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06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C021E">
        <w:rPr>
          <w:rFonts w:ascii="Times New Roman" w:hAnsi="Times New Roman" w:cs="Times New Roman"/>
          <w:b/>
        </w:rPr>
        <w:t xml:space="preserve">Об утверждении программы </w:t>
      </w:r>
      <w:r w:rsidR="00064D86" w:rsidRPr="00064D86">
        <w:rPr>
          <w:rFonts w:ascii="Times New Roman" w:hAnsi="Times New Roman" w:cs="Times New Roman"/>
          <w:b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Туапсинского городского поселения Туапсинского района </w:t>
      </w:r>
      <w:r w:rsidR="00064D8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64D86" w:rsidRPr="00064D86">
        <w:rPr>
          <w:rFonts w:ascii="Times New Roman" w:hAnsi="Times New Roman" w:cs="Times New Roman"/>
          <w:b/>
        </w:rPr>
        <w:t>на 2022 год</w:t>
      </w:r>
      <w:r w:rsidR="000F320A" w:rsidRPr="000F320A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021E">
        <w:rPr>
          <w:rFonts w:ascii="Times New Roman" w:hAnsi="Times New Roman" w:cs="Times New Roman"/>
          <w:sz w:val="24"/>
          <w:szCs w:val="24"/>
        </w:rPr>
        <w:t xml:space="preserve">           « 0</w:t>
      </w:r>
      <w:r w:rsidR="00655C2B">
        <w:rPr>
          <w:rFonts w:ascii="Times New Roman" w:hAnsi="Times New Roman" w:cs="Times New Roman"/>
          <w:sz w:val="24"/>
          <w:szCs w:val="24"/>
        </w:rPr>
        <w:t>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0F320A">
        <w:rPr>
          <w:rFonts w:ascii="Times New Roman" w:hAnsi="Times New Roman" w:cs="Times New Roman"/>
          <w:sz w:val="24"/>
          <w:szCs w:val="24"/>
        </w:rPr>
        <w:t>октября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DC77CF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064D86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0F320A">
        <w:rPr>
          <w:rFonts w:ascii="Times New Roman" w:hAnsi="Times New Roman" w:cs="Times New Roman"/>
          <w:sz w:val="24"/>
          <w:szCs w:val="24"/>
        </w:rPr>
        <w:t>ноября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2021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0276-4B7E-4020-83F3-00D07EB9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132</cp:revision>
  <cp:lastPrinted>2022-12-07T06:50:00Z</cp:lastPrinted>
  <dcterms:created xsi:type="dcterms:W3CDTF">2018-07-03T12:29:00Z</dcterms:created>
  <dcterms:modified xsi:type="dcterms:W3CDTF">2022-12-10T07:58:00Z</dcterms:modified>
</cp:coreProperties>
</file>