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6" w:rsidRPr="00DA4E38" w:rsidRDefault="00256F06" w:rsidP="00256F0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06" w:rsidRPr="00DA4E38" w:rsidRDefault="00256F06" w:rsidP="00256F06">
      <w:pPr>
        <w:jc w:val="left"/>
        <w:rPr>
          <w:rFonts w:eastAsia="Times New Roman"/>
          <w:sz w:val="16"/>
          <w:szCs w:val="16"/>
          <w:lang w:eastAsia="ru-RU"/>
        </w:rPr>
      </w:pPr>
    </w:p>
    <w:p w:rsidR="00256F06" w:rsidRPr="00DA4E38" w:rsidRDefault="00256F06" w:rsidP="00256F0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/>
          <w:b/>
          <w:bCs/>
          <w:spacing w:val="50"/>
          <w:sz w:val="34"/>
          <w:szCs w:val="34"/>
          <w:lang w:eastAsia="ru-RU"/>
        </w:rPr>
      </w:pPr>
      <w:r w:rsidRPr="00DA4E38">
        <w:rPr>
          <w:rFonts w:eastAsia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256F06" w:rsidRPr="00DA4E38" w:rsidRDefault="00256F06" w:rsidP="00256F06">
      <w:pPr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</w:p>
    <w:p w:rsidR="00256F06" w:rsidRPr="00DA4E38" w:rsidRDefault="00256F06" w:rsidP="00256F06">
      <w:pPr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DA4E38">
        <w:rPr>
          <w:rFonts w:eastAsia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256F06" w:rsidRPr="00DA4E38" w:rsidRDefault="00256F06" w:rsidP="00256F0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A4E38">
        <w:rPr>
          <w:rFonts w:eastAsia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256F06" w:rsidRPr="00DA4E38" w:rsidRDefault="00256F06" w:rsidP="00256F0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rPr>
          <w:rFonts w:eastAsia="Times New Roman"/>
          <w:b/>
          <w:spacing w:val="10"/>
          <w:sz w:val="28"/>
          <w:szCs w:val="28"/>
          <w:lang w:eastAsia="ru-RU"/>
        </w:rPr>
      </w:pPr>
      <w:r w:rsidRPr="00DA4E38">
        <w:rPr>
          <w:rFonts w:eastAsia="Times New Roman"/>
          <w:b/>
          <w:spacing w:val="10"/>
          <w:sz w:val="28"/>
          <w:szCs w:val="28"/>
          <w:lang w:eastAsia="ru-RU"/>
        </w:rPr>
        <w:t xml:space="preserve">от  </w:t>
      </w:r>
      <w:r>
        <w:rPr>
          <w:rFonts w:eastAsia="Times New Roman"/>
          <w:b/>
          <w:spacing w:val="10"/>
          <w:sz w:val="28"/>
          <w:szCs w:val="28"/>
          <w:lang w:eastAsia="ru-RU"/>
        </w:rPr>
        <w:t>16.01.2020г.</w:t>
      </w:r>
      <w:r w:rsidRPr="00DA4E38">
        <w:rPr>
          <w:rFonts w:eastAsia="Times New Roman"/>
          <w:b/>
          <w:spacing w:val="10"/>
          <w:sz w:val="28"/>
          <w:szCs w:val="28"/>
          <w:lang w:eastAsia="ru-RU"/>
        </w:rPr>
        <w:t xml:space="preserve">                                                       </w:t>
      </w:r>
      <w:r w:rsidR="00E41D86">
        <w:rPr>
          <w:rFonts w:eastAsia="Times New Roman"/>
          <w:b/>
          <w:spacing w:val="10"/>
          <w:sz w:val="28"/>
          <w:szCs w:val="28"/>
          <w:lang w:eastAsia="ru-RU"/>
        </w:rPr>
        <w:t xml:space="preserve">           </w:t>
      </w:r>
      <w:r w:rsidRPr="00DA4E38">
        <w:rPr>
          <w:rFonts w:eastAsia="Times New Roman"/>
          <w:b/>
          <w:spacing w:val="10"/>
          <w:sz w:val="28"/>
          <w:szCs w:val="28"/>
          <w:lang w:eastAsia="ru-RU"/>
        </w:rPr>
        <w:t xml:space="preserve">  № </w:t>
      </w:r>
      <w:r w:rsidR="00E41D86">
        <w:rPr>
          <w:rFonts w:eastAsia="Times New Roman"/>
          <w:b/>
          <w:spacing w:val="1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pacing w:val="10"/>
          <w:sz w:val="28"/>
          <w:szCs w:val="28"/>
          <w:lang w:eastAsia="ru-RU"/>
        </w:rPr>
        <w:t>23</w:t>
      </w:r>
      <w:r w:rsidR="00E41D86">
        <w:rPr>
          <w:rFonts w:eastAsia="Times New Roman"/>
          <w:b/>
          <w:spacing w:val="10"/>
          <w:sz w:val="28"/>
          <w:szCs w:val="28"/>
          <w:lang w:eastAsia="ru-RU"/>
        </w:rPr>
        <w:t xml:space="preserve"> </w:t>
      </w:r>
    </w:p>
    <w:p w:rsidR="00256F06" w:rsidRPr="00DA4E38" w:rsidRDefault="00256F06" w:rsidP="00256F0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/>
          <w:sz w:val="26"/>
          <w:szCs w:val="26"/>
          <w:lang w:eastAsia="ru-RU"/>
        </w:rPr>
      </w:pPr>
      <w:r w:rsidRPr="00DA4E38">
        <w:rPr>
          <w:rFonts w:eastAsia="Times New Roman"/>
          <w:spacing w:val="10"/>
          <w:sz w:val="26"/>
          <w:szCs w:val="26"/>
          <w:lang w:eastAsia="ru-RU"/>
        </w:rPr>
        <w:t>г.</w:t>
      </w:r>
      <w:r w:rsidRPr="00DA4E38">
        <w:rPr>
          <w:rFonts w:eastAsia="Times New Roman"/>
          <w:sz w:val="26"/>
          <w:szCs w:val="26"/>
          <w:lang w:eastAsia="ru-RU"/>
        </w:rPr>
        <w:t xml:space="preserve"> </w:t>
      </w:r>
      <w:r w:rsidRPr="00DA4E38">
        <w:rPr>
          <w:rFonts w:eastAsia="Times New Roman"/>
          <w:spacing w:val="10"/>
          <w:sz w:val="26"/>
          <w:szCs w:val="26"/>
          <w:lang w:eastAsia="ru-RU"/>
        </w:rPr>
        <w:t>Туапсе</w:t>
      </w:r>
    </w:p>
    <w:p w:rsidR="00256F06" w:rsidRDefault="00256F06" w:rsidP="00256F06">
      <w:pPr>
        <w:spacing w:after="1" w:line="220" w:lineRule="atLeast"/>
        <w:jc w:val="center"/>
        <w:rPr>
          <w:b/>
          <w:sz w:val="28"/>
          <w:szCs w:val="28"/>
        </w:rPr>
      </w:pPr>
    </w:p>
    <w:p w:rsidR="00256F06" w:rsidRDefault="00256F06" w:rsidP="00256F06">
      <w:pPr>
        <w:spacing w:after="1" w:line="220" w:lineRule="atLeast"/>
        <w:jc w:val="center"/>
        <w:rPr>
          <w:b/>
          <w:sz w:val="28"/>
          <w:szCs w:val="28"/>
        </w:rPr>
      </w:pPr>
    </w:p>
    <w:p w:rsidR="00256F06" w:rsidRDefault="00256F06" w:rsidP="00256F06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о</w:t>
      </w:r>
      <w:r w:rsidRPr="003464C0">
        <w:rPr>
          <w:b/>
          <w:sz w:val="28"/>
          <w:szCs w:val="28"/>
        </w:rPr>
        <w:t xml:space="preserve">ценочной стоимости посадки, </w:t>
      </w:r>
    </w:p>
    <w:p w:rsidR="00E41D86" w:rsidRDefault="00256F06" w:rsidP="00256F06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>посадочного материала</w:t>
      </w:r>
      <w:r>
        <w:rPr>
          <w:b/>
          <w:sz w:val="28"/>
          <w:szCs w:val="28"/>
        </w:rPr>
        <w:t xml:space="preserve"> и</w:t>
      </w:r>
      <w:r w:rsidRPr="003464C0">
        <w:rPr>
          <w:b/>
          <w:sz w:val="28"/>
          <w:szCs w:val="28"/>
        </w:rPr>
        <w:t xml:space="preserve"> годового ухода в отношении </w:t>
      </w:r>
    </w:p>
    <w:p w:rsidR="00256F06" w:rsidRPr="003464C0" w:rsidRDefault="00256F06" w:rsidP="00256F06">
      <w:pPr>
        <w:spacing w:after="1" w:line="220" w:lineRule="atLeast"/>
        <w:jc w:val="center"/>
        <w:rPr>
          <w:sz w:val="28"/>
          <w:szCs w:val="28"/>
        </w:rPr>
      </w:pPr>
      <w:r w:rsidRPr="003464C0">
        <w:rPr>
          <w:b/>
          <w:sz w:val="28"/>
          <w:szCs w:val="28"/>
        </w:rPr>
        <w:t>единицы зеленых</w:t>
      </w:r>
      <w:r w:rsidR="00E41D86">
        <w:rPr>
          <w:b/>
          <w:sz w:val="28"/>
          <w:szCs w:val="28"/>
        </w:rPr>
        <w:t xml:space="preserve"> </w:t>
      </w:r>
      <w:r w:rsidRPr="003464C0">
        <w:rPr>
          <w:b/>
          <w:sz w:val="28"/>
          <w:szCs w:val="28"/>
        </w:rPr>
        <w:t>насаждений</w:t>
      </w:r>
      <w:r>
        <w:rPr>
          <w:b/>
          <w:sz w:val="28"/>
          <w:szCs w:val="28"/>
        </w:rPr>
        <w:t xml:space="preserve"> н</w:t>
      </w:r>
      <w:r w:rsidRPr="003464C0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3464C0">
        <w:rPr>
          <w:b/>
          <w:sz w:val="28"/>
          <w:szCs w:val="28"/>
        </w:rPr>
        <w:t xml:space="preserve"> год</w:t>
      </w:r>
    </w:p>
    <w:p w:rsidR="00256F06" w:rsidRDefault="00256F06" w:rsidP="00256F06">
      <w:pPr>
        <w:spacing w:after="1" w:line="220" w:lineRule="atLeast"/>
        <w:rPr>
          <w:sz w:val="28"/>
          <w:szCs w:val="28"/>
        </w:rPr>
      </w:pPr>
    </w:p>
    <w:p w:rsidR="00256F06" w:rsidRDefault="00256F06" w:rsidP="00256F06">
      <w:pPr>
        <w:spacing w:after="1" w:line="220" w:lineRule="atLeast"/>
        <w:rPr>
          <w:sz w:val="28"/>
          <w:szCs w:val="28"/>
        </w:rPr>
      </w:pPr>
    </w:p>
    <w:p w:rsidR="00256F06" w:rsidRPr="0068446E" w:rsidRDefault="00256F06" w:rsidP="00256F06">
      <w:pPr>
        <w:spacing w:after="1" w:line="220" w:lineRule="atLeast"/>
        <w:ind w:firstLine="709"/>
        <w:rPr>
          <w:sz w:val="28"/>
          <w:szCs w:val="28"/>
        </w:rPr>
      </w:pPr>
      <w:r w:rsidRPr="0068446E">
        <w:rPr>
          <w:sz w:val="28"/>
          <w:szCs w:val="28"/>
        </w:rPr>
        <w:t xml:space="preserve">В соответствии с Федеральным </w:t>
      </w:r>
      <w:hyperlink r:id="rId5" w:history="1">
        <w:r w:rsidRPr="0068446E">
          <w:rPr>
            <w:sz w:val="28"/>
            <w:szCs w:val="28"/>
          </w:rPr>
          <w:t>законом</w:t>
        </w:r>
      </w:hyperlink>
      <w:r w:rsidRPr="0068446E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02 декабря</w:t>
      </w:r>
      <w:r w:rsidRPr="0068446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8446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380</w:t>
      </w:r>
      <w:r w:rsidRPr="0068446E">
        <w:rPr>
          <w:sz w:val="28"/>
          <w:szCs w:val="28"/>
        </w:rPr>
        <w:t>-ФЗ "О федеральном бюджете на 20</w:t>
      </w:r>
      <w:r>
        <w:rPr>
          <w:sz w:val="28"/>
          <w:szCs w:val="28"/>
        </w:rPr>
        <w:t>20</w:t>
      </w:r>
      <w:r w:rsidRPr="006844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8446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68446E">
        <w:rPr>
          <w:sz w:val="28"/>
          <w:szCs w:val="28"/>
        </w:rPr>
        <w:t xml:space="preserve"> годов", </w:t>
      </w:r>
      <w:hyperlink r:id="rId6" w:history="1">
        <w:r w:rsidRPr="0068446E">
          <w:rPr>
            <w:sz w:val="28"/>
            <w:szCs w:val="28"/>
          </w:rPr>
          <w:t>Законом</w:t>
        </w:r>
      </w:hyperlink>
      <w:r w:rsidRPr="0068446E">
        <w:rPr>
          <w:sz w:val="28"/>
          <w:szCs w:val="28"/>
        </w:rPr>
        <w:t xml:space="preserve"> Краснодарского края от 23 апреля 2013 года N 2695-КЗ "Об охране зеленых насаждений в Краснодарском крае", в целях расчета платы за уничтожение зеленых насаждений </w:t>
      </w:r>
      <w:r>
        <w:rPr>
          <w:sz w:val="28"/>
          <w:szCs w:val="28"/>
        </w:rPr>
        <w:t xml:space="preserve">                         </w:t>
      </w:r>
      <w:proofErr w:type="spellStart"/>
      <w:proofErr w:type="gramStart"/>
      <w:r w:rsidRPr="0068446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68446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68446E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ю:</w:t>
      </w:r>
    </w:p>
    <w:p w:rsidR="00256F06" w:rsidRPr="0068446E" w:rsidRDefault="00256F06" w:rsidP="00256F06">
      <w:pPr>
        <w:spacing w:after="1" w:line="220" w:lineRule="atLeast"/>
        <w:ind w:firstLine="540"/>
        <w:rPr>
          <w:sz w:val="28"/>
          <w:szCs w:val="28"/>
        </w:rPr>
      </w:pPr>
      <w:r w:rsidRPr="0068446E">
        <w:rPr>
          <w:sz w:val="28"/>
          <w:szCs w:val="28"/>
        </w:rPr>
        <w:t xml:space="preserve">1. Утвердить оценочную </w:t>
      </w:r>
      <w:hyperlink w:anchor="P34" w:history="1">
        <w:r w:rsidRPr="0068446E">
          <w:rPr>
            <w:sz w:val="28"/>
            <w:szCs w:val="28"/>
          </w:rPr>
          <w:t>стоимость</w:t>
        </w:r>
      </w:hyperlink>
      <w:r w:rsidRPr="0068446E">
        <w:rPr>
          <w:sz w:val="28"/>
          <w:szCs w:val="28"/>
        </w:rPr>
        <w:t xml:space="preserve"> посадки, посадочного материала и годового ухода в отношении единицы зеленых насаждений на 20</w:t>
      </w:r>
      <w:r>
        <w:rPr>
          <w:sz w:val="28"/>
          <w:szCs w:val="28"/>
        </w:rPr>
        <w:t>20</w:t>
      </w:r>
      <w:r w:rsidRPr="0068446E">
        <w:rPr>
          <w:sz w:val="28"/>
          <w:szCs w:val="28"/>
        </w:rPr>
        <w:t xml:space="preserve"> год согласно приложению.</w:t>
      </w:r>
    </w:p>
    <w:p w:rsidR="00256F06" w:rsidRDefault="00256F06" w:rsidP="00256F06">
      <w:pPr>
        <w:spacing w:after="1" w:line="220" w:lineRule="atLeast"/>
        <w:ind w:firstLine="540"/>
        <w:rPr>
          <w:sz w:val="28"/>
          <w:szCs w:val="28"/>
        </w:rPr>
      </w:pPr>
      <w:r w:rsidRPr="0068446E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экономики, транспорта и торговли администрации Туапсинского городского поселения Туапсинского района (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Туапсинского городского поселения в информационно-коммуникационной сети «Интернет».</w:t>
      </w:r>
    </w:p>
    <w:p w:rsidR="00256F06" w:rsidRPr="0068446E" w:rsidRDefault="00256F06" w:rsidP="00256F06">
      <w:pPr>
        <w:spacing w:after="1" w:line="22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68446E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256F06" w:rsidRPr="003464C0" w:rsidRDefault="00256F06" w:rsidP="00256F06">
      <w:pPr>
        <w:spacing w:after="1" w:line="22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3464C0">
        <w:rPr>
          <w:sz w:val="28"/>
          <w:szCs w:val="28"/>
        </w:rPr>
        <w:t xml:space="preserve">. </w:t>
      </w:r>
      <w:proofErr w:type="gramStart"/>
      <w:r w:rsidRPr="003464C0">
        <w:rPr>
          <w:sz w:val="28"/>
          <w:szCs w:val="28"/>
        </w:rPr>
        <w:t>Контроль за</w:t>
      </w:r>
      <w:proofErr w:type="gramEnd"/>
      <w:r w:rsidRPr="003464C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Туапсинского городского поселения Туапсинского района </w:t>
      </w:r>
      <w:proofErr w:type="spellStart"/>
      <w:r>
        <w:rPr>
          <w:sz w:val="28"/>
          <w:szCs w:val="28"/>
        </w:rPr>
        <w:t>А.А.Кенцина</w:t>
      </w:r>
      <w:proofErr w:type="spellEnd"/>
      <w:r>
        <w:rPr>
          <w:sz w:val="28"/>
          <w:szCs w:val="28"/>
        </w:rPr>
        <w:t>.</w:t>
      </w:r>
    </w:p>
    <w:p w:rsidR="00256F06" w:rsidRPr="003464C0" w:rsidRDefault="00256F06" w:rsidP="00256F06">
      <w:pPr>
        <w:spacing w:after="1" w:line="22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3464C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464C0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обнародования и распространяется на правоотношения, возникшие с 1 января 2020 года.</w:t>
      </w:r>
    </w:p>
    <w:p w:rsidR="00256F06" w:rsidRDefault="00256F06" w:rsidP="00256F06">
      <w:pPr>
        <w:spacing w:after="1" w:line="220" w:lineRule="atLeast"/>
        <w:rPr>
          <w:sz w:val="28"/>
          <w:szCs w:val="28"/>
        </w:rPr>
      </w:pPr>
    </w:p>
    <w:p w:rsidR="00256F06" w:rsidRPr="003464C0" w:rsidRDefault="00256F06" w:rsidP="00256F06">
      <w:pPr>
        <w:spacing w:after="1" w:line="220" w:lineRule="atLeast"/>
        <w:rPr>
          <w:sz w:val="28"/>
          <w:szCs w:val="28"/>
        </w:rPr>
      </w:pPr>
    </w:p>
    <w:p w:rsidR="00256F06" w:rsidRDefault="00256F06" w:rsidP="00256F06">
      <w:pPr>
        <w:spacing w:after="1" w:line="2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56F06" w:rsidRDefault="00256F06" w:rsidP="00256F06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256F06" w:rsidRDefault="00256F06" w:rsidP="00256F06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М.В.Кривопалов</w:t>
      </w:r>
    </w:p>
    <w:p w:rsidR="008A1483" w:rsidRPr="003464C0" w:rsidRDefault="008A1483" w:rsidP="00E41D86">
      <w:pPr>
        <w:spacing w:after="1" w:line="220" w:lineRule="atLeast"/>
        <w:ind w:left="5103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A1483" w:rsidRPr="003464C0" w:rsidRDefault="008A1483" w:rsidP="00E41D86">
      <w:pPr>
        <w:spacing w:after="1" w:line="220" w:lineRule="atLeast"/>
        <w:ind w:left="5103" w:hanging="5"/>
        <w:jc w:val="left"/>
        <w:rPr>
          <w:sz w:val="28"/>
          <w:szCs w:val="28"/>
        </w:rPr>
      </w:pPr>
    </w:p>
    <w:p w:rsidR="008A1483" w:rsidRPr="003464C0" w:rsidRDefault="008A1483" w:rsidP="00E41D86">
      <w:pPr>
        <w:spacing w:after="1" w:line="220" w:lineRule="atLeas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A1483" w:rsidRDefault="008A1483" w:rsidP="00E41D86">
      <w:pPr>
        <w:spacing w:after="1" w:line="220" w:lineRule="atLeast"/>
        <w:ind w:left="5103" w:hanging="5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3464C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464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Туапсинского городского поселения</w:t>
      </w:r>
    </w:p>
    <w:p w:rsidR="008A1483" w:rsidRPr="003464C0" w:rsidRDefault="008A1483" w:rsidP="00E41D86">
      <w:pPr>
        <w:spacing w:after="1" w:line="220" w:lineRule="atLeast"/>
        <w:ind w:left="5103" w:hanging="5"/>
        <w:jc w:val="left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8A1483" w:rsidRDefault="008A1483" w:rsidP="00E41D86">
      <w:pPr>
        <w:spacing w:after="1" w:line="220" w:lineRule="atLeast"/>
        <w:ind w:left="5103" w:hanging="5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464C0">
        <w:rPr>
          <w:sz w:val="28"/>
          <w:szCs w:val="28"/>
        </w:rPr>
        <w:t>т</w:t>
      </w:r>
      <w:r>
        <w:rPr>
          <w:sz w:val="28"/>
          <w:szCs w:val="28"/>
        </w:rPr>
        <w:t xml:space="preserve"> 16.01.2020 г.  № 23</w:t>
      </w:r>
      <w:bookmarkStart w:id="0" w:name="_GoBack"/>
      <w:bookmarkEnd w:id="0"/>
    </w:p>
    <w:p w:rsidR="008A1483" w:rsidRPr="003464C0" w:rsidRDefault="008A1483" w:rsidP="008A1483">
      <w:pPr>
        <w:spacing w:after="1" w:line="220" w:lineRule="atLeast"/>
        <w:rPr>
          <w:sz w:val="28"/>
          <w:szCs w:val="28"/>
        </w:rPr>
      </w:pPr>
    </w:p>
    <w:p w:rsidR="008A1483" w:rsidRDefault="008A1483" w:rsidP="008A1483">
      <w:pPr>
        <w:spacing w:after="1" w:line="220" w:lineRule="atLeast"/>
        <w:jc w:val="center"/>
        <w:rPr>
          <w:b/>
          <w:sz w:val="28"/>
          <w:szCs w:val="28"/>
        </w:rPr>
      </w:pPr>
      <w:bookmarkStart w:id="1" w:name="P34"/>
      <w:bookmarkEnd w:id="1"/>
    </w:p>
    <w:p w:rsidR="008A1483" w:rsidRDefault="008A1483" w:rsidP="008A1483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>Оценочная стоимость</w:t>
      </w:r>
      <w:r>
        <w:rPr>
          <w:b/>
          <w:sz w:val="28"/>
          <w:szCs w:val="28"/>
        </w:rPr>
        <w:t xml:space="preserve"> </w:t>
      </w:r>
    </w:p>
    <w:p w:rsidR="008A1483" w:rsidRDefault="008A1483" w:rsidP="008A1483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64C0">
        <w:rPr>
          <w:b/>
          <w:sz w:val="28"/>
          <w:szCs w:val="28"/>
        </w:rPr>
        <w:t>осадки, посадочного материала</w:t>
      </w:r>
      <w:r>
        <w:rPr>
          <w:b/>
          <w:sz w:val="28"/>
          <w:szCs w:val="28"/>
        </w:rPr>
        <w:t xml:space="preserve"> и</w:t>
      </w:r>
      <w:r w:rsidRPr="003464C0">
        <w:rPr>
          <w:b/>
          <w:sz w:val="28"/>
          <w:szCs w:val="28"/>
        </w:rPr>
        <w:t xml:space="preserve"> годового ухода</w:t>
      </w:r>
      <w:r>
        <w:rPr>
          <w:b/>
          <w:sz w:val="28"/>
          <w:szCs w:val="28"/>
        </w:rPr>
        <w:t xml:space="preserve"> в</w:t>
      </w:r>
      <w:r w:rsidRPr="003464C0">
        <w:rPr>
          <w:b/>
          <w:sz w:val="28"/>
          <w:szCs w:val="28"/>
        </w:rPr>
        <w:t xml:space="preserve"> отношении </w:t>
      </w:r>
    </w:p>
    <w:p w:rsidR="008A1483" w:rsidRPr="003464C0" w:rsidRDefault="008A1483" w:rsidP="008A1483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 xml:space="preserve">единицы зеленых насаждений </w:t>
      </w:r>
      <w:r>
        <w:rPr>
          <w:b/>
          <w:sz w:val="28"/>
          <w:szCs w:val="28"/>
        </w:rPr>
        <w:t>н</w:t>
      </w:r>
      <w:r w:rsidRPr="003464C0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 xml:space="preserve">20 </w:t>
      </w:r>
      <w:r w:rsidRPr="003464C0">
        <w:rPr>
          <w:b/>
          <w:sz w:val="28"/>
          <w:szCs w:val="28"/>
        </w:rPr>
        <w:t>год</w:t>
      </w:r>
    </w:p>
    <w:p w:rsidR="008A1483" w:rsidRPr="003464C0" w:rsidRDefault="008A1483" w:rsidP="008A1483">
      <w:pPr>
        <w:spacing w:after="1" w:line="22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9"/>
        <w:gridCol w:w="1814"/>
        <w:gridCol w:w="1587"/>
        <w:gridCol w:w="1417"/>
      </w:tblGrid>
      <w:tr w:rsidR="008A1483" w:rsidRPr="003464C0" w:rsidTr="00AA707F">
        <w:tc>
          <w:tcPr>
            <w:tcW w:w="4079" w:type="dxa"/>
            <w:vAlign w:val="center"/>
          </w:tcPr>
          <w:p w:rsidR="008A1483" w:rsidRPr="003464C0" w:rsidRDefault="008A1483" w:rsidP="00AA707F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Классификация зеленых насаждений</w:t>
            </w:r>
          </w:p>
        </w:tc>
        <w:tc>
          <w:tcPr>
            <w:tcW w:w="1814" w:type="dxa"/>
            <w:vAlign w:val="center"/>
          </w:tcPr>
          <w:p w:rsidR="008A1483" w:rsidRPr="003464C0" w:rsidRDefault="008A1483" w:rsidP="00AA707F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Стоимость работ по созданию (посадке) зеленых насаждений, руб.</w:t>
            </w:r>
          </w:p>
        </w:tc>
        <w:tc>
          <w:tcPr>
            <w:tcW w:w="1587" w:type="dxa"/>
            <w:vAlign w:val="center"/>
          </w:tcPr>
          <w:p w:rsidR="008A1483" w:rsidRPr="003464C0" w:rsidRDefault="008A1483" w:rsidP="00AA707F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Стоимость посадочного материала, руб.</w:t>
            </w:r>
          </w:p>
        </w:tc>
        <w:tc>
          <w:tcPr>
            <w:tcW w:w="1417" w:type="dxa"/>
            <w:vAlign w:val="center"/>
          </w:tcPr>
          <w:p w:rsidR="008A1483" w:rsidRPr="003464C0" w:rsidRDefault="008A1483" w:rsidP="00AA707F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Стоимость ухода в течение года, руб.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Субтропические ценные растения, 1 штука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2615,20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27586,51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1257,95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субтропические, 1 штука</w:t>
            </w:r>
          </w:p>
        </w:tc>
        <w:tc>
          <w:tcPr>
            <w:tcW w:w="1814" w:type="dxa"/>
          </w:tcPr>
          <w:p w:rsidR="008A1483" w:rsidRPr="001124F7" w:rsidRDefault="008A1483" w:rsidP="00AA707F">
            <w:pPr>
              <w:rPr>
                <w:szCs w:val="24"/>
              </w:rPr>
            </w:pPr>
            <w:r w:rsidRPr="001124F7">
              <w:rPr>
                <w:szCs w:val="24"/>
              </w:rPr>
              <w:t>2615,20</w:t>
            </w:r>
          </w:p>
        </w:tc>
        <w:tc>
          <w:tcPr>
            <w:tcW w:w="1587" w:type="dxa"/>
          </w:tcPr>
          <w:p w:rsidR="008A1483" w:rsidRPr="001124F7" w:rsidRDefault="008A1483" w:rsidP="00AA707F">
            <w:pPr>
              <w:spacing w:after="1" w:line="220" w:lineRule="atLeast"/>
              <w:rPr>
                <w:szCs w:val="24"/>
              </w:rPr>
            </w:pPr>
            <w:r w:rsidRPr="001124F7">
              <w:rPr>
                <w:szCs w:val="24"/>
              </w:rPr>
              <w:t>17241,57</w:t>
            </w:r>
          </w:p>
        </w:tc>
        <w:tc>
          <w:tcPr>
            <w:tcW w:w="1417" w:type="dxa"/>
          </w:tcPr>
          <w:p w:rsidR="008A1483" w:rsidRPr="001124F7" w:rsidRDefault="008A1483" w:rsidP="00AA707F">
            <w:pPr>
              <w:spacing w:after="1" w:line="220" w:lineRule="atLeast"/>
              <w:rPr>
                <w:szCs w:val="24"/>
              </w:rPr>
            </w:pPr>
            <w:r w:rsidRPr="001124F7">
              <w:rPr>
                <w:szCs w:val="24"/>
              </w:rPr>
              <w:t>1257,95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хвойные, 1 штука</w:t>
            </w:r>
          </w:p>
        </w:tc>
        <w:tc>
          <w:tcPr>
            <w:tcW w:w="1814" w:type="dxa"/>
          </w:tcPr>
          <w:p w:rsidR="008A1483" w:rsidRPr="00065732" w:rsidRDefault="008A1483" w:rsidP="00AA707F">
            <w:pPr>
              <w:rPr>
                <w:szCs w:val="24"/>
              </w:rPr>
            </w:pPr>
            <w:r>
              <w:rPr>
                <w:szCs w:val="24"/>
              </w:rPr>
              <w:t>2615,20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13103,59</w:t>
            </w:r>
          </w:p>
        </w:tc>
        <w:tc>
          <w:tcPr>
            <w:tcW w:w="1417" w:type="dxa"/>
          </w:tcPr>
          <w:p w:rsidR="008A1483" w:rsidRPr="00065732" w:rsidRDefault="008A1483" w:rsidP="00AA707F">
            <w:pPr>
              <w:rPr>
                <w:szCs w:val="24"/>
              </w:rPr>
            </w:pPr>
            <w:r>
              <w:rPr>
                <w:szCs w:val="24"/>
              </w:rPr>
              <w:t>1257,95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лиственные 1-й группы, 1 штука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1584,85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6206,97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582,07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лиственные 2-й группы, 1 штука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1584,85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4137,98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582,07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лиственные 3-й группы, 1 штука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1584,85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2758,65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582,07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Кустарники, 1 штука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571,04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413,80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422,08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Газон, естественный травяной покров, 1 кв. м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291,04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13,79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372,41</w:t>
            </w:r>
          </w:p>
        </w:tc>
      </w:tr>
      <w:tr w:rsidR="008A1483" w:rsidRPr="003464C0" w:rsidTr="00AA707F">
        <w:tc>
          <w:tcPr>
            <w:tcW w:w="4079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Цветники, 1 кв. м</w:t>
            </w:r>
          </w:p>
        </w:tc>
        <w:tc>
          <w:tcPr>
            <w:tcW w:w="1814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249,66</w:t>
            </w:r>
          </w:p>
        </w:tc>
        <w:tc>
          <w:tcPr>
            <w:tcW w:w="158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868,97</w:t>
            </w:r>
          </w:p>
        </w:tc>
        <w:tc>
          <w:tcPr>
            <w:tcW w:w="1417" w:type="dxa"/>
          </w:tcPr>
          <w:p w:rsidR="008A1483" w:rsidRPr="003464C0" w:rsidRDefault="008A1483" w:rsidP="00AA707F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623,45</w:t>
            </w:r>
          </w:p>
        </w:tc>
      </w:tr>
    </w:tbl>
    <w:p w:rsidR="008A1483" w:rsidRPr="003464C0" w:rsidRDefault="008A1483" w:rsidP="008A1483">
      <w:pPr>
        <w:spacing w:after="1" w:line="220" w:lineRule="atLeast"/>
        <w:rPr>
          <w:sz w:val="28"/>
          <w:szCs w:val="28"/>
        </w:rPr>
      </w:pPr>
    </w:p>
    <w:p w:rsidR="008A1483" w:rsidRDefault="008A1483" w:rsidP="008A1483">
      <w:pPr>
        <w:spacing w:after="1" w:line="220" w:lineRule="atLeast"/>
        <w:rPr>
          <w:sz w:val="28"/>
          <w:szCs w:val="28"/>
        </w:rPr>
      </w:pPr>
    </w:p>
    <w:p w:rsidR="008A1483" w:rsidRDefault="008A1483" w:rsidP="008A1483">
      <w:pPr>
        <w:spacing w:after="1" w:line="220" w:lineRule="atLeast"/>
        <w:rPr>
          <w:sz w:val="28"/>
          <w:szCs w:val="28"/>
        </w:rPr>
      </w:pPr>
    </w:p>
    <w:p w:rsidR="008A1483" w:rsidRDefault="008A1483" w:rsidP="008A1483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экономики, </w:t>
      </w:r>
    </w:p>
    <w:p w:rsidR="008A1483" w:rsidRDefault="008A1483" w:rsidP="008A1483">
      <w:pPr>
        <w:spacing w:after="1" w:line="220" w:lineRule="atLeast"/>
      </w:pPr>
      <w:r>
        <w:rPr>
          <w:sz w:val="28"/>
          <w:szCs w:val="28"/>
        </w:rPr>
        <w:t>транспорта и торговли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К.И. </w:t>
      </w:r>
      <w:proofErr w:type="spellStart"/>
      <w:r>
        <w:rPr>
          <w:sz w:val="28"/>
          <w:szCs w:val="28"/>
        </w:rPr>
        <w:t>Николенко</w:t>
      </w:r>
      <w:proofErr w:type="spellEnd"/>
    </w:p>
    <w:p w:rsidR="0032173D" w:rsidRDefault="0032173D"/>
    <w:sectPr w:rsidR="0032173D" w:rsidSect="008A1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06"/>
    <w:rsid w:val="00256F06"/>
    <w:rsid w:val="0032173D"/>
    <w:rsid w:val="008A1483"/>
    <w:rsid w:val="00E4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A05261F9DFED35DF45FA4A5EAF66BAAB461B4191C099E9E93CAD61E84AA785B22CD0B087D92269ABA0C0Bo7gCN" TargetMode="External"/><Relationship Id="rId5" Type="http://schemas.openxmlformats.org/officeDocument/2006/relationships/hyperlink" Target="consultantplus://offline/ref=EF3A05261F9DFED35DF441A9B386A961AFBF36B81D1805C9C3C6CC8141oDg4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2020-01-17T12:35:00Z</dcterms:created>
  <dcterms:modified xsi:type="dcterms:W3CDTF">2020-01-17T12:37:00Z</dcterms:modified>
</cp:coreProperties>
</file>