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AE2" w:rsidRDefault="00BF7D0F" w:rsidP="00003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03AE2" w:rsidRPr="00003AE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решения об установлении дополнительного материального обеспечения лицам, замещавшим муниципальные должности и о предоставлении пенсии за выслугу лет лицам, замещавшим должности муниципальной службы органов местного самоуправления Туапсинского городского поселения Туапсинского 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AE2" w:rsidRPr="00003AE2">
        <w:rPr>
          <w:rFonts w:ascii="Times New Roman" w:hAnsi="Times New Roman" w:cs="Times New Roman"/>
          <w:b/>
          <w:sz w:val="24"/>
          <w:szCs w:val="24"/>
        </w:rPr>
        <w:t>района»</w:t>
      </w:r>
    </w:p>
    <w:p w:rsidR="00003AE2" w:rsidRDefault="00003AE2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003AE2">
        <w:rPr>
          <w:rFonts w:ascii="Times New Roman" w:hAnsi="Times New Roman" w:cs="Times New Roman"/>
          <w:sz w:val="24"/>
          <w:szCs w:val="24"/>
        </w:rPr>
        <w:t>05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003AE2">
        <w:rPr>
          <w:rFonts w:ascii="Times New Roman" w:hAnsi="Times New Roman" w:cs="Times New Roman"/>
          <w:sz w:val="24"/>
          <w:szCs w:val="24"/>
        </w:rPr>
        <w:t>февраля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03AE2">
        <w:rPr>
          <w:rFonts w:ascii="Times New Roman" w:hAnsi="Times New Roman" w:cs="Times New Roman"/>
          <w:sz w:val="24"/>
          <w:szCs w:val="24"/>
        </w:rPr>
        <w:t>19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003AE2">
        <w:rPr>
          <w:rFonts w:ascii="Times New Roman" w:hAnsi="Times New Roman" w:cs="Times New Roman"/>
          <w:sz w:val="24"/>
          <w:szCs w:val="24"/>
        </w:rPr>
        <w:t>февраля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33CF-604C-4D4A-A871-E6F3EEA2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234</cp:revision>
  <cp:lastPrinted>2021-01-25T08:23:00Z</cp:lastPrinted>
  <dcterms:created xsi:type="dcterms:W3CDTF">2018-07-03T12:29:00Z</dcterms:created>
  <dcterms:modified xsi:type="dcterms:W3CDTF">2021-02-19T12:24:00Z</dcterms:modified>
</cp:coreProperties>
</file>