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80" w:rsidRPr="00EF2948" w:rsidRDefault="00CB6C80" w:rsidP="00CB6C80">
      <w:pPr>
        <w:spacing w:after="0" w:line="240" w:lineRule="auto"/>
        <w:ind w:firstLine="851"/>
        <w:jc w:val="center"/>
        <w:rPr>
          <w:rFonts w:ascii="Times New Roman" w:eastAsia="Times New Roman" w:hAnsi="Times New Roman" w:cs="Times New Roman"/>
          <w:b/>
          <w:sz w:val="28"/>
          <w:szCs w:val="28"/>
        </w:rPr>
      </w:pPr>
      <w:r w:rsidRPr="00EF2948">
        <w:rPr>
          <w:rFonts w:ascii="Times New Roman" w:eastAsia="Times New Roman" w:hAnsi="Times New Roman" w:cs="Times New Roman"/>
          <w:b/>
          <w:sz w:val="28"/>
          <w:szCs w:val="28"/>
        </w:rPr>
        <w:t xml:space="preserve">Информационное сообщение о предоставлении права на размещение </w:t>
      </w:r>
      <w:r w:rsidR="00EF2948">
        <w:rPr>
          <w:rFonts w:ascii="Times New Roman" w:eastAsia="Times New Roman" w:hAnsi="Times New Roman" w:cs="Times New Roman"/>
          <w:b/>
          <w:sz w:val="28"/>
          <w:szCs w:val="28"/>
        </w:rPr>
        <w:t xml:space="preserve">сезонных </w:t>
      </w:r>
      <w:r w:rsidRPr="00EF2948">
        <w:rPr>
          <w:rFonts w:ascii="Times New Roman" w:eastAsia="Times New Roman" w:hAnsi="Times New Roman" w:cs="Times New Roman"/>
          <w:b/>
          <w:sz w:val="28"/>
          <w:szCs w:val="28"/>
        </w:rPr>
        <w:t>нестац</w:t>
      </w:r>
      <w:r w:rsidR="00EF2948">
        <w:rPr>
          <w:rFonts w:ascii="Times New Roman" w:eastAsia="Times New Roman" w:hAnsi="Times New Roman" w:cs="Times New Roman"/>
          <w:b/>
          <w:sz w:val="28"/>
          <w:szCs w:val="28"/>
        </w:rPr>
        <w:t xml:space="preserve">ионарных торговых объектов для </w:t>
      </w:r>
      <w:proofErr w:type="spellStart"/>
      <w:r w:rsidR="00EF2948">
        <w:rPr>
          <w:rFonts w:ascii="Times New Roman" w:eastAsia="Times New Roman" w:hAnsi="Times New Roman" w:cs="Times New Roman"/>
          <w:b/>
          <w:sz w:val="28"/>
          <w:szCs w:val="28"/>
        </w:rPr>
        <w:t>с</w:t>
      </w:r>
      <w:r w:rsidRPr="00EF2948">
        <w:rPr>
          <w:rFonts w:ascii="Times New Roman" w:eastAsia="Times New Roman" w:hAnsi="Times New Roman" w:cs="Times New Roman"/>
          <w:b/>
          <w:sz w:val="28"/>
          <w:szCs w:val="28"/>
        </w:rPr>
        <w:t>ельхозтоваропроизводителей</w:t>
      </w:r>
      <w:proofErr w:type="spellEnd"/>
      <w:r w:rsidRPr="00EF2948">
        <w:rPr>
          <w:rFonts w:ascii="Times New Roman" w:eastAsia="Times New Roman" w:hAnsi="Times New Roman" w:cs="Times New Roman"/>
          <w:b/>
          <w:sz w:val="28"/>
          <w:szCs w:val="28"/>
        </w:rPr>
        <w:t xml:space="preserve"> без</w:t>
      </w:r>
      <w:r w:rsidR="00EF2948">
        <w:rPr>
          <w:rFonts w:ascii="Times New Roman" w:eastAsia="Times New Roman" w:hAnsi="Times New Roman" w:cs="Times New Roman"/>
          <w:b/>
          <w:sz w:val="28"/>
          <w:szCs w:val="28"/>
        </w:rPr>
        <w:t xml:space="preserve"> проведения аукциона</w:t>
      </w:r>
      <w:r w:rsidR="009B7D3A">
        <w:rPr>
          <w:rFonts w:ascii="Times New Roman" w:eastAsia="Times New Roman" w:hAnsi="Times New Roman" w:cs="Times New Roman"/>
          <w:b/>
          <w:sz w:val="28"/>
          <w:szCs w:val="28"/>
        </w:rPr>
        <w:t xml:space="preserve"> на территории Туапсинского городского поселения </w:t>
      </w:r>
      <w:r w:rsidR="008D6BD8">
        <w:rPr>
          <w:rFonts w:ascii="Times New Roman" w:eastAsia="Times New Roman" w:hAnsi="Times New Roman" w:cs="Times New Roman"/>
          <w:b/>
          <w:sz w:val="28"/>
          <w:szCs w:val="28"/>
        </w:rPr>
        <w:t>Туапсинского района</w:t>
      </w:r>
    </w:p>
    <w:p w:rsidR="002D6E77" w:rsidRPr="00EF2948" w:rsidRDefault="002D6E77">
      <w:pPr>
        <w:spacing w:after="0" w:line="240" w:lineRule="auto"/>
        <w:ind w:firstLine="851"/>
        <w:jc w:val="center"/>
        <w:rPr>
          <w:rFonts w:ascii="Times New Roman" w:eastAsia="Times New Roman" w:hAnsi="Times New Roman" w:cs="Times New Roman"/>
          <w:sz w:val="28"/>
          <w:szCs w:val="28"/>
        </w:rPr>
      </w:pPr>
    </w:p>
    <w:p w:rsidR="003D583A" w:rsidRPr="00EF2948" w:rsidRDefault="00B478F7" w:rsidP="00FC7416">
      <w:pPr>
        <w:spacing w:after="0" w:line="240" w:lineRule="auto"/>
        <w:ind w:firstLine="708"/>
        <w:jc w:val="both"/>
        <w:rPr>
          <w:rFonts w:ascii="Times New Roman" w:hAnsi="Times New Roman" w:cs="Times New Roman"/>
          <w:b/>
          <w:sz w:val="28"/>
          <w:szCs w:val="28"/>
        </w:rPr>
      </w:pPr>
      <w:r w:rsidRPr="00EF2948">
        <w:rPr>
          <w:rStyle w:val="a4"/>
          <w:rFonts w:ascii="Times New Roman" w:hAnsi="Times New Roman" w:cs="Times New Roman"/>
          <w:b/>
          <w:sz w:val="28"/>
          <w:szCs w:val="28"/>
        </w:rPr>
        <w:t xml:space="preserve">  </w:t>
      </w:r>
      <w:r w:rsidR="00DC04EC" w:rsidRPr="00EF2948">
        <w:rPr>
          <w:rStyle w:val="a4"/>
          <w:rFonts w:ascii="Times New Roman" w:hAnsi="Times New Roman" w:cs="Times New Roman"/>
          <w:b/>
          <w:sz w:val="28"/>
          <w:szCs w:val="28"/>
        </w:rPr>
        <w:t xml:space="preserve">Сведения о предоставлении права на размещение </w:t>
      </w:r>
      <w:r w:rsidR="00EF2948">
        <w:rPr>
          <w:rStyle w:val="a4"/>
          <w:rFonts w:ascii="Times New Roman" w:hAnsi="Times New Roman" w:cs="Times New Roman"/>
          <w:b/>
          <w:sz w:val="28"/>
          <w:szCs w:val="28"/>
        </w:rPr>
        <w:t xml:space="preserve">сезонных НТО </w:t>
      </w:r>
      <w:proofErr w:type="spellStart"/>
      <w:r w:rsidR="00EF2948">
        <w:rPr>
          <w:rStyle w:val="a4"/>
          <w:rFonts w:ascii="Times New Roman" w:hAnsi="Times New Roman" w:cs="Times New Roman"/>
          <w:b/>
          <w:sz w:val="28"/>
          <w:szCs w:val="28"/>
        </w:rPr>
        <w:t>сельхозтоваропроизводителям</w:t>
      </w:r>
      <w:proofErr w:type="spellEnd"/>
      <w:r w:rsidR="00DC04EC" w:rsidRPr="00EF2948">
        <w:rPr>
          <w:rStyle w:val="a4"/>
          <w:rFonts w:ascii="Times New Roman" w:hAnsi="Times New Roman" w:cs="Times New Roman"/>
          <w:b/>
          <w:sz w:val="28"/>
          <w:szCs w:val="28"/>
        </w:rPr>
        <w:t xml:space="preserve"> по количеству мест, определё</w:t>
      </w:r>
      <w:r w:rsidR="00EF2948">
        <w:rPr>
          <w:rStyle w:val="a4"/>
          <w:rFonts w:ascii="Times New Roman" w:hAnsi="Times New Roman" w:cs="Times New Roman"/>
          <w:b/>
          <w:sz w:val="28"/>
          <w:szCs w:val="28"/>
        </w:rPr>
        <w:t xml:space="preserve">нных Схемой для предоставления </w:t>
      </w:r>
      <w:proofErr w:type="spellStart"/>
      <w:r w:rsidR="00EF2948">
        <w:rPr>
          <w:rStyle w:val="a4"/>
          <w:rFonts w:ascii="Times New Roman" w:hAnsi="Times New Roman" w:cs="Times New Roman"/>
          <w:b/>
          <w:sz w:val="28"/>
          <w:szCs w:val="28"/>
        </w:rPr>
        <w:t>с</w:t>
      </w:r>
      <w:r w:rsidR="00DC04EC" w:rsidRPr="00EF2948">
        <w:rPr>
          <w:rStyle w:val="a4"/>
          <w:rFonts w:ascii="Times New Roman" w:hAnsi="Times New Roman" w:cs="Times New Roman"/>
          <w:b/>
          <w:sz w:val="28"/>
          <w:szCs w:val="28"/>
        </w:rPr>
        <w:t>ельхозтоваропроизводителям</w:t>
      </w:r>
      <w:proofErr w:type="spellEnd"/>
      <w:r w:rsidR="00DC04EC" w:rsidRPr="00EF2948">
        <w:rPr>
          <w:rFonts w:ascii="Times New Roman" w:eastAsia="Times New Roman" w:hAnsi="Times New Roman" w:cs="Times New Roman"/>
          <w:sz w:val="28"/>
          <w:szCs w:val="28"/>
        </w:rPr>
        <w:t xml:space="preserve"> </w:t>
      </w:r>
      <w:r w:rsidR="00A64E3C" w:rsidRPr="00EF2948">
        <w:rPr>
          <w:rFonts w:ascii="Times New Roman" w:eastAsia="Times New Roman" w:hAnsi="Times New Roman" w:cs="Times New Roman"/>
          <w:sz w:val="28"/>
          <w:szCs w:val="28"/>
        </w:rPr>
        <w:t xml:space="preserve">- </w:t>
      </w:r>
      <w:r w:rsidR="00DC04EC" w:rsidRPr="00EF2948">
        <w:rPr>
          <w:rStyle w:val="a4"/>
          <w:rFonts w:ascii="Times New Roman" w:hAnsi="Times New Roman" w:cs="Times New Roman"/>
          <w:sz w:val="28"/>
          <w:szCs w:val="28"/>
        </w:rPr>
        <w:t xml:space="preserve">предоставление права на размещение </w:t>
      </w:r>
      <w:r w:rsidR="00ED7934">
        <w:rPr>
          <w:rStyle w:val="a4"/>
          <w:rFonts w:ascii="Times New Roman" w:hAnsi="Times New Roman" w:cs="Times New Roman"/>
          <w:sz w:val="28"/>
          <w:szCs w:val="28"/>
        </w:rPr>
        <w:t xml:space="preserve">сезонных </w:t>
      </w:r>
      <w:r w:rsidR="00DC04EC" w:rsidRPr="00EF2948">
        <w:rPr>
          <w:rStyle w:val="a4"/>
          <w:rFonts w:ascii="Times New Roman" w:hAnsi="Times New Roman" w:cs="Times New Roman"/>
          <w:sz w:val="28"/>
          <w:szCs w:val="28"/>
        </w:rPr>
        <w:t>НТО на тер</w:t>
      </w:r>
      <w:r w:rsidR="008D6BD8">
        <w:rPr>
          <w:rStyle w:val="a4"/>
          <w:rFonts w:ascii="Times New Roman" w:hAnsi="Times New Roman" w:cs="Times New Roman"/>
          <w:sz w:val="28"/>
          <w:szCs w:val="28"/>
        </w:rPr>
        <w:t xml:space="preserve">ритории Туапсинского городского поселения Туапсинского района  </w:t>
      </w:r>
      <w:proofErr w:type="spellStart"/>
      <w:r w:rsidR="008D6BD8">
        <w:rPr>
          <w:rStyle w:val="a4"/>
          <w:rFonts w:ascii="Times New Roman" w:hAnsi="Times New Roman" w:cs="Times New Roman"/>
          <w:sz w:val="28"/>
          <w:szCs w:val="28"/>
        </w:rPr>
        <w:t>с</w:t>
      </w:r>
      <w:r w:rsidR="00DC04EC" w:rsidRPr="00EF2948">
        <w:rPr>
          <w:rStyle w:val="a4"/>
          <w:rFonts w:ascii="Times New Roman" w:hAnsi="Times New Roman" w:cs="Times New Roman"/>
          <w:sz w:val="28"/>
          <w:szCs w:val="28"/>
        </w:rPr>
        <w:t>ельхозтоваропроизводителям</w:t>
      </w:r>
      <w:proofErr w:type="spellEnd"/>
      <w:r w:rsidR="00DC04EC" w:rsidRPr="00EF2948">
        <w:rPr>
          <w:rStyle w:val="a4"/>
          <w:rFonts w:ascii="Times New Roman" w:hAnsi="Times New Roman" w:cs="Times New Roman"/>
          <w:sz w:val="28"/>
          <w:szCs w:val="28"/>
        </w:rPr>
        <w:t xml:space="preserve"> осуществляется в отношении мест, определён</w:t>
      </w:r>
      <w:r w:rsidR="008D6BD8">
        <w:rPr>
          <w:rStyle w:val="a4"/>
          <w:rFonts w:ascii="Times New Roman" w:hAnsi="Times New Roman" w:cs="Times New Roman"/>
          <w:sz w:val="28"/>
          <w:szCs w:val="28"/>
        </w:rPr>
        <w:t xml:space="preserve">ных в Схеме для предоставления </w:t>
      </w:r>
      <w:proofErr w:type="spellStart"/>
      <w:r w:rsidR="008D6BD8">
        <w:rPr>
          <w:rStyle w:val="a4"/>
          <w:rFonts w:ascii="Times New Roman" w:hAnsi="Times New Roman" w:cs="Times New Roman"/>
          <w:sz w:val="28"/>
          <w:szCs w:val="28"/>
        </w:rPr>
        <w:t>с</w:t>
      </w:r>
      <w:r w:rsidR="00DC04EC" w:rsidRPr="00EF2948">
        <w:rPr>
          <w:rStyle w:val="a4"/>
          <w:rFonts w:ascii="Times New Roman" w:hAnsi="Times New Roman" w:cs="Times New Roman"/>
          <w:sz w:val="28"/>
          <w:szCs w:val="28"/>
        </w:rPr>
        <w:t>ельхозтоваропроизводителям</w:t>
      </w:r>
      <w:proofErr w:type="spellEnd"/>
      <w:r w:rsidR="00DC04EC" w:rsidRPr="00EF2948">
        <w:rPr>
          <w:rStyle w:val="a4"/>
          <w:rFonts w:ascii="Times New Roman" w:hAnsi="Times New Roman" w:cs="Times New Roman"/>
          <w:sz w:val="28"/>
          <w:szCs w:val="28"/>
        </w:rPr>
        <w:t xml:space="preserve">. </w:t>
      </w:r>
      <w:r w:rsidR="007B3FD3" w:rsidRPr="00EF2948">
        <w:rPr>
          <w:rStyle w:val="a4"/>
          <w:rFonts w:ascii="Times New Roman" w:hAnsi="Times New Roman" w:cs="Times New Roman"/>
          <w:sz w:val="28"/>
          <w:szCs w:val="28"/>
        </w:rPr>
        <w:t>Предоста</w:t>
      </w:r>
      <w:r w:rsidR="008D6BD8">
        <w:rPr>
          <w:rStyle w:val="a4"/>
          <w:rFonts w:ascii="Times New Roman" w:hAnsi="Times New Roman" w:cs="Times New Roman"/>
          <w:sz w:val="28"/>
          <w:szCs w:val="28"/>
        </w:rPr>
        <w:t xml:space="preserve">вление права на размещение НТО </w:t>
      </w:r>
      <w:proofErr w:type="spellStart"/>
      <w:r w:rsidR="008D6BD8">
        <w:rPr>
          <w:rStyle w:val="a4"/>
          <w:rFonts w:ascii="Times New Roman" w:hAnsi="Times New Roman" w:cs="Times New Roman"/>
          <w:sz w:val="28"/>
          <w:szCs w:val="28"/>
        </w:rPr>
        <w:t>с</w:t>
      </w:r>
      <w:r w:rsidR="007B3FD3" w:rsidRPr="00EF2948">
        <w:rPr>
          <w:rStyle w:val="a4"/>
          <w:rFonts w:ascii="Times New Roman" w:hAnsi="Times New Roman" w:cs="Times New Roman"/>
          <w:sz w:val="28"/>
          <w:szCs w:val="28"/>
        </w:rPr>
        <w:t>ельхозтоваропроизводителям</w:t>
      </w:r>
      <w:proofErr w:type="spellEnd"/>
      <w:r w:rsidR="007B3FD3" w:rsidRPr="00EF2948">
        <w:rPr>
          <w:rStyle w:val="a4"/>
          <w:rFonts w:ascii="Times New Roman" w:hAnsi="Times New Roman" w:cs="Times New Roman"/>
          <w:sz w:val="28"/>
          <w:szCs w:val="28"/>
        </w:rPr>
        <w:t xml:space="preserve"> осущес</w:t>
      </w:r>
      <w:r w:rsidR="008D6BD8">
        <w:rPr>
          <w:rStyle w:val="a4"/>
          <w:rFonts w:ascii="Times New Roman" w:hAnsi="Times New Roman" w:cs="Times New Roman"/>
          <w:sz w:val="28"/>
          <w:szCs w:val="28"/>
        </w:rPr>
        <w:t>твляется без проведения аукциона</w:t>
      </w:r>
      <w:r w:rsidR="007B3FD3" w:rsidRPr="00EF2948">
        <w:rPr>
          <w:rStyle w:val="a4"/>
          <w:rFonts w:ascii="Times New Roman" w:hAnsi="Times New Roman" w:cs="Times New Roman"/>
          <w:sz w:val="28"/>
          <w:szCs w:val="28"/>
        </w:rPr>
        <w:t xml:space="preserve"> посредством предоставлен</w:t>
      </w:r>
      <w:r w:rsidR="008D6BD8">
        <w:rPr>
          <w:rStyle w:val="a4"/>
          <w:rFonts w:ascii="Times New Roman" w:hAnsi="Times New Roman" w:cs="Times New Roman"/>
          <w:sz w:val="28"/>
          <w:szCs w:val="28"/>
        </w:rPr>
        <w:t xml:space="preserve">ия одному </w:t>
      </w:r>
      <w:proofErr w:type="spellStart"/>
      <w:r w:rsidR="008D6BD8">
        <w:rPr>
          <w:rStyle w:val="a4"/>
          <w:rFonts w:ascii="Times New Roman" w:hAnsi="Times New Roman" w:cs="Times New Roman"/>
          <w:sz w:val="28"/>
          <w:szCs w:val="28"/>
        </w:rPr>
        <w:t>с</w:t>
      </w:r>
      <w:r w:rsidR="007B3FD3" w:rsidRPr="00EF2948">
        <w:rPr>
          <w:rStyle w:val="a4"/>
          <w:rFonts w:ascii="Times New Roman" w:hAnsi="Times New Roman" w:cs="Times New Roman"/>
          <w:sz w:val="28"/>
          <w:szCs w:val="28"/>
        </w:rPr>
        <w:t>ельхозт</w:t>
      </w:r>
      <w:r w:rsidR="008D6BD8">
        <w:rPr>
          <w:rStyle w:val="a4"/>
          <w:rFonts w:ascii="Times New Roman" w:hAnsi="Times New Roman" w:cs="Times New Roman"/>
          <w:sz w:val="28"/>
          <w:szCs w:val="28"/>
        </w:rPr>
        <w:t>оваропроизводителю</w:t>
      </w:r>
      <w:proofErr w:type="spellEnd"/>
      <w:r w:rsidR="008D6BD8">
        <w:rPr>
          <w:rStyle w:val="a4"/>
          <w:rFonts w:ascii="Times New Roman" w:hAnsi="Times New Roman" w:cs="Times New Roman"/>
          <w:sz w:val="28"/>
          <w:szCs w:val="28"/>
        </w:rPr>
        <w:t xml:space="preserve"> не более 5</w:t>
      </w:r>
      <w:r w:rsidR="007B3FD3" w:rsidRPr="00EF2948">
        <w:rPr>
          <w:rStyle w:val="a4"/>
          <w:rFonts w:ascii="Times New Roman" w:hAnsi="Times New Roman" w:cs="Times New Roman"/>
          <w:sz w:val="28"/>
          <w:szCs w:val="28"/>
        </w:rPr>
        <w:t xml:space="preserve"> мест, определён</w:t>
      </w:r>
      <w:r w:rsidR="00FC7416">
        <w:rPr>
          <w:rStyle w:val="a4"/>
          <w:rFonts w:ascii="Times New Roman" w:hAnsi="Times New Roman" w:cs="Times New Roman"/>
          <w:sz w:val="28"/>
          <w:szCs w:val="28"/>
        </w:rPr>
        <w:t xml:space="preserve">ных в Схеме для предоставления </w:t>
      </w:r>
      <w:proofErr w:type="spellStart"/>
      <w:r w:rsidR="00FC7416">
        <w:rPr>
          <w:rStyle w:val="a4"/>
          <w:rFonts w:ascii="Times New Roman" w:hAnsi="Times New Roman" w:cs="Times New Roman"/>
          <w:sz w:val="28"/>
          <w:szCs w:val="28"/>
        </w:rPr>
        <w:t>с</w:t>
      </w:r>
      <w:r w:rsidR="007B3FD3" w:rsidRPr="00EF2948">
        <w:rPr>
          <w:rStyle w:val="a4"/>
          <w:rFonts w:ascii="Times New Roman" w:hAnsi="Times New Roman" w:cs="Times New Roman"/>
          <w:sz w:val="28"/>
          <w:szCs w:val="28"/>
        </w:rPr>
        <w:t>ельхозтоваропроизводителям</w:t>
      </w:r>
      <w:proofErr w:type="spellEnd"/>
      <w:r w:rsidR="007B3FD3" w:rsidRPr="00EF2948">
        <w:rPr>
          <w:rStyle w:val="a4"/>
          <w:rFonts w:ascii="Times New Roman" w:hAnsi="Times New Roman" w:cs="Times New Roman"/>
          <w:sz w:val="28"/>
          <w:szCs w:val="28"/>
        </w:rPr>
        <w:t xml:space="preserve"> </w:t>
      </w:r>
      <w:r w:rsidR="008D6BD8">
        <w:rPr>
          <w:rStyle w:val="a4"/>
          <w:rFonts w:ascii="Times New Roman" w:hAnsi="Times New Roman" w:cs="Times New Roman"/>
          <w:sz w:val="28"/>
          <w:szCs w:val="28"/>
        </w:rPr>
        <w:t>путем заключения договора о предоставлении права на размещение сезонного нестационарного торгового объекта</w:t>
      </w:r>
      <w:r w:rsidR="00FC7416">
        <w:rPr>
          <w:rStyle w:val="a4"/>
          <w:rFonts w:ascii="Times New Roman" w:hAnsi="Times New Roman" w:cs="Times New Roman"/>
          <w:sz w:val="28"/>
          <w:szCs w:val="28"/>
        </w:rPr>
        <w:t xml:space="preserve"> (далее по тексту – НТО)</w:t>
      </w:r>
      <w:r w:rsidR="008D6BD8">
        <w:rPr>
          <w:rStyle w:val="a4"/>
          <w:rFonts w:ascii="Times New Roman" w:hAnsi="Times New Roman" w:cs="Times New Roman"/>
          <w:sz w:val="28"/>
          <w:szCs w:val="28"/>
        </w:rPr>
        <w:t xml:space="preserve"> крестьянскому (фермерскому) хозяйству, сельскохозяйственному потребительскому коо</w:t>
      </w:r>
      <w:r w:rsidR="00FC7416">
        <w:rPr>
          <w:rStyle w:val="a4"/>
          <w:rFonts w:ascii="Times New Roman" w:hAnsi="Times New Roman" w:cs="Times New Roman"/>
          <w:sz w:val="28"/>
          <w:szCs w:val="28"/>
        </w:rPr>
        <w:t>перативу на территории Туапсинского городского поселения Туапсинского района без проведения открытого аукциона в электронной форме.</w:t>
      </w:r>
      <w:r w:rsidR="007B3FD3" w:rsidRPr="00EF2948">
        <w:rPr>
          <w:rStyle w:val="a4"/>
          <w:rFonts w:ascii="Times New Roman" w:hAnsi="Times New Roman" w:cs="Times New Roman"/>
          <w:sz w:val="28"/>
          <w:szCs w:val="28"/>
        </w:rPr>
        <w:t xml:space="preserve"> </w:t>
      </w:r>
      <w:r w:rsidR="00AF0B2F" w:rsidRPr="00EF2948">
        <w:rPr>
          <w:rFonts w:ascii="Times New Roman" w:hAnsi="Times New Roman" w:cs="Times New Roman"/>
          <w:b/>
          <w:sz w:val="28"/>
          <w:szCs w:val="28"/>
        </w:rPr>
        <w:t xml:space="preserve"> </w:t>
      </w:r>
      <w:r w:rsidR="00AF0B2F" w:rsidRPr="00EF2948">
        <w:rPr>
          <w:rFonts w:ascii="Times New Roman" w:hAnsi="Times New Roman" w:cs="Times New Roman"/>
          <w:b/>
          <w:sz w:val="28"/>
          <w:szCs w:val="28"/>
        </w:rPr>
        <w:tab/>
      </w:r>
      <w:r w:rsidR="005A7F01" w:rsidRPr="00EF2948">
        <w:rPr>
          <w:rFonts w:ascii="Times New Roman" w:hAnsi="Times New Roman" w:cs="Times New Roman"/>
          <w:b/>
          <w:sz w:val="28"/>
          <w:szCs w:val="28"/>
        </w:rPr>
        <w:t>Сведения о датах начала и окончания, врем</w:t>
      </w:r>
      <w:r w:rsidR="008B2536">
        <w:rPr>
          <w:rFonts w:ascii="Times New Roman" w:hAnsi="Times New Roman" w:cs="Times New Roman"/>
          <w:b/>
          <w:sz w:val="28"/>
          <w:szCs w:val="28"/>
        </w:rPr>
        <w:t>ени и месте приёма документов для предоставления</w:t>
      </w:r>
      <w:r w:rsidR="005A7F01" w:rsidRPr="00EF2948">
        <w:rPr>
          <w:rFonts w:ascii="Times New Roman" w:hAnsi="Times New Roman" w:cs="Times New Roman"/>
          <w:b/>
          <w:sz w:val="28"/>
          <w:szCs w:val="28"/>
        </w:rPr>
        <w:t xml:space="preserve"> права на размещение </w:t>
      </w:r>
      <w:r w:rsidR="008B2536">
        <w:rPr>
          <w:rFonts w:ascii="Times New Roman" w:hAnsi="Times New Roman" w:cs="Times New Roman"/>
          <w:b/>
          <w:sz w:val="28"/>
          <w:szCs w:val="28"/>
        </w:rPr>
        <w:t>сезонного</w:t>
      </w:r>
      <w:r w:rsidR="005A7F01" w:rsidRPr="00EF2948">
        <w:rPr>
          <w:rFonts w:ascii="Times New Roman" w:hAnsi="Times New Roman" w:cs="Times New Roman"/>
          <w:b/>
          <w:sz w:val="28"/>
          <w:szCs w:val="28"/>
        </w:rPr>
        <w:t xml:space="preserve"> НТО</w:t>
      </w:r>
      <w:r w:rsidR="003D583A" w:rsidRPr="00EF2948">
        <w:rPr>
          <w:rFonts w:ascii="Times New Roman" w:hAnsi="Times New Roman" w:cs="Times New Roman"/>
          <w:b/>
          <w:sz w:val="28"/>
          <w:szCs w:val="28"/>
        </w:rPr>
        <w:t>:</w:t>
      </w:r>
    </w:p>
    <w:p w:rsidR="003D583A" w:rsidRPr="00EF2948" w:rsidRDefault="003D583A" w:rsidP="003D583A">
      <w:pPr>
        <w:spacing w:after="0" w:line="240" w:lineRule="auto"/>
        <w:ind w:firstLine="851"/>
        <w:jc w:val="both"/>
        <w:rPr>
          <w:rFonts w:ascii="Times New Roman" w:eastAsia="Times New Roman" w:hAnsi="Times New Roman" w:cs="Times New Roman"/>
          <w:sz w:val="28"/>
          <w:szCs w:val="28"/>
        </w:rPr>
      </w:pPr>
      <w:r w:rsidRPr="00EF2948">
        <w:rPr>
          <w:rFonts w:ascii="Times New Roman" w:eastAsia="Times New Roman" w:hAnsi="Times New Roman" w:cs="Times New Roman"/>
          <w:sz w:val="28"/>
          <w:szCs w:val="28"/>
        </w:rPr>
        <w:t xml:space="preserve">Дата начала приема и регистрации Заявлений с документами – </w:t>
      </w:r>
      <w:r w:rsidR="008B2536">
        <w:rPr>
          <w:rFonts w:ascii="Times New Roman" w:eastAsia="Times New Roman" w:hAnsi="Times New Roman" w:cs="Times New Roman"/>
          <w:sz w:val="28"/>
          <w:szCs w:val="28"/>
        </w:rPr>
        <w:t xml:space="preserve">с </w:t>
      </w:r>
      <w:r w:rsidR="009F49F0">
        <w:rPr>
          <w:rFonts w:ascii="Times New Roman" w:eastAsia="Times New Roman" w:hAnsi="Times New Roman" w:cs="Times New Roman"/>
          <w:sz w:val="28"/>
          <w:szCs w:val="28"/>
        </w:rPr>
        <w:t>26</w:t>
      </w:r>
      <w:r w:rsidR="00E93F07">
        <w:rPr>
          <w:rFonts w:ascii="Times New Roman" w:eastAsia="Times New Roman" w:hAnsi="Times New Roman" w:cs="Times New Roman"/>
          <w:sz w:val="28"/>
          <w:szCs w:val="28"/>
        </w:rPr>
        <w:t xml:space="preserve"> июня</w:t>
      </w:r>
      <w:r w:rsidRPr="00EF2948">
        <w:rPr>
          <w:rFonts w:ascii="Times New Roman" w:eastAsia="Times New Roman" w:hAnsi="Times New Roman" w:cs="Times New Roman"/>
          <w:sz w:val="28"/>
          <w:szCs w:val="28"/>
        </w:rPr>
        <w:t xml:space="preserve"> 202</w:t>
      </w:r>
      <w:r w:rsidR="00547515" w:rsidRPr="00EF2948">
        <w:rPr>
          <w:rFonts w:ascii="Times New Roman" w:eastAsia="Times New Roman" w:hAnsi="Times New Roman" w:cs="Times New Roman"/>
          <w:sz w:val="28"/>
          <w:szCs w:val="28"/>
        </w:rPr>
        <w:t>3</w:t>
      </w:r>
      <w:r w:rsidRPr="00EF2948">
        <w:rPr>
          <w:rFonts w:ascii="Times New Roman" w:eastAsia="Times New Roman" w:hAnsi="Times New Roman" w:cs="Times New Roman"/>
          <w:sz w:val="28"/>
          <w:szCs w:val="28"/>
        </w:rPr>
        <w:t xml:space="preserve"> года. </w:t>
      </w:r>
    </w:p>
    <w:p w:rsidR="003D583A" w:rsidRPr="00EF2948" w:rsidRDefault="003D583A" w:rsidP="003D583A">
      <w:pPr>
        <w:spacing w:after="0" w:line="240" w:lineRule="auto"/>
        <w:ind w:firstLine="851"/>
        <w:jc w:val="both"/>
        <w:rPr>
          <w:rFonts w:ascii="Times New Roman" w:eastAsia="Times New Roman" w:hAnsi="Times New Roman" w:cs="Times New Roman"/>
          <w:sz w:val="28"/>
          <w:szCs w:val="28"/>
        </w:rPr>
      </w:pPr>
      <w:r w:rsidRPr="00EF2948">
        <w:rPr>
          <w:rFonts w:ascii="Times New Roman" w:eastAsia="Times New Roman" w:hAnsi="Times New Roman" w:cs="Times New Roman"/>
          <w:sz w:val="28"/>
          <w:szCs w:val="28"/>
        </w:rPr>
        <w:t>Дата окончания приема  и регистра</w:t>
      </w:r>
      <w:r w:rsidR="00252C28" w:rsidRPr="00EF2948">
        <w:rPr>
          <w:rFonts w:ascii="Times New Roman" w:eastAsia="Times New Roman" w:hAnsi="Times New Roman" w:cs="Times New Roman"/>
          <w:sz w:val="28"/>
          <w:szCs w:val="28"/>
        </w:rPr>
        <w:t xml:space="preserve">ции Заявлений с документами – </w:t>
      </w:r>
      <w:r w:rsidR="009F49F0">
        <w:rPr>
          <w:rFonts w:ascii="Times New Roman" w:eastAsia="Times New Roman" w:hAnsi="Times New Roman" w:cs="Times New Roman"/>
          <w:sz w:val="28"/>
          <w:szCs w:val="28"/>
        </w:rPr>
        <w:t>07 июл</w:t>
      </w:r>
      <w:r w:rsidR="00E93F07">
        <w:rPr>
          <w:rFonts w:ascii="Times New Roman" w:eastAsia="Times New Roman" w:hAnsi="Times New Roman" w:cs="Times New Roman"/>
          <w:sz w:val="28"/>
          <w:szCs w:val="28"/>
        </w:rPr>
        <w:t>я</w:t>
      </w:r>
      <w:r w:rsidRPr="00EF2948">
        <w:rPr>
          <w:rFonts w:ascii="Times New Roman" w:eastAsia="Times New Roman" w:hAnsi="Times New Roman" w:cs="Times New Roman"/>
          <w:sz w:val="28"/>
          <w:szCs w:val="28"/>
        </w:rPr>
        <w:t xml:space="preserve"> 202</w:t>
      </w:r>
      <w:r w:rsidR="00252C28" w:rsidRPr="00EF2948">
        <w:rPr>
          <w:rFonts w:ascii="Times New Roman" w:eastAsia="Times New Roman" w:hAnsi="Times New Roman" w:cs="Times New Roman"/>
          <w:sz w:val="28"/>
          <w:szCs w:val="28"/>
        </w:rPr>
        <w:t>3</w:t>
      </w:r>
      <w:r w:rsidR="008B2536">
        <w:rPr>
          <w:rFonts w:ascii="Times New Roman" w:eastAsia="Times New Roman" w:hAnsi="Times New Roman" w:cs="Times New Roman"/>
          <w:sz w:val="28"/>
          <w:szCs w:val="28"/>
        </w:rPr>
        <w:t xml:space="preserve"> года (включительно)</w:t>
      </w:r>
    </w:p>
    <w:p w:rsidR="002F28F9" w:rsidRPr="00EF2948" w:rsidRDefault="002F28F9" w:rsidP="002F28F9">
      <w:pPr>
        <w:spacing w:after="0" w:line="240" w:lineRule="auto"/>
        <w:ind w:firstLine="851"/>
        <w:jc w:val="both"/>
        <w:rPr>
          <w:rFonts w:ascii="Times New Roman" w:eastAsia="Times New Roman" w:hAnsi="Times New Roman" w:cs="Times New Roman"/>
          <w:sz w:val="28"/>
          <w:szCs w:val="28"/>
        </w:rPr>
      </w:pPr>
      <w:proofErr w:type="gramStart"/>
      <w:r w:rsidRPr="00EF2948">
        <w:rPr>
          <w:rFonts w:ascii="Times New Roman" w:eastAsia="Times New Roman" w:hAnsi="Times New Roman" w:cs="Times New Roman"/>
          <w:sz w:val="28"/>
          <w:szCs w:val="28"/>
        </w:rPr>
        <w:t>Прием и регистрация Заявлений с документам</w:t>
      </w:r>
      <w:r w:rsidR="00660C1F" w:rsidRPr="00EF2948">
        <w:rPr>
          <w:rFonts w:ascii="Times New Roman" w:eastAsia="Times New Roman" w:hAnsi="Times New Roman" w:cs="Times New Roman"/>
          <w:sz w:val="28"/>
          <w:szCs w:val="28"/>
        </w:rPr>
        <w:t xml:space="preserve">и производится в рабочие дни с </w:t>
      </w:r>
      <w:r w:rsidR="00FC3360">
        <w:rPr>
          <w:rFonts w:ascii="Times New Roman" w:eastAsia="Times New Roman" w:hAnsi="Times New Roman" w:cs="Times New Roman"/>
          <w:sz w:val="28"/>
          <w:szCs w:val="28"/>
        </w:rPr>
        <w:t>08.30 до 12.30 и с 13.30 до 17</w:t>
      </w:r>
      <w:r w:rsidRPr="00EF2948">
        <w:rPr>
          <w:rFonts w:ascii="Times New Roman" w:eastAsia="Times New Roman" w:hAnsi="Times New Roman" w:cs="Times New Roman"/>
          <w:sz w:val="28"/>
          <w:szCs w:val="28"/>
        </w:rPr>
        <w:t>.30 начиная со дня</w:t>
      </w:r>
      <w:r w:rsidR="00FC3360">
        <w:rPr>
          <w:rFonts w:ascii="Times New Roman" w:eastAsia="Times New Roman" w:hAnsi="Times New Roman" w:cs="Times New Roman"/>
          <w:sz w:val="28"/>
          <w:szCs w:val="28"/>
        </w:rPr>
        <w:t xml:space="preserve"> приема заявок по адресу: 352800</w:t>
      </w:r>
      <w:r w:rsidRPr="00EF2948">
        <w:rPr>
          <w:rFonts w:ascii="Times New Roman" w:eastAsia="Times New Roman" w:hAnsi="Times New Roman" w:cs="Times New Roman"/>
          <w:sz w:val="28"/>
          <w:szCs w:val="28"/>
        </w:rPr>
        <w:t>, Российская Федера</w:t>
      </w:r>
      <w:r w:rsidR="00FC3360">
        <w:rPr>
          <w:rFonts w:ascii="Times New Roman" w:eastAsia="Times New Roman" w:hAnsi="Times New Roman" w:cs="Times New Roman"/>
          <w:sz w:val="28"/>
          <w:szCs w:val="28"/>
        </w:rPr>
        <w:t>ция, Краснодарский край, г. Туапсе,</w:t>
      </w:r>
      <w:r w:rsidRPr="00EF2948">
        <w:rPr>
          <w:rFonts w:ascii="Times New Roman" w:eastAsia="Times New Roman" w:hAnsi="Times New Roman" w:cs="Times New Roman"/>
          <w:sz w:val="28"/>
          <w:szCs w:val="28"/>
        </w:rPr>
        <w:t xml:space="preserve"> ул.</w:t>
      </w:r>
      <w:r w:rsidR="00FC3360">
        <w:rPr>
          <w:rFonts w:ascii="Times New Roman" w:eastAsia="Times New Roman" w:hAnsi="Times New Roman" w:cs="Times New Roman"/>
          <w:sz w:val="28"/>
          <w:szCs w:val="28"/>
        </w:rPr>
        <w:t xml:space="preserve"> Победы,</w:t>
      </w:r>
      <w:r w:rsidRPr="00EF2948">
        <w:rPr>
          <w:rFonts w:ascii="Times New Roman" w:eastAsia="Times New Roman" w:hAnsi="Times New Roman" w:cs="Times New Roman"/>
          <w:sz w:val="28"/>
          <w:szCs w:val="28"/>
        </w:rPr>
        <w:t xml:space="preserve"> </w:t>
      </w:r>
      <w:r w:rsidR="00FC3360">
        <w:rPr>
          <w:rFonts w:ascii="Times New Roman" w:eastAsia="Times New Roman" w:hAnsi="Times New Roman" w:cs="Times New Roman"/>
          <w:sz w:val="28"/>
          <w:szCs w:val="28"/>
        </w:rPr>
        <w:t>17, кабинет управления экономики, транспорта и торговли</w:t>
      </w:r>
      <w:r w:rsidRPr="00EF2948">
        <w:rPr>
          <w:rFonts w:ascii="Times New Roman" w:eastAsia="Times New Roman" w:hAnsi="Times New Roman" w:cs="Times New Roman"/>
          <w:sz w:val="28"/>
          <w:szCs w:val="28"/>
        </w:rPr>
        <w:t xml:space="preserve"> </w:t>
      </w:r>
      <w:r w:rsidR="00FC3360">
        <w:rPr>
          <w:rFonts w:ascii="Times New Roman" w:eastAsia="Times New Roman" w:hAnsi="Times New Roman" w:cs="Times New Roman"/>
          <w:sz w:val="28"/>
          <w:szCs w:val="28"/>
        </w:rPr>
        <w:t>администрации Туапсинского городского поселения</w:t>
      </w:r>
      <w:r w:rsidRPr="00EF2948">
        <w:rPr>
          <w:rFonts w:ascii="Times New Roman" w:eastAsia="Times New Roman" w:hAnsi="Times New Roman" w:cs="Times New Roman"/>
          <w:sz w:val="28"/>
          <w:szCs w:val="28"/>
        </w:rPr>
        <w:t xml:space="preserve"> </w:t>
      </w:r>
      <w:r w:rsidR="00FC3360">
        <w:rPr>
          <w:rFonts w:ascii="Times New Roman" w:eastAsia="Times New Roman" w:hAnsi="Times New Roman" w:cs="Times New Roman"/>
          <w:sz w:val="28"/>
          <w:szCs w:val="28"/>
        </w:rPr>
        <w:t>Туапсинского района,  телефон (86167) 2-11-13</w:t>
      </w:r>
      <w:r w:rsidRPr="00EF2948">
        <w:rPr>
          <w:rFonts w:ascii="Times New Roman" w:eastAsia="Times New Roman" w:hAnsi="Times New Roman" w:cs="Times New Roman"/>
          <w:sz w:val="28"/>
          <w:szCs w:val="28"/>
        </w:rPr>
        <w:t>.</w:t>
      </w:r>
      <w:proofErr w:type="gramEnd"/>
    </w:p>
    <w:p w:rsidR="00095E5A" w:rsidRDefault="00B478F7" w:rsidP="000B3F90">
      <w:pPr>
        <w:pStyle w:val="a3"/>
        <w:tabs>
          <w:tab w:val="left" w:pos="851"/>
        </w:tabs>
        <w:ind w:firstLine="708"/>
        <w:jc w:val="both"/>
        <w:rPr>
          <w:rFonts w:ascii="Times New Roman" w:hAnsi="Times New Roman" w:cs="Times New Roman"/>
          <w:b/>
          <w:sz w:val="28"/>
          <w:szCs w:val="28"/>
        </w:rPr>
      </w:pPr>
      <w:r w:rsidRPr="00EF2948">
        <w:rPr>
          <w:rFonts w:ascii="Times New Roman" w:hAnsi="Times New Roman" w:cs="Times New Roman"/>
          <w:b/>
          <w:sz w:val="28"/>
          <w:szCs w:val="28"/>
        </w:rPr>
        <w:t xml:space="preserve">  </w:t>
      </w:r>
      <w:r w:rsidR="00F86FE3" w:rsidRPr="00EF2948">
        <w:rPr>
          <w:rFonts w:ascii="Times New Roman" w:hAnsi="Times New Roman" w:cs="Times New Roman"/>
          <w:b/>
          <w:sz w:val="28"/>
          <w:szCs w:val="28"/>
        </w:rPr>
        <w:t xml:space="preserve">Сведения </w:t>
      </w:r>
      <w:r w:rsidR="00D43AFD">
        <w:rPr>
          <w:rFonts w:ascii="Times New Roman" w:hAnsi="Times New Roman" w:cs="Times New Roman"/>
          <w:b/>
          <w:sz w:val="28"/>
          <w:szCs w:val="28"/>
        </w:rPr>
        <w:t xml:space="preserve">о требованиях, предъявляемых к </w:t>
      </w:r>
      <w:proofErr w:type="spellStart"/>
      <w:r w:rsidR="00D43AFD">
        <w:rPr>
          <w:rFonts w:ascii="Times New Roman" w:hAnsi="Times New Roman" w:cs="Times New Roman"/>
          <w:b/>
          <w:sz w:val="28"/>
          <w:szCs w:val="28"/>
        </w:rPr>
        <w:t>с</w:t>
      </w:r>
      <w:r w:rsidR="00F86FE3" w:rsidRPr="00EF2948">
        <w:rPr>
          <w:rFonts w:ascii="Times New Roman" w:hAnsi="Times New Roman" w:cs="Times New Roman"/>
          <w:b/>
          <w:sz w:val="28"/>
          <w:szCs w:val="28"/>
        </w:rPr>
        <w:t>ельхозтоваропроизводителям</w:t>
      </w:r>
      <w:proofErr w:type="spellEnd"/>
      <w:r w:rsidR="00D43AFD">
        <w:rPr>
          <w:rFonts w:ascii="Times New Roman" w:hAnsi="Times New Roman" w:cs="Times New Roman"/>
          <w:b/>
          <w:sz w:val="28"/>
          <w:szCs w:val="28"/>
        </w:rPr>
        <w:t>:</w:t>
      </w:r>
      <w:r w:rsidR="002F7A6D" w:rsidRPr="00EF2948">
        <w:rPr>
          <w:rFonts w:ascii="Times New Roman" w:hAnsi="Times New Roman" w:cs="Times New Roman"/>
          <w:b/>
          <w:sz w:val="28"/>
          <w:szCs w:val="28"/>
        </w:rPr>
        <w:t xml:space="preserve"> </w:t>
      </w:r>
    </w:p>
    <w:p w:rsidR="00441592" w:rsidRPr="00441592" w:rsidRDefault="00441592" w:rsidP="00441592">
      <w:pPr>
        <w:pStyle w:val="a3"/>
        <w:tabs>
          <w:tab w:val="left" w:pos="851"/>
        </w:tabs>
        <w:ind w:firstLine="708"/>
        <w:jc w:val="both"/>
        <w:rPr>
          <w:rFonts w:ascii="Times New Roman" w:hAnsi="Times New Roman" w:cs="Times New Roman"/>
          <w:sz w:val="28"/>
          <w:szCs w:val="28"/>
        </w:rPr>
      </w:pPr>
      <w:r w:rsidRPr="00441592">
        <w:rPr>
          <w:rFonts w:ascii="Times New Roman" w:hAnsi="Times New Roman" w:cs="Times New Roman"/>
          <w:sz w:val="28"/>
          <w:szCs w:val="28"/>
        </w:rPr>
        <w:t>1) должны быть зарегистрированными в установленном порядке на территории Российской Федерации, в том числе сведения о них внесены в Единый государственный реестр индивидуальных предпринимателей (далее –  ЕГРИП), Единый государственный реестр юридических лиц (далее –  ЕГРЮЛ), Единый реестр субъектов малого и среднего предпринимательства (далее –  ЕРСМСП);</w:t>
      </w:r>
    </w:p>
    <w:p w:rsidR="00441592" w:rsidRPr="00441592" w:rsidRDefault="00441592" w:rsidP="00441592">
      <w:pPr>
        <w:pStyle w:val="a3"/>
        <w:tabs>
          <w:tab w:val="left" w:pos="851"/>
        </w:tabs>
        <w:ind w:firstLine="708"/>
        <w:jc w:val="both"/>
        <w:rPr>
          <w:rFonts w:ascii="Times New Roman" w:hAnsi="Times New Roman" w:cs="Times New Roman"/>
          <w:sz w:val="28"/>
          <w:szCs w:val="28"/>
        </w:rPr>
      </w:pPr>
      <w:r w:rsidRPr="00441592">
        <w:rPr>
          <w:rFonts w:ascii="Times New Roman" w:hAnsi="Times New Roman" w:cs="Times New Roman"/>
          <w:sz w:val="28"/>
          <w:szCs w:val="28"/>
        </w:rPr>
        <w:t>2) должны иметь основной вид деятельности в соответствии с разделом «А» Общероссийского классификатора видов экономической деятельности ОК 029-2014 (КДЕС</w:t>
      </w:r>
      <w:proofErr w:type="gramStart"/>
      <w:r w:rsidRPr="00441592">
        <w:rPr>
          <w:rFonts w:ascii="Times New Roman" w:hAnsi="Times New Roman" w:cs="Times New Roman"/>
          <w:sz w:val="28"/>
          <w:szCs w:val="28"/>
        </w:rPr>
        <w:t xml:space="preserve"> Р</w:t>
      </w:r>
      <w:proofErr w:type="gramEnd"/>
      <w:r w:rsidRPr="00441592">
        <w:rPr>
          <w:rFonts w:ascii="Times New Roman" w:hAnsi="Times New Roman" w:cs="Times New Roman"/>
          <w:sz w:val="28"/>
          <w:szCs w:val="28"/>
        </w:rPr>
        <w:t>ед. 2), утвержденного приказом Федерального агентства по техническому регулированию и метрологии (</w:t>
      </w:r>
      <w:proofErr w:type="spellStart"/>
      <w:r w:rsidRPr="00441592">
        <w:rPr>
          <w:rFonts w:ascii="Times New Roman" w:hAnsi="Times New Roman" w:cs="Times New Roman"/>
          <w:sz w:val="28"/>
          <w:szCs w:val="28"/>
        </w:rPr>
        <w:t>Росстандарта</w:t>
      </w:r>
      <w:proofErr w:type="spellEnd"/>
      <w:r w:rsidRPr="00441592">
        <w:rPr>
          <w:rFonts w:ascii="Times New Roman" w:hAnsi="Times New Roman" w:cs="Times New Roman"/>
          <w:sz w:val="28"/>
          <w:szCs w:val="28"/>
        </w:rPr>
        <w:t>) от 31 января 2014 г. 14-ст;</w:t>
      </w:r>
    </w:p>
    <w:p w:rsidR="00441592" w:rsidRPr="00441592" w:rsidRDefault="00441592" w:rsidP="00441592">
      <w:pPr>
        <w:pStyle w:val="a3"/>
        <w:tabs>
          <w:tab w:val="left" w:pos="851"/>
        </w:tabs>
        <w:ind w:firstLine="708"/>
        <w:jc w:val="both"/>
        <w:rPr>
          <w:rFonts w:ascii="Times New Roman" w:hAnsi="Times New Roman" w:cs="Times New Roman"/>
          <w:sz w:val="28"/>
          <w:szCs w:val="28"/>
        </w:rPr>
      </w:pPr>
      <w:r w:rsidRPr="00441592">
        <w:rPr>
          <w:rFonts w:ascii="Times New Roman" w:hAnsi="Times New Roman" w:cs="Times New Roman"/>
          <w:sz w:val="28"/>
          <w:szCs w:val="28"/>
        </w:rPr>
        <w:t xml:space="preserve">3) не должны находиться в процессе реорганизации, ликвидации (для </w:t>
      </w:r>
      <w:proofErr w:type="spellStart"/>
      <w:r w:rsidRPr="00441592">
        <w:rPr>
          <w:rFonts w:ascii="Times New Roman" w:hAnsi="Times New Roman" w:cs="Times New Roman"/>
          <w:sz w:val="28"/>
          <w:szCs w:val="28"/>
        </w:rPr>
        <w:t>сельхозтоваропроизводителей</w:t>
      </w:r>
      <w:proofErr w:type="spellEnd"/>
      <w:r w:rsidRPr="00441592">
        <w:rPr>
          <w:rFonts w:ascii="Times New Roman" w:hAnsi="Times New Roman" w:cs="Times New Roman"/>
          <w:sz w:val="28"/>
          <w:szCs w:val="28"/>
        </w:rPr>
        <w:t xml:space="preserve"> –  юридических лиц);</w:t>
      </w:r>
    </w:p>
    <w:p w:rsidR="00441592" w:rsidRPr="00441592" w:rsidRDefault="00441592" w:rsidP="00441592">
      <w:pPr>
        <w:pStyle w:val="a3"/>
        <w:tabs>
          <w:tab w:val="left" w:pos="851"/>
        </w:tabs>
        <w:ind w:firstLine="708"/>
        <w:jc w:val="both"/>
        <w:rPr>
          <w:rFonts w:ascii="Times New Roman" w:hAnsi="Times New Roman" w:cs="Times New Roman"/>
          <w:sz w:val="28"/>
          <w:szCs w:val="28"/>
        </w:rPr>
      </w:pPr>
      <w:r w:rsidRPr="00441592">
        <w:rPr>
          <w:rFonts w:ascii="Times New Roman" w:hAnsi="Times New Roman" w:cs="Times New Roman"/>
          <w:sz w:val="28"/>
          <w:szCs w:val="28"/>
        </w:rPr>
        <w:lastRenderedPageBreak/>
        <w:t xml:space="preserve">4) не должны прекратить деятельность в качестве индивидуального предпринимателя (для </w:t>
      </w:r>
      <w:proofErr w:type="spellStart"/>
      <w:r w:rsidRPr="00441592">
        <w:rPr>
          <w:rFonts w:ascii="Times New Roman" w:hAnsi="Times New Roman" w:cs="Times New Roman"/>
          <w:sz w:val="28"/>
          <w:szCs w:val="28"/>
        </w:rPr>
        <w:t>сельхозтоваропроизводителей</w:t>
      </w:r>
      <w:proofErr w:type="spellEnd"/>
      <w:r w:rsidRPr="00441592">
        <w:rPr>
          <w:rFonts w:ascii="Times New Roman" w:hAnsi="Times New Roman" w:cs="Times New Roman"/>
          <w:sz w:val="28"/>
          <w:szCs w:val="28"/>
        </w:rPr>
        <w:t xml:space="preserve"> –  крестьянских (фермерских) хозяйств, индивидуальных предпринимателей);</w:t>
      </w:r>
    </w:p>
    <w:p w:rsidR="00441592" w:rsidRPr="00441592" w:rsidRDefault="00441592" w:rsidP="00441592">
      <w:pPr>
        <w:pStyle w:val="a3"/>
        <w:tabs>
          <w:tab w:val="left" w:pos="851"/>
        </w:tabs>
        <w:ind w:firstLine="708"/>
        <w:jc w:val="both"/>
        <w:rPr>
          <w:rFonts w:ascii="Times New Roman" w:hAnsi="Times New Roman" w:cs="Times New Roman"/>
          <w:sz w:val="28"/>
          <w:szCs w:val="28"/>
        </w:rPr>
      </w:pPr>
      <w:r w:rsidRPr="00441592">
        <w:rPr>
          <w:rFonts w:ascii="Times New Roman" w:hAnsi="Times New Roman" w:cs="Times New Roman"/>
          <w:sz w:val="28"/>
          <w:szCs w:val="28"/>
        </w:rPr>
        <w:t xml:space="preserve">5) в отношении </w:t>
      </w:r>
      <w:proofErr w:type="spellStart"/>
      <w:r w:rsidRPr="00441592">
        <w:rPr>
          <w:rFonts w:ascii="Times New Roman" w:hAnsi="Times New Roman" w:cs="Times New Roman"/>
          <w:sz w:val="28"/>
          <w:szCs w:val="28"/>
        </w:rPr>
        <w:t>сельхозтоваропроизводителя</w:t>
      </w:r>
      <w:proofErr w:type="spellEnd"/>
      <w:r w:rsidRPr="00441592">
        <w:rPr>
          <w:rFonts w:ascii="Times New Roman" w:hAnsi="Times New Roman" w:cs="Times New Roman"/>
          <w:sz w:val="28"/>
          <w:szCs w:val="28"/>
        </w:rPr>
        <w:t xml:space="preserve"> не введена процедура банкротства;</w:t>
      </w:r>
    </w:p>
    <w:p w:rsidR="00D43AFD" w:rsidRPr="00EF2948" w:rsidRDefault="00441592" w:rsidP="00441592">
      <w:pPr>
        <w:pStyle w:val="a3"/>
        <w:tabs>
          <w:tab w:val="left" w:pos="851"/>
        </w:tabs>
        <w:ind w:firstLine="708"/>
        <w:jc w:val="both"/>
        <w:rPr>
          <w:rFonts w:ascii="Times New Roman" w:hAnsi="Times New Roman" w:cs="Times New Roman"/>
          <w:sz w:val="28"/>
          <w:szCs w:val="28"/>
        </w:rPr>
      </w:pPr>
      <w:r w:rsidRPr="00441592">
        <w:rPr>
          <w:rFonts w:ascii="Times New Roman" w:hAnsi="Times New Roman" w:cs="Times New Roman"/>
          <w:sz w:val="28"/>
          <w:szCs w:val="28"/>
        </w:rPr>
        <w:t xml:space="preserve">6) деятельность </w:t>
      </w:r>
      <w:proofErr w:type="spellStart"/>
      <w:r w:rsidRPr="00441592">
        <w:rPr>
          <w:rFonts w:ascii="Times New Roman" w:hAnsi="Times New Roman" w:cs="Times New Roman"/>
          <w:sz w:val="28"/>
          <w:szCs w:val="28"/>
        </w:rPr>
        <w:t>сельхозтоваропроизводителя</w:t>
      </w:r>
      <w:proofErr w:type="spellEnd"/>
      <w:r w:rsidRPr="00441592">
        <w:rPr>
          <w:rFonts w:ascii="Times New Roman" w:hAnsi="Times New Roman" w:cs="Times New Roman"/>
          <w:sz w:val="28"/>
          <w:szCs w:val="28"/>
        </w:rPr>
        <w:t xml:space="preserve"> не должна быть приостановлена в порядке, предусмотренном законодательством Российской Федерации.</w:t>
      </w:r>
    </w:p>
    <w:p w:rsidR="003D583A" w:rsidRPr="00EF2948" w:rsidRDefault="00523B0B" w:rsidP="00095E5A">
      <w:pPr>
        <w:tabs>
          <w:tab w:val="left" w:pos="709"/>
          <w:tab w:val="left" w:pos="851"/>
        </w:tabs>
        <w:spacing w:after="0" w:line="240" w:lineRule="auto"/>
        <w:ind w:firstLine="708"/>
        <w:jc w:val="both"/>
        <w:rPr>
          <w:rFonts w:ascii="Times New Roman" w:hAnsi="Times New Roman" w:cs="Times New Roman"/>
          <w:b/>
          <w:sz w:val="28"/>
          <w:szCs w:val="28"/>
        </w:rPr>
      </w:pPr>
      <w:r w:rsidRPr="00EF2948">
        <w:rPr>
          <w:rFonts w:ascii="Times New Roman" w:hAnsi="Times New Roman" w:cs="Times New Roman"/>
          <w:b/>
          <w:sz w:val="28"/>
          <w:szCs w:val="28"/>
        </w:rPr>
        <w:t xml:space="preserve">  </w:t>
      </w:r>
      <w:r w:rsidRPr="0053342B">
        <w:rPr>
          <w:rFonts w:ascii="Times New Roman" w:hAnsi="Times New Roman" w:cs="Times New Roman"/>
          <w:b/>
          <w:sz w:val="28"/>
          <w:szCs w:val="28"/>
        </w:rPr>
        <w:t>Сведения о дате, времени и месте рассмотрения документов на пред</w:t>
      </w:r>
      <w:r w:rsidR="007E755C" w:rsidRPr="0053342B">
        <w:rPr>
          <w:rFonts w:ascii="Times New Roman" w:hAnsi="Times New Roman" w:cs="Times New Roman"/>
          <w:b/>
          <w:sz w:val="28"/>
          <w:szCs w:val="28"/>
        </w:rPr>
        <w:t xml:space="preserve">оставление права на размещение </w:t>
      </w:r>
      <w:r w:rsidRPr="0053342B">
        <w:rPr>
          <w:rFonts w:ascii="Times New Roman" w:hAnsi="Times New Roman" w:cs="Times New Roman"/>
          <w:b/>
          <w:sz w:val="28"/>
          <w:szCs w:val="28"/>
        </w:rPr>
        <w:t>НТО</w:t>
      </w:r>
      <w:r w:rsidR="00307F00" w:rsidRPr="0053342B">
        <w:rPr>
          <w:rFonts w:ascii="Times New Roman" w:hAnsi="Times New Roman" w:cs="Times New Roman"/>
          <w:b/>
          <w:sz w:val="28"/>
          <w:szCs w:val="28"/>
        </w:rPr>
        <w:t xml:space="preserve"> - </w:t>
      </w:r>
      <w:r w:rsidR="00307F00" w:rsidRPr="0053342B">
        <w:rPr>
          <w:rFonts w:ascii="Times New Roman" w:eastAsia="Times New Roman" w:hAnsi="Times New Roman" w:cs="Times New Roman"/>
          <w:sz w:val="28"/>
          <w:szCs w:val="28"/>
        </w:rPr>
        <w:t>рассмотрение документов о предоставлении права на размещение нестац</w:t>
      </w:r>
      <w:r w:rsidR="0053342B">
        <w:rPr>
          <w:rFonts w:ascii="Times New Roman" w:eastAsia="Times New Roman" w:hAnsi="Times New Roman" w:cs="Times New Roman"/>
          <w:sz w:val="28"/>
          <w:szCs w:val="28"/>
        </w:rPr>
        <w:t xml:space="preserve">ионарных торговых объектов для </w:t>
      </w:r>
      <w:proofErr w:type="spellStart"/>
      <w:r w:rsidR="0053342B">
        <w:rPr>
          <w:rFonts w:ascii="Times New Roman" w:eastAsia="Times New Roman" w:hAnsi="Times New Roman" w:cs="Times New Roman"/>
          <w:sz w:val="28"/>
          <w:szCs w:val="28"/>
        </w:rPr>
        <w:t>с</w:t>
      </w:r>
      <w:r w:rsidR="00307F00" w:rsidRPr="0053342B">
        <w:rPr>
          <w:rFonts w:ascii="Times New Roman" w:eastAsia="Times New Roman" w:hAnsi="Times New Roman" w:cs="Times New Roman"/>
          <w:sz w:val="28"/>
          <w:szCs w:val="28"/>
        </w:rPr>
        <w:t>ельхоз</w:t>
      </w:r>
      <w:r w:rsidR="0053342B">
        <w:rPr>
          <w:rFonts w:ascii="Times New Roman" w:eastAsia="Times New Roman" w:hAnsi="Times New Roman" w:cs="Times New Roman"/>
          <w:sz w:val="28"/>
          <w:szCs w:val="28"/>
        </w:rPr>
        <w:t>т</w:t>
      </w:r>
      <w:r w:rsidR="005E495E">
        <w:rPr>
          <w:rFonts w:ascii="Times New Roman" w:eastAsia="Times New Roman" w:hAnsi="Times New Roman" w:cs="Times New Roman"/>
          <w:sz w:val="28"/>
          <w:szCs w:val="28"/>
        </w:rPr>
        <w:t>ов</w:t>
      </w:r>
      <w:r w:rsidR="009F49F0">
        <w:rPr>
          <w:rFonts w:ascii="Times New Roman" w:eastAsia="Times New Roman" w:hAnsi="Times New Roman" w:cs="Times New Roman"/>
          <w:sz w:val="28"/>
          <w:szCs w:val="28"/>
        </w:rPr>
        <w:t>аропроизводителей</w:t>
      </w:r>
      <w:proofErr w:type="spellEnd"/>
      <w:r w:rsidR="009F49F0">
        <w:rPr>
          <w:rFonts w:ascii="Times New Roman" w:eastAsia="Times New Roman" w:hAnsi="Times New Roman" w:cs="Times New Roman"/>
          <w:sz w:val="28"/>
          <w:szCs w:val="28"/>
        </w:rPr>
        <w:t xml:space="preserve"> состоится 10 июл</w:t>
      </w:r>
      <w:bookmarkStart w:id="0" w:name="_GoBack"/>
      <w:bookmarkEnd w:id="0"/>
      <w:r w:rsidR="00E93F07">
        <w:rPr>
          <w:rFonts w:ascii="Times New Roman" w:eastAsia="Times New Roman" w:hAnsi="Times New Roman" w:cs="Times New Roman"/>
          <w:sz w:val="28"/>
          <w:szCs w:val="28"/>
        </w:rPr>
        <w:t>я</w:t>
      </w:r>
      <w:r w:rsidR="00307F00" w:rsidRPr="0053342B">
        <w:rPr>
          <w:rFonts w:ascii="Times New Roman" w:eastAsia="Times New Roman" w:hAnsi="Times New Roman" w:cs="Times New Roman"/>
          <w:sz w:val="28"/>
          <w:szCs w:val="28"/>
        </w:rPr>
        <w:t xml:space="preserve"> 202</w:t>
      </w:r>
      <w:r w:rsidR="004B09DD" w:rsidRPr="0053342B">
        <w:rPr>
          <w:rFonts w:ascii="Times New Roman" w:eastAsia="Times New Roman" w:hAnsi="Times New Roman" w:cs="Times New Roman"/>
          <w:sz w:val="28"/>
          <w:szCs w:val="28"/>
        </w:rPr>
        <w:t>3</w:t>
      </w:r>
      <w:r w:rsidR="0053342B">
        <w:rPr>
          <w:rFonts w:ascii="Times New Roman" w:eastAsia="Times New Roman" w:hAnsi="Times New Roman" w:cs="Times New Roman"/>
          <w:sz w:val="28"/>
          <w:szCs w:val="28"/>
        </w:rPr>
        <w:t xml:space="preserve"> года в 14.00 час</w:t>
      </w:r>
      <w:proofErr w:type="gramStart"/>
      <w:r w:rsidR="0053342B">
        <w:rPr>
          <w:rFonts w:ascii="Times New Roman" w:eastAsia="Times New Roman" w:hAnsi="Times New Roman" w:cs="Times New Roman"/>
          <w:sz w:val="28"/>
          <w:szCs w:val="28"/>
        </w:rPr>
        <w:t>.</w:t>
      </w:r>
      <w:proofErr w:type="gramEnd"/>
      <w:r w:rsidR="00307F00" w:rsidRPr="0053342B">
        <w:rPr>
          <w:rFonts w:ascii="Times New Roman" w:eastAsia="Times New Roman" w:hAnsi="Times New Roman" w:cs="Times New Roman"/>
          <w:sz w:val="28"/>
          <w:szCs w:val="28"/>
        </w:rPr>
        <w:t xml:space="preserve"> </w:t>
      </w:r>
      <w:proofErr w:type="gramStart"/>
      <w:r w:rsidR="00307F00" w:rsidRPr="0053342B">
        <w:rPr>
          <w:rFonts w:ascii="Times New Roman" w:eastAsia="Times New Roman" w:hAnsi="Times New Roman" w:cs="Times New Roman"/>
          <w:sz w:val="28"/>
          <w:szCs w:val="28"/>
        </w:rPr>
        <w:t>п</w:t>
      </w:r>
      <w:proofErr w:type="gramEnd"/>
      <w:r w:rsidR="00307F00" w:rsidRPr="0053342B">
        <w:rPr>
          <w:rFonts w:ascii="Times New Roman" w:eastAsia="Times New Roman" w:hAnsi="Times New Roman" w:cs="Times New Roman"/>
          <w:sz w:val="28"/>
          <w:szCs w:val="28"/>
        </w:rPr>
        <w:t>о адресу: Краснодарский к</w:t>
      </w:r>
      <w:r w:rsidR="0053342B">
        <w:rPr>
          <w:rFonts w:ascii="Times New Roman" w:eastAsia="Times New Roman" w:hAnsi="Times New Roman" w:cs="Times New Roman"/>
          <w:sz w:val="28"/>
          <w:szCs w:val="28"/>
        </w:rPr>
        <w:t>рай, г. Туапсе, ул. Победы</w:t>
      </w:r>
      <w:r w:rsidR="00307F00" w:rsidRPr="0053342B">
        <w:rPr>
          <w:rFonts w:ascii="Times New Roman" w:eastAsia="Times New Roman" w:hAnsi="Times New Roman" w:cs="Times New Roman"/>
          <w:sz w:val="28"/>
          <w:szCs w:val="28"/>
        </w:rPr>
        <w:t>,</w:t>
      </w:r>
      <w:r w:rsidR="0053342B">
        <w:rPr>
          <w:rFonts w:ascii="Times New Roman" w:eastAsia="Times New Roman" w:hAnsi="Times New Roman" w:cs="Times New Roman"/>
          <w:sz w:val="28"/>
          <w:szCs w:val="28"/>
        </w:rPr>
        <w:t xml:space="preserve"> 17,</w:t>
      </w:r>
      <w:r w:rsidR="00307F00" w:rsidRPr="0053342B">
        <w:rPr>
          <w:rFonts w:ascii="Times New Roman" w:eastAsia="Times New Roman" w:hAnsi="Times New Roman" w:cs="Times New Roman"/>
          <w:sz w:val="28"/>
          <w:szCs w:val="28"/>
        </w:rPr>
        <w:t xml:space="preserve"> кабинет </w:t>
      </w:r>
      <w:r w:rsidR="0053342B">
        <w:rPr>
          <w:rFonts w:ascii="Times New Roman" w:eastAsia="Times New Roman" w:hAnsi="Times New Roman" w:cs="Times New Roman"/>
          <w:sz w:val="28"/>
          <w:szCs w:val="28"/>
        </w:rPr>
        <w:t>начальника управления экономики, транспорта и торговли администрации Туапсинского городского поселения Туапсинского района.</w:t>
      </w:r>
    </w:p>
    <w:p w:rsidR="002D6E77" w:rsidRPr="00EF2948" w:rsidRDefault="00146033">
      <w:pPr>
        <w:spacing w:after="0" w:line="240" w:lineRule="auto"/>
        <w:ind w:firstLine="851"/>
        <w:jc w:val="both"/>
        <w:rPr>
          <w:rFonts w:ascii="Times New Roman" w:eastAsia="Times New Roman" w:hAnsi="Times New Roman" w:cs="Times New Roman"/>
          <w:sz w:val="28"/>
          <w:szCs w:val="28"/>
        </w:rPr>
      </w:pPr>
      <w:r w:rsidRPr="00EF2948">
        <w:rPr>
          <w:rFonts w:ascii="Times New Roman" w:eastAsia="Times New Roman" w:hAnsi="Times New Roman"/>
          <w:b/>
          <w:sz w:val="28"/>
          <w:szCs w:val="28"/>
        </w:rPr>
        <w:t>Сведения о с</w:t>
      </w:r>
      <w:r w:rsidR="00A64E3C" w:rsidRPr="00EF2948">
        <w:rPr>
          <w:rFonts w:ascii="Times New Roman" w:eastAsia="Times New Roman" w:hAnsi="Times New Roman"/>
          <w:b/>
          <w:sz w:val="28"/>
          <w:szCs w:val="28"/>
        </w:rPr>
        <w:t>рок</w:t>
      </w:r>
      <w:r w:rsidRPr="00EF2948">
        <w:rPr>
          <w:rFonts w:ascii="Times New Roman" w:eastAsia="Times New Roman" w:hAnsi="Times New Roman"/>
          <w:b/>
          <w:sz w:val="28"/>
          <w:szCs w:val="28"/>
        </w:rPr>
        <w:t>е</w:t>
      </w:r>
      <w:r w:rsidR="00737E48">
        <w:rPr>
          <w:rFonts w:ascii="Times New Roman" w:eastAsia="Times New Roman" w:hAnsi="Times New Roman"/>
          <w:b/>
          <w:sz w:val="28"/>
          <w:szCs w:val="28"/>
        </w:rPr>
        <w:t>, на который заключается Д</w:t>
      </w:r>
      <w:r w:rsidR="00A64E3C" w:rsidRPr="00EF2948">
        <w:rPr>
          <w:rFonts w:ascii="Times New Roman" w:eastAsia="Times New Roman" w:hAnsi="Times New Roman"/>
          <w:b/>
          <w:sz w:val="28"/>
          <w:szCs w:val="28"/>
        </w:rPr>
        <w:t>оговор о пр</w:t>
      </w:r>
      <w:r w:rsidR="00737E48">
        <w:rPr>
          <w:rFonts w:ascii="Times New Roman" w:eastAsia="Times New Roman" w:hAnsi="Times New Roman"/>
          <w:b/>
          <w:sz w:val="28"/>
          <w:szCs w:val="28"/>
        </w:rPr>
        <w:t>едоставлении права на размещение сезонного</w:t>
      </w:r>
      <w:r w:rsidR="00A64E3C" w:rsidRPr="00EF2948">
        <w:rPr>
          <w:rFonts w:ascii="Times New Roman" w:eastAsia="Times New Roman" w:hAnsi="Times New Roman"/>
          <w:b/>
          <w:sz w:val="28"/>
          <w:szCs w:val="28"/>
        </w:rPr>
        <w:t xml:space="preserve"> НТО</w:t>
      </w:r>
      <w:r w:rsidR="00A64E3C" w:rsidRPr="00EF2948">
        <w:rPr>
          <w:rFonts w:ascii="Times New Roman" w:eastAsia="Times New Roman" w:hAnsi="Times New Roman" w:cs="Times New Roman"/>
          <w:sz w:val="28"/>
          <w:szCs w:val="28"/>
        </w:rPr>
        <w:t xml:space="preserve"> </w:t>
      </w:r>
      <w:r w:rsidR="00737E48">
        <w:rPr>
          <w:rFonts w:ascii="Times New Roman" w:eastAsia="Times New Roman" w:hAnsi="Times New Roman" w:cs="Times New Roman"/>
          <w:b/>
          <w:sz w:val="28"/>
          <w:szCs w:val="28"/>
        </w:rPr>
        <w:t xml:space="preserve">с </w:t>
      </w:r>
      <w:proofErr w:type="spellStart"/>
      <w:r w:rsidR="00737E48">
        <w:rPr>
          <w:rFonts w:ascii="Times New Roman" w:eastAsia="Times New Roman" w:hAnsi="Times New Roman" w:cs="Times New Roman"/>
          <w:b/>
          <w:sz w:val="28"/>
          <w:szCs w:val="28"/>
        </w:rPr>
        <w:t>с</w:t>
      </w:r>
      <w:r w:rsidRPr="00EF2948">
        <w:rPr>
          <w:rFonts w:ascii="Times New Roman" w:eastAsia="Times New Roman" w:hAnsi="Times New Roman" w:cs="Times New Roman"/>
          <w:b/>
          <w:sz w:val="28"/>
          <w:szCs w:val="28"/>
        </w:rPr>
        <w:t>ельхозтоваропоизводителем</w:t>
      </w:r>
      <w:proofErr w:type="spellEnd"/>
      <w:r w:rsidRPr="00EF2948">
        <w:rPr>
          <w:rFonts w:ascii="Times New Roman" w:eastAsia="Times New Roman" w:hAnsi="Times New Roman" w:cs="Times New Roman"/>
          <w:b/>
          <w:sz w:val="28"/>
          <w:szCs w:val="28"/>
        </w:rPr>
        <w:t xml:space="preserve"> </w:t>
      </w:r>
      <w:r w:rsidR="00A64E3C" w:rsidRPr="00EF2948">
        <w:rPr>
          <w:rFonts w:ascii="Times New Roman" w:eastAsia="Times New Roman" w:hAnsi="Times New Roman" w:cs="Times New Roman"/>
          <w:sz w:val="28"/>
          <w:szCs w:val="28"/>
        </w:rPr>
        <w:t>- с</w:t>
      </w:r>
      <w:r w:rsidR="00CF1657" w:rsidRPr="00EF2948">
        <w:rPr>
          <w:rFonts w:ascii="Times New Roman" w:eastAsia="Times New Roman" w:hAnsi="Times New Roman" w:cs="Times New Roman"/>
          <w:sz w:val="28"/>
          <w:szCs w:val="28"/>
        </w:rPr>
        <w:t xml:space="preserve">рок </w:t>
      </w:r>
      <w:r w:rsidR="000C7EE7" w:rsidRPr="00EF2948">
        <w:rPr>
          <w:rFonts w:ascii="Times New Roman" w:eastAsia="Times New Roman" w:hAnsi="Times New Roman" w:cs="Times New Roman"/>
          <w:sz w:val="28"/>
          <w:szCs w:val="28"/>
        </w:rPr>
        <w:t xml:space="preserve">предоставления права на размещение НТО с </w:t>
      </w:r>
      <w:proofErr w:type="spellStart"/>
      <w:r w:rsidR="000C7EE7" w:rsidRPr="00EF2948">
        <w:rPr>
          <w:rFonts w:ascii="Times New Roman" w:eastAsia="Times New Roman" w:hAnsi="Times New Roman" w:cs="Times New Roman"/>
          <w:sz w:val="28"/>
          <w:szCs w:val="28"/>
        </w:rPr>
        <w:t>Сельхозтоваропроизводителем</w:t>
      </w:r>
      <w:proofErr w:type="spellEnd"/>
      <w:r w:rsidR="000C7EE7" w:rsidRPr="00EF2948">
        <w:rPr>
          <w:rFonts w:ascii="Times New Roman" w:eastAsia="Times New Roman" w:hAnsi="Times New Roman" w:cs="Times New Roman"/>
          <w:sz w:val="28"/>
          <w:szCs w:val="28"/>
        </w:rPr>
        <w:t xml:space="preserve"> устанавливается</w:t>
      </w:r>
      <w:r w:rsidR="00CF1657" w:rsidRPr="00EF2948">
        <w:rPr>
          <w:rFonts w:ascii="Times New Roman" w:eastAsia="Times New Roman" w:hAnsi="Times New Roman" w:cs="Times New Roman"/>
          <w:sz w:val="28"/>
          <w:szCs w:val="28"/>
        </w:rPr>
        <w:t>:</w:t>
      </w:r>
    </w:p>
    <w:p w:rsidR="00737E48" w:rsidRPr="00737E48" w:rsidRDefault="00737E48" w:rsidP="00737E4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37E48">
        <w:t xml:space="preserve"> </w:t>
      </w:r>
      <w:r w:rsidRPr="00737E48">
        <w:rPr>
          <w:rFonts w:ascii="Times New Roman" w:eastAsia="Times New Roman" w:hAnsi="Times New Roman" w:cs="Times New Roman"/>
          <w:sz w:val="28"/>
          <w:szCs w:val="28"/>
        </w:rPr>
        <w:t>объекты по реализации фруктов и овощей, молока пастеризованного из автоцистерны, иное –  до двенадцати месяцев (с 1 апреля по 31 октября, с 1 ноября по 31 марта);</w:t>
      </w:r>
    </w:p>
    <w:p w:rsidR="00737E48" w:rsidRPr="00737E48" w:rsidRDefault="00737E48" w:rsidP="00737E4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E48">
        <w:rPr>
          <w:rFonts w:ascii="Times New Roman" w:eastAsia="Times New Roman" w:hAnsi="Times New Roman" w:cs="Times New Roman"/>
          <w:sz w:val="28"/>
          <w:szCs w:val="28"/>
        </w:rPr>
        <w:t>объекты по реализации бахчевых культур –  до четырех месяцев (с 1 июля по 31 октября);</w:t>
      </w:r>
    </w:p>
    <w:p w:rsidR="00737E48" w:rsidRPr="00737E48" w:rsidRDefault="00737E48" w:rsidP="00737E4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E48">
        <w:rPr>
          <w:rFonts w:ascii="Times New Roman" w:eastAsia="Times New Roman" w:hAnsi="Times New Roman" w:cs="Times New Roman"/>
          <w:sz w:val="28"/>
          <w:szCs w:val="28"/>
        </w:rPr>
        <w:t>объекты по реализации рыбы живой из автоцистерны –  до пяти месяцев (с 1 ноября по 31 марта);</w:t>
      </w:r>
    </w:p>
    <w:p w:rsidR="002D6E77" w:rsidRPr="00EF2948" w:rsidRDefault="00737E48" w:rsidP="00737E4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37E48">
        <w:rPr>
          <w:rFonts w:ascii="Times New Roman" w:eastAsia="Times New Roman" w:hAnsi="Times New Roman" w:cs="Times New Roman"/>
          <w:sz w:val="28"/>
          <w:szCs w:val="28"/>
        </w:rPr>
        <w:t>объекты по реализации региональными производителями вина собственной продукции – до семи месяцев (с 1 апреля по 31 октября).</w:t>
      </w:r>
    </w:p>
    <w:p w:rsidR="00CF279F" w:rsidRPr="00EF2948" w:rsidRDefault="00CF279F" w:rsidP="0081227A">
      <w:pPr>
        <w:spacing w:after="0" w:line="240" w:lineRule="auto"/>
        <w:ind w:firstLine="851"/>
        <w:jc w:val="both"/>
        <w:rPr>
          <w:rFonts w:ascii="Times New Roman" w:eastAsia="Times New Roman" w:hAnsi="Times New Roman" w:cs="Times New Roman"/>
          <w:sz w:val="28"/>
          <w:szCs w:val="28"/>
        </w:rPr>
      </w:pPr>
      <w:r w:rsidRPr="00EF2948">
        <w:rPr>
          <w:rFonts w:ascii="Times New Roman" w:eastAsia="Times New Roman" w:hAnsi="Times New Roman" w:cs="Times New Roman"/>
          <w:b/>
          <w:sz w:val="28"/>
          <w:szCs w:val="28"/>
        </w:rPr>
        <w:t xml:space="preserve">Сведения об адресе и </w:t>
      </w:r>
      <w:r w:rsidR="00FE3BFF">
        <w:rPr>
          <w:rFonts w:ascii="Times New Roman" w:eastAsia="Times New Roman" w:hAnsi="Times New Roman" w:cs="Times New Roman"/>
          <w:b/>
          <w:sz w:val="28"/>
          <w:szCs w:val="28"/>
        </w:rPr>
        <w:t xml:space="preserve">номере </w:t>
      </w:r>
      <w:r w:rsidRPr="00EF2948">
        <w:rPr>
          <w:rFonts w:ascii="Times New Roman" w:eastAsia="Times New Roman" w:hAnsi="Times New Roman" w:cs="Times New Roman"/>
          <w:b/>
          <w:sz w:val="28"/>
          <w:szCs w:val="28"/>
        </w:rPr>
        <w:t>телефон</w:t>
      </w:r>
      <w:r w:rsidR="00FE3BFF">
        <w:rPr>
          <w:rFonts w:ascii="Times New Roman" w:eastAsia="Times New Roman" w:hAnsi="Times New Roman" w:cs="Times New Roman"/>
          <w:b/>
          <w:sz w:val="28"/>
          <w:szCs w:val="28"/>
        </w:rPr>
        <w:t>а управления экономики</w:t>
      </w:r>
      <w:r w:rsidRPr="00EF2948">
        <w:rPr>
          <w:rFonts w:ascii="Times New Roman" w:eastAsia="Times New Roman" w:hAnsi="Times New Roman" w:cs="Times New Roman"/>
          <w:b/>
          <w:sz w:val="28"/>
          <w:szCs w:val="28"/>
        </w:rPr>
        <w:t xml:space="preserve"> -</w:t>
      </w:r>
      <w:r w:rsidR="0081227A" w:rsidRPr="00EF2948">
        <w:rPr>
          <w:rFonts w:ascii="Times New Roman" w:eastAsia="Times New Roman" w:hAnsi="Times New Roman" w:cs="Times New Roman"/>
          <w:b/>
          <w:sz w:val="28"/>
          <w:szCs w:val="28"/>
        </w:rPr>
        <w:t xml:space="preserve"> </w:t>
      </w:r>
      <w:r w:rsidR="00FE3BFF">
        <w:rPr>
          <w:rFonts w:ascii="Times New Roman" w:eastAsia="Times New Roman" w:hAnsi="Times New Roman" w:cs="Times New Roman"/>
          <w:sz w:val="28"/>
          <w:szCs w:val="28"/>
        </w:rPr>
        <w:t>352800</w:t>
      </w:r>
      <w:r w:rsidR="0081227A" w:rsidRPr="00EF2948">
        <w:rPr>
          <w:rFonts w:ascii="Times New Roman" w:eastAsia="Times New Roman" w:hAnsi="Times New Roman" w:cs="Times New Roman"/>
          <w:sz w:val="28"/>
          <w:szCs w:val="28"/>
        </w:rPr>
        <w:t>, Российская Федерация, Краснодарский</w:t>
      </w:r>
      <w:r w:rsidR="00FE3BFF">
        <w:rPr>
          <w:rFonts w:ascii="Times New Roman" w:eastAsia="Times New Roman" w:hAnsi="Times New Roman" w:cs="Times New Roman"/>
          <w:sz w:val="28"/>
          <w:szCs w:val="28"/>
        </w:rPr>
        <w:t xml:space="preserve"> край, г. Туапсе, </w:t>
      </w:r>
      <w:r w:rsidR="0081227A" w:rsidRPr="00EF2948">
        <w:rPr>
          <w:rFonts w:ascii="Times New Roman" w:eastAsia="Times New Roman" w:hAnsi="Times New Roman" w:cs="Times New Roman"/>
          <w:sz w:val="28"/>
          <w:szCs w:val="28"/>
        </w:rPr>
        <w:t>ул.</w:t>
      </w:r>
      <w:r w:rsidR="00FE3BFF">
        <w:rPr>
          <w:rFonts w:ascii="Times New Roman" w:eastAsia="Times New Roman" w:hAnsi="Times New Roman" w:cs="Times New Roman"/>
          <w:sz w:val="28"/>
          <w:szCs w:val="28"/>
        </w:rPr>
        <w:t xml:space="preserve"> Победы</w:t>
      </w:r>
      <w:r w:rsidR="0081227A" w:rsidRPr="00EF2948">
        <w:rPr>
          <w:rFonts w:ascii="Times New Roman" w:eastAsia="Times New Roman" w:hAnsi="Times New Roman" w:cs="Times New Roman"/>
          <w:sz w:val="28"/>
          <w:szCs w:val="28"/>
        </w:rPr>
        <w:t xml:space="preserve">, </w:t>
      </w:r>
      <w:r w:rsidR="00FE3BFF">
        <w:rPr>
          <w:rFonts w:ascii="Times New Roman" w:eastAsia="Times New Roman" w:hAnsi="Times New Roman" w:cs="Times New Roman"/>
          <w:sz w:val="28"/>
          <w:szCs w:val="28"/>
        </w:rPr>
        <w:t xml:space="preserve">17, </w:t>
      </w:r>
      <w:hyperlink r:id="rId7" w:history="1">
        <w:proofErr w:type="spellStart"/>
        <w:r w:rsidR="0081227A" w:rsidRPr="00EF2948">
          <w:rPr>
            <w:rStyle w:val="a5"/>
            <w:rFonts w:ascii="Times New Roman" w:hAnsi="Times New Roman" w:cs="Times New Roman"/>
            <w:bCs/>
            <w:color w:val="auto"/>
            <w:sz w:val="28"/>
            <w:szCs w:val="28"/>
            <w:u w:val="none"/>
          </w:rPr>
          <w:t>www</w:t>
        </w:r>
        <w:proofErr w:type="spellEnd"/>
        <w:r w:rsidR="0081227A" w:rsidRPr="00EF2948">
          <w:rPr>
            <w:rStyle w:val="a5"/>
            <w:rFonts w:ascii="Times New Roman" w:hAnsi="Times New Roman" w:cs="Times New Roman"/>
            <w:bCs/>
            <w:color w:val="auto"/>
            <w:sz w:val="28"/>
            <w:szCs w:val="28"/>
            <w:u w:val="none"/>
          </w:rPr>
          <w:t>.</w:t>
        </w:r>
        <w:r w:rsidR="00030399" w:rsidRPr="00030399">
          <w:t xml:space="preserve"> </w:t>
        </w:r>
        <w:r w:rsidR="00030399" w:rsidRPr="00030399">
          <w:rPr>
            <w:rStyle w:val="a5"/>
            <w:rFonts w:ascii="Times New Roman" w:hAnsi="Times New Roman" w:cs="Times New Roman"/>
            <w:bCs/>
            <w:color w:val="auto"/>
            <w:sz w:val="28"/>
            <w:szCs w:val="28"/>
            <w:u w:val="none"/>
          </w:rPr>
          <w:t>admtuapse.ru</w:t>
        </w:r>
      </w:hyperlink>
      <w:r w:rsidR="0081227A" w:rsidRPr="00EF2948">
        <w:rPr>
          <w:rFonts w:ascii="Times New Roman" w:hAnsi="Times New Roman" w:cs="Times New Roman"/>
          <w:bCs/>
          <w:sz w:val="28"/>
          <w:szCs w:val="28"/>
        </w:rPr>
        <w:t xml:space="preserve">, </w:t>
      </w:r>
      <w:r w:rsidR="00FE3BFF">
        <w:rPr>
          <w:rFonts w:ascii="Times New Roman" w:eastAsia="Times New Roman" w:hAnsi="Times New Roman" w:cs="Times New Roman"/>
          <w:sz w:val="28"/>
          <w:szCs w:val="28"/>
        </w:rPr>
        <w:t>телефон (86167</w:t>
      </w:r>
      <w:r w:rsidR="0081227A" w:rsidRPr="00EF2948">
        <w:rPr>
          <w:rFonts w:ascii="Times New Roman" w:eastAsia="Times New Roman" w:hAnsi="Times New Roman" w:cs="Times New Roman"/>
          <w:sz w:val="28"/>
          <w:szCs w:val="28"/>
        </w:rPr>
        <w:t>)</w:t>
      </w:r>
      <w:r w:rsidR="00FE3BFF">
        <w:rPr>
          <w:rFonts w:ascii="Times New Roman" w:eastAsia="Times New Roman" w:hAnsi="Times New Roman" w:cs="Times New Roman"/>
          <w:sz w:val="28"/>
          <w:szCs w:val="28"/>
        </w:rPr>
        <w:t xml:space="preserve"> 2-11-13</w:t>
      </w:r>
      <w:r w:rsidR="0081227A" w:rsidRPr="00EF2948">
        <w:rPr>
          <w:rFonts w:ascii="Times New Roman" w:eastAsia="Times New Roman" w:hAnsi="Times New Roman" w:cs="Times New Roman"/>
          <w:sz w:val="28"/>
          <w:szCs w:val="28"/>
        </w:rPr>
        <w:t>.</w:t>
      </w:r>
    </w:p>
    <w:p w:rsidR="007F4649" w:rsidRPr="00EF2948" w:rsidRDefault="00BA0C73" w:rsidP="007F4649">
      <w:pPr>
        <w:spacing w:after="0" w:line="240" w:lineRule="auto"/>
        <w:ind w:firstLine="851"/>
        <w:jc w:val="both"/>
        <w:rPr>
          <w:rFonts w:ascii="Times New Roman" w:eastAsia="Times New Roman" w:hAnsi="Times New Roman" w:cs="Times New Roman"/>
          <w:sz w:val="28"/>
          <w:szCs w:val="28"/>
        </w:rPr>
      </w:pPr>
      <w:r w:rsidRPr="00EF2948">
        <w:rPr>
          <w:rFonts w:ascii="Times New Roman" w:eastAsia="Times New Roman" w:hAnsi="Times New Roman"/>
          <w:b/>
          <w:sz w:val="28"/>
          <w:szCs w:val="28"/>
        </w:rPr>
        <w:t>Сведения о м</w:t>
      </w:r>
      <w:r w:rsidR="007F4649" w:rsidRPr="00EF2948">
        <w:rPr>
          <w:rFonts w:ascii="Times New Roman" w:eastAsia="Times New Roman" w:hAnsi="Times New Roman"/>
          <w:b/>
          <w:sz w:val="28"/>
          <w:szCs w:val="28"/>
        </w:rPr>
        <w:t>ест</w:t>
      </w:r>
      <w:r w:rsidRPr="00EF2948">
        <w:rPr>
          <w:rFonts w:ascii="Times New Roman" w:eastAsia="Times New Roman" w:hAnsi="Times New Roman"/>
          <w:b/>
          <w:sz w:val="28"/>
          <w:szCs w:val="28"/>
        </w:rPr>
        <w:t>е</w:t>
      </w:r>
      <w:r w:rsidR="007F4649" w:rsidRPr="00EF2948">
        <w:rPr>
          <w:rFonts w:ascii="Times New Roman" w:eastAsia="Times New Roman" w:hAnsi="Times New Roman"/>
          <w:b/>
          <w:sz w:val="28"/>
          <w:szCs w:val="28"/>
        </w:rPr>
        <w:t xml:space="preserve"> получения информации о</w:t>
      </w:r>
      <w:r w:rsidR="00C927C7" w:rsidRPr="00EF2948">
        <w:rPr>
          <w:rFonts w:ascii="Times New Roman" w:eastAsia="Times New Roman" w:hAnsi="Times New Roman"/>
          <w:b/>
          <w:sz w:val="28"/>
          <w:szCs w:val="28"/>
        </w:rPr>
        <w:t xml:space="preserve"> порядке предоставления права на размещение </w:t>
      </w:r>
      <w:r w:rsidR="001F345F">
        <w:rPr>
          <w:rFonts w:ascii="Times New Roman" w:eastAsia="Times New Roman" w:hAnsi="Times New Roman"/>
          <w:b/>
          <w:sz w:val="28"/>
          <w:szCs w:val="28"/>
        </w:rPr>
        <w:t xml:space="preserve">сезонных </w:t>
      </w:r>
      <w:r w:rsidR="00C927C7" w:rsidRPr="00EF2948">
        <w:rPr>
          <w:rFonts w:ascii="Times New Roman" w:eastAsia="Times New Roman" w:hAnsi="Times New Roman"/>
          <w:b/>
          <w:sz w:val="28"/>
          <w:szCs w:val="28"/>
        </w:rPr>
        <w:t xml:space="preserve">НТО </w:t>
      </w:r>
      <w:proofErr w:type="spellStart"/>
      <w:r w:rsidR="001F345F">
        <w:rPr>
          <w:rFonts w:ascii="Times New Roman" w:eastAsia="Times New Roman" w:hAnsi="Times New Roman"/>
          <w:b/>
          <w:sz w:val="28"/>
          <w:szCs w:val="28"/>
        </w:rPr>
        <w:t>с</w:t>
      </w:r>
      <w:r w:rsidR="00C927C7" w:rsidRPr="00EF2948">
        <w:rPr>
          <w:rFonts w:ascii="Times New Roman" w:eastAsia="Times New Roman" w:hAnsi="Times New Roman"/>
          <w:b/>
          <w:sz w:val="28"/>
          <w:szCs w:val="28"/>
        </w:rPr>
        <w:t>ельхозтоваропроизводителям</w:t>
      </w:r>
      <w:proofErr w:type="spellEnd"/>
      <w:r w:rsidR="007F4649" w:rsidRPr="00EF2948">
        <w:rPr>
          <w:rFonts w:ascii="Times New Roman" w:eastAsia="Times New Roman" w:hAnsi="Times New Roman"/>
          <w:sz w:val="28"/>
          <w:szCs w:val="28"/>
        </w:rPr>
        <w:t xml:space="preserve"> - </w:t>
      </w:r>
      <w:r w:rsidR="001F345F">
        <w:rPr>
          <w:rFonts w:ascii="Times New Roman" w:eastAsia="Times New Roman" w:hAnsi="Times New Roman" w:cs="Times New Roman"/>
          <w:sz w:val="28"/>
          <w:szCs w:val="28"/>
        </w:rPr>
        <w:t>352800</w:t>
      </w:r>
      <w:r w:rsidR="007F4649" w:rsidRPr="00EF2948">
        <w:rPr>
          <w:rFonts w:ascii="Times New Roman" w:eastAsia="Times New Roman" w:hAnsi="Times New Roman" w:cs="Times New Roman"/>
          <w:sz w:val="28"/>
          <w:szCs w:val="28"/>
        </w:rPr>
        <w:t>, Российская Федерация, Краснода</w:t>
      </w:r>
      <w:r w:rsidR="001F345F">
        <w:rPr>
          <w:rFonts w:ascii="Times New Roman" w:eastAsia="Times New Roman" w:hAnsi="Times New Roman" w:cs="Times New Roman"/>
          <w:sz w:val="28"/>
          <w:szCs w:val="28"/>
        </w:rPr>
        <w:t>рский край, г. Туапсе, ул. Победы,</w:t>
      </w:r>
      <w:r w:rsidR="007F4649" w:rsidRPr="00EF2948">
        <w:rPr>
          <w:rFonts w:ascii="Times New Roman" w:eastAsia="Times New Roman" w:hAnsi="Times New Roman" w:cs="Times New Roman"/>
          <w:sz w:val="28"/>
          <w:szCs w:val="28"/>
        </w:rPr>
        <w:t xml:space="preserve"> </w:t>
      </w:r>
      <w:r w:rsidR="001F345F">
        <w:rPr>
          <w:rFonts w:ascii="Times New Roman" w:eastAsia="Times New Roman" w:hAnsi="Times New Roman" w:cs="Times New Roman"/>
          <w:sz w:val="28"/>
          <w:szCs w:val="28"/>
        </w:rPr>
        <w:t>1</w:t>
      </w:r>
      <w:r w:rsidR="007F4649" w:rsidRPr="00EF2948">
        <w:rPr>
          <w:rFonts w:ascii="Times New Roman" w:eastAsia="Times New Roman" w:hAnsi="Times New Roman" w:cs="Times New Roman"/>
          <w:sz w:val="28"/>
          <w:szCs w:val="28"/>
        </w:rPr>
        <w:t xml:space="preserve">7, кабинет </w:t>
      </w:r>
      <w:r w:rsidR="001F345F">
        <w:rPr>
          <w:rFonts w:ascii="Times New Roman" w:eastAsia="Times New Roman" w:hAnsi="Times New Roman" w:cs="Times New Roman"/>
          <w:sz w:val="28"/>
          <w:szCs w:val="28"/>
        </w:rPr>
        <w:t>управления экономики, транспорта и торговли</w:t>
      </w:r>
      <w:r w:rsidR="007F4649" w:rsidRPr="00EF2948">
        <w:rPr>
          <w:rFonts w:ascii="Times New Roman" w:eastAsia="Times New Roman" w:hAnsi="Times New Roman" w:cs="Times New Roman"/>
          <w:sz w:val="28"/>
          <w:szCs w:val="28"/>
        </w:rPr>
        <w:t xml:space="preserve"> админи</w:t>
      </w:r>
      <w:r w:rsidR="001F345F">
        <w:rPr>
          <w:rFonts w:ascii="Times New Roman" w:eastAsia="Times New Roman" w:hAnsi="Times New Roman" w:cs="Times New Roman"/>
          <w:sz w:val="28"/>
          <w:szCs w:val="28"/>
        </w:rPr>
        <w:t>страции Туапсинского городского поселения Туапсинского района, телефон (86167</w:t>
      </w:r>
      <w:r w:rsidR="007F4649" w:rsidRPr="00EF2948">
        <w:rPr>
          <w:rFonts w:ascii="Times New Roman" w:eastAsia="Times New Roman" w:hAnsi="Times New Roman" w:cs="Times New Roman"/>
          <w:sz w:val="28"/>
          <w:szCs w:val="28"/>
        </w:rPr>
        <w:t>)</w:t>
      </w:r>
      <w:r w:rsidR="001F345F">
        <w:rPr>
          <w:rFonts w:ascii="Times New Roman" w:eastAsia="Times New Roman" w:hAnsi="Times New Roman" w:cs="Times New Roman"/>
          <w:sz w:val="28"/>
          <w:szCs w:val="28"/>
        </w:rPr>
        <w:t xml:space="preserve"> 2-11-13. </w:t>
      </w:r>
      <w:proofErr w:type="gramStart"/>
      <w:r w:rsidR="001F345F">
        <w:rPr>
          <w:rFonts w:ascii="Times New Roman" w:eastAsia="Times New Roman" w:hAnsi="Times New Roman" w:cs="Times New Roman"/>
          <w:sz w:val="28"/>
          <w:szCs w:val="28"/>
        </w:rPr>
        <w:t xml:space="preserve">Информационное сообщение о предоставлении права на размещение сезонных НТО для </w:t>
      </w:r>
      <w:proofErr w:type="spellStart"/>
      <w:r w:rsidR="001F345F">
        <w:rPr>
          <w:rFonts w:ascii="Times New Roman" w:eastAsia="Times New Roman" w:hAnsi="Times New Roman" w:cs="Times New Roman"/>
          <w:sz w:val="28"/>
          <w:szCs w:val="28"/>
        </w:rPr>
        <w:t>сельхозтоваропроизводителей</w:t>
      </w:r>
      <w:proofErr w:type="spellEnd"/>
      <w:r w:rsidR="007F4649" w:rsidRPr="00EF2948">
        <w:rPr>
          <w:rFonts w:ascii="Times New Roman" w:eastAsia="Times New Roman" w:hAnsi="Times New Roman" w:cs="Times New Roman"/>
          <w:sz w:val="28"/>
          <w:szCs w:val="28"/>
        </w:rPr>
        <w:t xml:space="preserve"> </w:t>
      </w:r>
      <w:r w:rsidR="001F345F">
        <w:rPr>
          <w:rFonts w:ascii="Times New Roman" w:eastAsia="Times New Roman" w:hAnsi="Times New Roman" w:cs="Times New Roman"/>
          <w:sz w:val="28"/>
          <w:szCs w:val="28"/>
        </w:rPr>
        <w:t>размещено на официальном Интернет-портале а</w:t>
      </w:r>
      <w:r w:rsidR="007F4649" w:rsidRPr="00EF2948">
        <w:rPr>
          <w:rFonts w:ascii="Times New Roman" w:eastAsia="Times New Roman" w:hAnsi="Times New Roman" w:cs="Times New Roman"/>
          <w:sz w:val="28"/>
          <w:szCs w:val="28"/>
        </w:rPr>
        <w:t>дмини</w:t>
      </w:r>
      <w:r w:rsidR="001F345F">
        <w:rPr>
          <w:rFonts w:ascii="Times New Roman" w:eastAsia="Times New Roman" w:hAnsi="Times New Roman" w:cs="Times New Roman"/>
          <w:sz w:val="28"/>
          <w:szCs w:val="28"/>
        </w:rPr>
        <w:t>страции Туапсинского городского поселения Туапсинско</w:t>
      </w:r>
      <w:r w:rsidR="007F4649" w:rsidRPr="00EF2948">
        <w:rPr>
          <w:rFonts w:ascii="Times New Roman" w:eastAsia="Times New Roman" w:hAnsi="Times New Roman" w:cs="Times New Roman"/>
          <w:sz w:val="28"/>
          <w:szCs w:val="28"/>
        </w:rPr>
        <w:t>го района.</w:t>
      </w:r>
      <w:proofErr w:type="gramEnd"/>
    </w:p>
    <w:p w:rsidR="00CA12D1" w:rsidRDefault="00CA12D1" w:rsidP="00CA12D1">
      <w:pPr>
        <w:spacing w:after="0" w:line="240" w:lineRule="auto"/>
        <w:ind w:firstLine="851"/>
        <w:jc w:val="both"/>
        <w:rPr>
          <w:rFonts w:ascii="Times New Roman" w:eastAsia="PMingLiU" w:hAnsi="Times New Roman"/>
          <w:sz w:val="28"/>
          <w:szCs w:val="28"/>
          <w:lang w:eastAsia="zh-TW"/>
        </w:rPr>
      </w:pPr>
      <w:r w:rsidRPr="00EF2948">
        <w:rPr>
          <w:rFonts w:ascii="Times New Roman" w:eastAsia="PMingLiU" w:hAnsi="Times New Roman"/>
          <w:b/>
          <w:sz w:val="28"/>
          <w:szCs w:val="28"/>
          <w:lang w:eastAsia="zh-TW"/>
        </w:rPr>
        <w:t>Выписка из Схемы в отношении мест, определен</w:t>
      </w:r>
      <w:r w:rsidR="00857F58">
        <w:rPr>
          <w:rFonts w:ascii="Times New Roman" w:eastAsia="PMingLiU" w:hAnsi="Times New Roman"/>
          <w:b/>
          <w:sz w:val="28"/>
          <w:szCs w:val="28"/>
          <w:lang w:eastAsia="zh-TW"/>
        </w:rPr>
        <w:t xml:space="preserve">ных в Схеме для предоставления </w:t>
      </w:r>
      <w:proofErr w:type="spellStart"/>
      <w:r w:rsidR="00857F58">
        <w:rPr>
          <w:rFonts w:ascii="Times New Roman" w:eastAsia="PMingLiU" w:hAnsi="Times New Roman"/>
          <w:b/>
          <w:sz w:val="28"/>
          <w:szCs w:val="28"/>
          <w:lang w:eastAsia="zh-TW"/>
        </w:rPr>
        <w:t>с</w:t>
      </w:r>
      <w:r w:rsidRPr="00EF2948">
        <w:rPr>
          <w:rFonts w:ascii="Times New Roman" w:eastAsia="PMingLiU" w:hAnsi="Times New Roman"/>
          <w:b/>
          <w:sz w:val="28"/>
          <w:szCs w:val="28"/>
          <w:lang w:eastAsia="zh-TW"/>
        </w:rPr>
        <w:t>ельхозтоваропроизводителям</w:t>
      </w:r>
      <w:proofErr w:type="spellEnd"/>
      <w:r w:rsidRPr="00EF2948">
        <w:rPr>
          <w:rFonts w:ascii="Times New Roman" w:eastAsia="PMingLiU" w:hAnsi="Times New Roman"/>
          <w:sz w:val="28"/>
          <w:szCs w:val="28"/>
          <w:lang w:eastAsia="zh-TW"/>
        </w:rPr>
        <w:t xml:space="preserve"> - </w:t>
      </w:r>
      <w:r w:rsidR="00E93F07" w:rsidRPr="00E93F07">
        <w:rPr>
          <w:rFonts w:ascii="Times New Roman" w:eastAsia="PMingLiU" w:hAnsi="Times New Roman"/>
          <w:sz w:val="28"/>
          <w:szCs w:val="28"/>
          <w:lang w:eastAsia="zh-TW"/>
        </w:rPr>
        <w:t>приведена в приложении № 1</w:t>
      </w:r>
      <w:r w:rsidRPr="00E93F07">
        <w:rPr>
          <w:rFonts w:ascii="Times New Roman" w:eastAsia="PMingLiU" w:hAnsi="Times New Roman"/>
          <w:sz w:val="28"/>
          <w:szCs w:val="28"/>
          <w:lang w:eastAsia="zh-TW"/>
        </w:rPr>
        <w:t xml:space="preserve"> к настоящему сообщению.</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В целях получения права на размещение сезонных НТО </w:t>
      </w:r>
      <w:proofErr w:type="spellStart"/>
      <w:r w:rsidRPr="00857F58">
        <w:rPr>
          <w:rFonts w:ascii="Times New Roman" w:eastAsia="PMingLiU" w:hAnsi="Times New Roman"/>
          <w:sz w:val="28"/>
          <w:szCs w:val="28"/>
          <w:lang w:eastAsia="zh-TW"/>
        </w:rPr>
        <w:t>сельхозтоваропроизводители</w:t>
      </w:r>
      <w:proofErr w:type="spellEnd"/>
      <w:r w:rsidRPr="00857F58">
        <w:rPr>
          <w:rFonts w:ascii="Times New Roman" w:eastAsia="PMingLiU" w:hAnsi="Times New Roman"/>
          <w:sz w:val="28"/>
          <w:szCs w:val="28"/>
          <w:lang w:eastAsia="zh-TW"/>
        </w:rPr>
        <w:t xml:space="preserve"> в срок, указанный в информационном сообщении, представляют через филиал государственное автономное учреждение Краснодарского края «МФЦ» в Туапсинском районе или непосредственно в управление экономики следующие документы:</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lastRenderedPageBreak/>
        <w:t xml:space="preserve">1) заявление о предоставлении права на размещение сезонного нестационарного торгового объекта крестьянскому (фермерскому) хозяйству, сельскохозяйственному потребительскому кооперативу на территории Туапсинского городского поселения Туапсинского района без проведения открытого аукциона в электронной форме по форме </w:t>
      </w:r>
      <w:r w:rsidR="00A608D5">
        <w:rPr>
          <w:rFonts w:ascii="Times New Roman" w:eastAsia="PMingLiU" w:hAnsi="Times New Roman"/>
          <w:sz w:val="28"/>
          <w:szCs w:val="28"/>
          <w:lang w:eastAsia="zh-TW"/>
        </w:rPr>
        <w:t>согласно приложению 2</w:t>
      </w:r>
      <w:r w:rsidRPr="00857F58">
        <w:rPr>
          <w:rFonts w:ascii="Times New Roman" w:eastAsia="PMingLiU" w:hAnsi="Times New Roman"/>
          <w:sz w:val="28"/>
          <w:szCs w:val="28"/>
          <w:lang w:eastAsia="zh-TW"/>
        </w:rPr>
        <w:t xml:space="preserve"> к настоящему Порядку (далее –  Заявление) с указанием типа и специализации заявленного сезонного НТО.</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В целях получения права на размещение сезонных НТО, имеющих одинаковые типы и (или) специализации, </w:t>
      </w:r>
      <w:proofErr w:type="spellStart"/>
      <w:r w:rsidRPr="00857F58">
        <w:rPr>
          <w:rFonts w:ascii="Times New Roman" w:eastAsia="PMingLiU" w:hAnsi="Times New Roman"/>
          <w:sz w:val="28"/>
          <w:szCs w:val="28"/>
          <w:lang w:eastAsia="zh-TW"/>
        </w:rPr>
        <w:t>сельхозтоваропроизводители</w:t>
      </w:r>
      <w:proofErr w:type="spellEnd"/>
      <w:r w:rsidRPr="00857F58">
        <w:rPr>
          <w:rFonts w:ascii="Times New Roman" w:eastAsia="PMingLiU" w:hAnsi="Times New Roman"/>
          <w:sz w:val="28"/>
          <w:szCs w:val="28"/>
          <w:lang w:eastAsia="zh-TW"/>
        </w:rPr>
        <w:t xml:space="preserve"> представляют одно Заявление, в котором может быть указано несколько мест, определенных в Схеме для предоставления </w:t>
      </w:r>
      <w:proofErr w:type="spellStart"/>
      <w:r w:rsidRPr="00857F58">
        <w:rPr>
          <w:rFonts w:ascii="Times New Roman" w:eastAsia="PMingLiU" w:hAnsi="Times New Roman"/>
          <w:sz w:val="28"/>
          <w:szCs w:val="28"/>
          <w:lang w:eastAsia="zh-TW"/>
        </w:rPr>
        <w:t>сельхозтоваропроизводителям</w:t>
      </w:r>
      <w:proofErr w:type="spellEnd"/>
      <w:r w:rsidRPr="00857F58">
        <w:rPr>
          <w:rFonts w:ascii="Times New Roman" w:eastAsia="PMingLiU" w:hAnsi="Times New Roman"/>
          <w:sz w:val="28"/>
          <w:szCs w:val="28"/>
          <w:lang w:eastAsia="zh-TW"/>
        </w:rPr>
        <w:t>, но не более пяти.</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В целях получения права на размещение сезонных НТО, имеющих разные типы и (или) специализации, </w:t>
      </w:r>
      <w:proofErr w:type="spellStart"/>
      <w:r w:rsidRPr="00857F58">
        <w:rPr>
          <w:rFonts w:ascii="Times New Roman" w:eastAsia="PMingLiU" w:hAnsi="Times New Roman"/>
          <w:sz w:val="28"/>
          <w:szCs w:val="28"/>
          <w:lang w:eastAsia="zh-TW"/>
        </w:rPr>
        <w:t>сельхозтоваропроизводители</w:t>
      </w:r>
      <w:proofErr w:type="spellEnd"/>
      <w:r w:rsidRPr="00857F58">
        <w:rPr>
          <w:rFonts w:ascii="Times New Roman" w:eastAsia="PMingLiU" w:hAnsi="Times New Roman"/>
          <w:sz w:val="28"/>
          <w:szCs w:val="28"/>
          <w:lang w:eastAsia="zh-TW"/>
        </w:rPr>
        <w:t xml:space="preserve"> представляют отдельные Заявления с приложенными к ним документами, в отношении каждого типа и (или) специализации (группы типов, специализаций);</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2) выписку из ЕГРЮЛ (для </w:t>
      </w:r>
      <w:proofErr w:type="spellStart"/>
      <w:r w:rsidRPr="00857F58">
        <w:rPr>
          <w:rFonts w:ascii="Times New Roman" w:eastAsia="PMingLiU" w:hAnsi="Times New Roman"/>
          <w:sz w:val="28"/>
          <w:szCs w:val="28"/>
          <w:lang w:eastAsia="zh-TW"/>
        </w:rPr>
        <w:t>сельхозтоваропроизводителя</w:t>
      </w:r>
      <w:proofErr w:type="spellEnd"/>
      <w:r w:rsidRPr="00857F58">
        <w:rPr>
          <w:rFonts w:ascii="Times New Roman" w:eastAsia="PMingLiU" w:hAnsi="Times New Roman"/>
          <w:sz w:val="28"/>
          <w:szCs w:val="28"/>
          <w:lang w:eastAsia="zh-TW"/>
        </w:rPr>
        <w:t xml:space="preserve"> –  юридического лица) или выписку из ЕГРИП (для крестьянских (фермерских) хозяйств, индивидуального предпринимателя –  производителя сельскохозяйственной продукции), выданную не более чем за 30 календарных дней до даты подачи Заявления;</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3) выписку из ЕРСМСП, выданную не более чем за 30 календарных дней до даты подачи Заявления;</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4) документы, подтверждающие полномочия лица на осуществление действий от имени </w:t>
      </w:r>
      <w:proofErr w:type="spellStart"/>
      <w:r w:rsidRPr="00857F58">
        <w:rPr>
          <w:rFonts w:ascii="Times New Roman" w:eastAsia="PMingLiU" w:hAnsi="Times New Roman"/>
          <w:sz w:val="28"/>
          <w:szCs w:val="28"/>
          <w:lang w:eastAsia="zh-TW"/>
        </w:rPr>
        <w:t>сельхозтоваропроизводителя</w:t>
      </w:r>
      <w:proofErr w:type="spellEnd"/>
      <w:r w:rsidRPr="00857F58">
        <w:rPr>
          <w:rFonts w:ascii="Times New Roman" w:eastAsia="PMingLiU" w:hAnsi="Times New Roman"/>
          <w:sz w:val="28"/>
          <w:szCs w:val="28"/>
          <w:lang w:eastAsia="zh-TW"/>
        </w:rPr>
        <w:t>:</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для     крестьянских     (фермерских)    хозяйств     или    </w:t>
      </w:r>
      <w:proofErr w:type="gramStart"/>
      <w:r w:rsidRPr="00857F58">
        <w:rPr>
          <w:rFonts w:ascii="Times New Roman" w:eastAsia="PMingLiU" w:hAnsi="Times New Roman"/>
          <w:sz w:val="28"/>
          <w:szCs w:val="28"/>
          <w:lang w:eastAsia="zh-TW"/>
        </w:rPr>
        <w:t>индивидуального</w:t>
      </w:r>
      <w:proofErr w:type="gramEnd"/>
      <w:r w:rsidRPr="00857F58">
        <w:rPr>
          <w:rFonts w:ascii="Times New Roman" w:eastAsia="PMingLiU" w:hAnsi="Times New Roman"/>
          <w:sz w:val="28"/>
          <w:szCs w:val="28"/>
          <w:lang w:eastAsia="zh-TW"/>
        </w:rPr>
        <w:t xml:space="preserve"> </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5) 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календарных дней до даты подачи Заявления;</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6) уведомления налогового органа о возможности применения системы налогообложения для </w:t>
      </w:r>
      <w:proofErr w:type="spellStart"/>
      <w:r w:rsidRPr="00857F58">
        <w:rPr>
          <w:rFonts w:ascii="Times New Roman" w:eastAsia="PMingLiU" w:hAnsi="Times New Roman"/>
          <w:sz w:val="28"/>
          <w:szCs w:val="28"/>
          <w:lang w:eastAsia="zh-TW"/>
        </w:rPr>
        <w:t>сельхозтоваропроизводителей</w:t>
      </w:r>
      <w:proofErr w:type="spellEnd"/>
      <w:r w:rsidRPr="00857F58">
        <w:rPr>
          <w:rFonts w:ascii="Times New Roman" w:eastAsia="PMingLiU" w:hAnsi="Times New Roman"/>
          <w:sz w:val="28"/>
          <w:szCs w:val="28"/>
          <w:lang w:eastAsia="zh-TW"/>
        </w:rPr>
        <w:t xml:space="preserve"> или декларации об уплате единого сельскохозяйственного налога за отчетный квартал текущего года;</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lastRenderedPageBreak/>
        <w:t xml:space="preserve">7) </w:t>
      </w:r>
      <w:proofErr w:type="gramStart"/>
      <w:r w:rsidRPr="00857F58">
        <w:rPr>
          <w:rFonts w:ascii="Times New Roman" w:eastAsia="PMingLiU" w:hAnsi="Times New Roman"/>
          <w:sz w:val="28"/>
          <w:szCs w:val="28"/>
          <w:lang w:eastAsia="zh-TW"/>
        </w:rPr>
        <w:t>архитектурное</w:t>
      </w:r>
      <w:r w:rsidR="00CA1F15">
        <w:rPr>
          <w:rFonts w:ascii="Times New Roman" w:eastAsia="PMingLiU" w:hAnsi="Times New Roman"/>
          <w:sz w:val="28"/>
          <w:szCs w:val="28"/>
          <w:lang w:eastAsia="zh-TW"/>
        </w:rPr>
        <w:t xml:space="preserve"> </w:t>
      </w:r>
      <w:r w:rsidRPr="00857F58">
        <w:rPr>
          <w:rFonts w:ascii="Times New Roman" w:eastAsia="PMingLiU" w:hAnsi="Times New Roman"/>
          <w:sz w:val="28"/>
          <w:szCs w:val="28"/>
          <w:lang w:eastAsia="zh-TW"/>
        </w:rPr>
        <w:t xml:space="preserve"> решение</w:t>
      </w:r>
      <w:proofErr w:type="gramEnd"/>
      <w:r w:rsidRPr="00857F58">
        <w:rPr>
          <w:rFonts w:ascii="Times New Roman" w:eastAsia="PMingLiU" w:hAnsi="Times New Roman"/>
          <w:sz w:val="28"/>
          <w:szCs w:val="28"/>
          <w:lang w:eastAsia="zh-TW"/>
        </w:rPr>
        <w:t xml:space="preserve"> НТО;</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8) документы, подтверждающие проведение поверки технических средств измерения (весов, мерных емкостей) на планируемый период размещения НТО;</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9) сведения из государственного сводного реестра выданных лицензий на производство и оборот алкогольной и спиртосодержащей продукции (при необходимости).</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В случае непредставления </w:t>
      </w:r>
      <w:proofErr w:type="spellStart"/>
      <w:r w:rsidRPr="00857F58">
        <w:rPr>
          <w:rFonts w:ascii="Times New Roman" w:eastAsia="PMingLiU" w:hAnsi="Times New Roman"/>
          <w:sz w:val="28"/>
          <w:szCs w:val="28"/>
          <w:lang w:eastAsia="zh-TW"/>
        </w:rPr>
        <w:t>сельхозтоваропроизводителем</w:t>
      </w:r>
      <w:proofErr w:type="spellEnd"/>
      <w:r w:rsidRPr="00857F58">
        <w:rPr>
          <w:rFonts w:ascii="Times New Roman" w:eastAsia="PMingLiU" w:hAnsi="Times New Roman"/>
          <w:sz w:val="28"/>
          <w:szCs w:val="28"/>
          <w:lang w:eastAsia="zh-TW"/>
        </w:rPr>
        <w:t xml:space="preserve"> документов, указанных в подпунктах 2, 3, 5 настоящего пункта, управление экономики самостоятельно запрашивает указанные документы в федеральных органах исполнительной власти и подведомственных им организациях.</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Не допускается отказ в приеме документов от </w:t>
      </w:r>
      <w:proofErr w:type="spellStart"/>
      <w:r w:rsidRPr="00857F58">
        <w:rPr>
          <w:rFonts w:ascii="Times New Roman" w:eastAsia="PMingLiU" w:hAnsi="Times New Roman"/>
          <w:sz w:val="28"/>
          <w:szCs w:val="28"/>
          <w:lang w:eastAsia="zh-TW"/>
        </w:rPr>
        <w:t>сельхозтоваропроизводителя</w:t>
      </w:r>
      <w:proofErr w:type="spellEnd"/>
      <w:r w:rsidRPr="00857F58">
        <w:rPr>
          <w:rFonts w:ascii="Times New Roman" w:eastAsia="PMingLiU" w:hAnsi="Times New Roman"/>
          <w:sz w:val="28"/>
          <w:szCs w:val="28"/>
          <w:lang w:eastAsia="zh-TW"/>
        </w:rPr>
        <w:t xml:space="preserve"> в случае непредставления им документов, указанных в подпунктах 2, 3, 5 настоящего пункта.</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 xml:space="preserve">В случае представления </w:t>
      </w:r>
      <w:proofErr w:type="spellStart"/>
      <w:r w:rsidRPr="00857F58">
        <w:rPr>
          <w:rFonts w:ascii="Times New Roman" w:eastAsia="PMingLiU" w:hAnsi="Times New Roman"/>
          <w:sz w:val="28"/>
          <w:szCs w:val="28"/>
          <w:lang w:eastAsia="zh-TW"/>
        </w:rPr>
        <w:t>сельхозтоваропроизводителем</w:t>
      </w:r>
      <w:proofErr w:type="spellEnd"/>
      <w:r w:rsidRPr="00857F58">
        <w:rPr>
          <w:rFonts w:ascii="Times New Roman" w:eastAsia="PMingLiU" w:hAnsi="Times New Roman"/>
          <w:sz w:val="28"/>
          <w:szCs w:val="28"/>
          <w:lang w:eastAsia="zh-TW"/>
        </w:rPr>
        <w:t xml:space="preserve"> документов непосредственно в управление экономики, </w:t>
      </w:r>
      <w:proofErr w:type="spellStart"/>
      <w:r w:rsidRPr="00857F58">
        <w:rPr>
          <w:rFonts w:ascii="Times New Roman" w:eastAsia="PMingLiU" w:hAnsi="Times New Roman"/>
          <w:sz w:val="28"/>
          <w:szCs w:val="28"/>
          <w:lang w:eastAsia="zh-TW"/>
        </w:rPr>
        <w:t>сельхозтоваропроизводителю</w:t>
      </w:r>
      <w:proofErr w:type="spellEnd"/>
      <w:r w:rsidRPr="00857F58">
        <w:rPr>
          <w:rFonts w:ascii="Times New Roman" w:eastAsia="PMingLiU" w:hAnsi="Times New Roman"/>
          <w:sz w:val="28"/>
          <w:szCs w:val="28"/>
          <w:lang w:eastAsia="zh-TW"/>
        </w:rPr>
        <w:t xml:space="preserve"> выдается расписка в получении документов с указанием даты и времени приема.</w:t>
      </w:r>
    </w:p>
    <w:p w:rsidR="00857F58" w:rsidRPr="00857F58" w:rsidRDefault="00857F58" w:rsidP="00857F58">
      <w:pPr>
        <w:spacing w:after="0" w:line="240" w:lineRule="auto"/>
        <w:ind w:firstLine="851"/>
        <w:jc w:val="both"/>
        <w:rPr>
          <w:rFonts w:ascii="Times New Roman" w:eastAsia="PMingLiU" w:hAnsi="Times New Roman"/>
          <w:sz w:val="28"/>
          <w:szCs w:val="28"/>
          <w:lang w:eastAsia="zh-TW"/>
        </w:rPr>
      </w:pPr>
      <w:proofErr w:type="spellStart"/>
      <w:r w:rsidRPr="00857F58">
        <w:rPr>
          <w:rFonts w:ascii="Times New Roman" w:eastAsia="PMingLiU" w:hAnsi="Times New Roman"/>
          <w:sz w:val="28"/>
          <w:szCs w:val="28"/>
          <w:lang w:eastAsia="zh-TW"/>
        </w:rPr>
        <w:t>Сельхозтоваропроизводитель</w:t>
      </w:r>
      <w:proofErr w:type="spellEnd"/>
      <w:r w:rsidRPr="00857F58">
        <w:rPr>
          <w:rFonts w:ascii="Times New Roman" w:eastAsia="PMingLiU" w:hAnsi="Times New Roman"/>
          <w:sz w:val="28"/>
          <w:szCs w:val="28"/>
          <w:lang w:eastAsia="zh-TW"/>
        </w:rPr>
        <w:t xml:space="preserve"> имеет право отозвать поданное им в управление экономики Заявление не </w:t>
      </w:r>
      <w:proofErr w:type="gramStart"/>
      <w:r w:rsidRPr="00857F58">
        <w:rPr>
          <w:rFonts w:ascii="Times New Roman" w:eastAsia="PMingLiU" w:hAnsi="Times New Roman"/>
          <w:sz w:val="28"/>
          <w:szCs w:val="28"/>
          <w:lang w:eastAsia="zh-TW"/>
        </w:rPr>
        <w:t>позднее</w:t>
      </w:r>
      <w:proofErr w:type="gramEnd"/>
      <w:r w:rsidRPr="00857F58">
        <w:rPr>
          <w:rFonts w:ascii="Times New Roman" w:eastAsia="PMingLiU" w:hAnsi="Times New Roman"/>
          <w:sz w:val="28"/>
          <w:szCs w:val="28"/>
          <w:lang w:eastAsia="zh-TW"/>
        </w:rPr>
        <w:t xml:space="preserve"> чем за 3 календарных дня до даты окончания приема Заявлений, определенной в информационном сообщении.</w:t>
      </w:r>
    </w:p>
    <w:p w:rsidR="00857F58" w:rsidRPr="00281AD1" w:rsidRDefault="00857F58" w:rsidP="00857F58">
      <w:pPr>
        <w:spacing w:after="0" w:line="240" w:lineRule="auto"/>
        <w:ind w:firstLine="851"/>
        <w:jc w:val="both"/>
        <w:rPr>
          <w:rFonts w:ascii="Times New Roman" w:eastAsia="PMingLiU" w:hAnsi="Times New Roman"/>
          <w:sz w:val="28"/>
          <w:szCs w:val="28"/>
          <w:u w:val="single"/>
          <w:lang w:eastAsia="zh-TW"/>
        </w:rPr>
      </w:pPr>
      <w:r w:rsidRPr="00281AD1">
        <w:rPr>
          <w:rFonts w:ascii="Times New Roman" w:eastAsia="PMingLiU" w:hAnsi="Times New Roman"/>
          <w:sz w:val="28"/>
          <w:szCs w:val="28"/>
          <w:u w:val="single"/>
          <w:lang w:eastAsia="zh-TW"/>
        </w:rPr>
        <w:t xml:space="preserve">Все представленные </w:t>
      </w:r>
      <w:proofErr w:type="spellStart"/>
      <w:r w:rsidRPr="00281AD1">
        <w:rPr>
          <w:rFonts w:ascii="Times New Roman" w:eastAsia="PMingLiU" w:hAnsi="Times New Roman"/>
          <w:sz w:val="28"/>
          <w:szCs w:val="28"/>
          <w:u w:val="single"/>
          <w:lang w:eastAsia="zh-TW"/>
        </w:rPr>
        <w:t>сельхозтоваропроизводителями</w:t>
      </w:r>
      <w:proofErr w:type="spellEnd"/>
      <w:r w:rsidRPr="00281AD1">
        <w:rPr>
          <w:rFonts w:ascii="Times New Roman" w:eastAsia="PMingLiU" w:hAnsi="Times New Roman"/>
          <w:sz w:val="28"/>
          <w:szCs w:val="28"/>
          <w:u w:val="single"/>
          <w:lang w:eastAsia="zh-TW"/>
        </w:rPr>
        <w:t xml:space="preserve"> документы должны быть прошиты, скреплены печатью (при наличии), заверены подписью </w:t>
      </w:r>
      <w:proofErr w:type="spellStart"/>
      <w:r w:rsidRPr="00281AD1">
        <w:rPr>
          <w:rFonts w:ascii="Times New Roman" w:eastAsia="PMingLiU" w:hAnsi="Times New Roman"/>
          <w:sz w:val="28"/>
          <w:szCs w:val="28"/>
          <w:u w:val="single"/>
          <w:lang w:eastAsia="zh-TW"/>
        </w:rPr>
        <w:t>сельхозтоваропроизводителя</w:t>
      </w:r>
      <w:proofErr w:type="spellEnd"/>
      <w:r w:rsidRPr="00281AD1">
        <w:rPr>
          <w:rFonts w:ascii="Times New Roman" w:eastAsia="PMingLiU" w:hAnsi="Times New Roman"/>
          <w:sz w:val="28"/>
          <w:szCs w:val="28"/>
          <w:u w:val="single"/>
          <w:lang w:eastAsia="zh-TW"/>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sidRPr="00281AD1">
        <w:rPr>
          <w:rFonts w:ascii="Times New Roman" w:eastAsia="PMingLiU" w:hAnsi="Times New Roman"/>
          <w:sz w:val="28"/>
          <w:szCs w:val="28"/>
          <w:u w:val="single"/>
          <w:lang w:eastAsia="zh-TW"/>
        </w:rPr>
        <w:t>сельхозтоваропроизводителя</w:t>
      </w:r>
      <w:proofErr w:type="spellEnd"/>
      <w:r w:rsidRPr="00281AD1">
        <w:rPr>
          <w:rFonts w:ascii="Times New Roman" w:eastAsia="PMingLiU" w:hAnsi="Times New Roman"/>
          <w:sz w:val="28"/>
          <w:szCs w:val="28"/>
          <w:u w:val="single"/>
          <w:lang w:eastAsia="zh-TW"/>
        </w:rPr>
        <w:t>.</w:t>
      </w:r>
    </w:p>
    <w:p w:rsidR="00857F58" w:rsidRDefault="00857F58" w:rsidP="00857F58">
      <w:pPr>
        <w:spacing w:after="0" w:line="240" w:lineRule="auto"/>
        <w:ind w:firstLine="851"/>
        <w:jc w:val="both"/>
        <w:rPr>
          <w:rFonts w:ascii="Times New Roman" w:eastAsia="PMingLiU" w:hAnsi="Times New Roman"/>
          <w:sz w:val="28"/>
          <w:szCs w:val="28"/>
          <w:lang w:eastAsia="zh-TW"/>
        </w:rPr>
      </w:pPr>
      <w:r w:rsidRPr="00857F58">
        <w:rPr>
          <w:rFonts w:ascii="Times New Roman" w:eastAsia="PMingLiU" w:hAnsi="Times New Roman"/>
          <w:sz w:val="28"/>
          <w:szCs w:val="28"/>
          <w:lang w:eastAsia="zh-TW"/>
        </w:rPr>
        <w:t>Представленные в управление экономики документы заявителю не возвращаются.</w:t>
      </w:r>
    </w:p>
    <w:p w:rsidR="00246739" w:rsidRPr="00EF2948" w:rsidRDefault="00246739" w:rsidP="00246739">
      <w:pPr>
        <w:spacing w:after="0" w:line="240" w:lineRule="auto"/>
        <w:ind w:firstLine="851"/>
        <w:jc w:val="both"/>
        <w:rPr>
          <w:rFonts w:ascii="Times New Roman" w:eastAsia="PMingLiU" w:hAnsi="Times New Roman"/>
          <w:sz w:val="28"/>
          <w:szCs w:val="28"/>
          <w:lang w:eastAsia="zh-TW"/>
        </w:rPr>
      </w:pPr>
      <w:r w:rsidRPr="00A608D5">
        <w:rPr>
          <w:rFonts w:ascii="Times New Roman" w:eastAsia="PMingLiU" w:hAnsi="Times New Roman"/>
          <w:b/>
          <w:sz w:val="28"/>
          <w:szCs w:val="28"/>
          <w:lang w:eastAsia="zh-TW"/>
        </w:rPr>
        <w:t>Проект договора о предоставлении права на размещение НТО</w:t>
      </w:r>
      <w:r w:rsidRPr="00A608D5">
        <w:rPr>
          <w:rFonts w:ascii="Times New Roman" w:eastAsia="PMingLiU" w:hAnsi="Times New Roman"/>
          <w:sz w:val="28"/>
          <w:szCs w:val="28"/>
          <w:lang w:eastAsia="zh-TW"/>
        </w:rPr>
        <w:t xml:space="preserve"> </w:t>
      </w:r>
      <w:r w:rsidRPr="00A608D5">
        <w:rPr>
          <w:rFonts w:ascii="Times New Roman" w:eastAsia="PMingLiU" w:hAnsi="Times New Roman"/>
          <w:b/>
          <w:sz w:val="28"/>
          <w:szCs w:val="28"/>
          <w:lang w:eastAsia="zh-TW"/>
        </w:rPr>
        <w:t>Сельхозтоваропроизводителям</w:t>
      </w:r>
      <w:r w:rsidR="00A608D5" w:rsidRPr="00A608D5">
        <w:rPr>
          <w:rFonts w:ascii="Times New Roman" w:eastAsia="PMingLiU" w:hAnsi="Times New Roman"/>
          <w:sz w:val="28"/>
          <w:szCs w:val="28"/>
          <w:lang w:eastAsia="zh-TW"/>
        </w:rPr>
        <w:t xml:space="preserve"> - приведен в приложении № 3</w:t>
      </w:r>
      <w:r w:rsidRPr="00A608D5">
        <w:rPr>
          <w:rFonts w:ascii="Times New Roman" w:eastAsia="PMingLiU" w:hAnsi="Times New Roman"/>
          <w:sz w:val="28"/>
          <w:szCs w:val="28"/>
          <w:lang w:eastAsia="zh-TW"/>
        </w:rPr>
        <w:t xml:space="preserve"> к настоящему </w:t>
      </w:r>
      <w:r w:rsidR="000840D8" w:rsidRPr="00A608D5">
        <w:rPr>
          <w:rFonts w:ascii="Times New Roman" w:eastAsia="PMingLiU" w:hAnsi="Times New Roman"/>
          <w:sz w:val="28"/>
          <w:szCs w:val="28"/>
          <w:lang w:eastAsia="zh-TW"/>
        </w:rPr>
        <w:t xml:space="preserve">информационному </w:t>
      </w:r>
      <w:r w:rsidR="00D970DD" w:rsidRPr="00A608D5">
        <w:rPr>
          <w:rFonts w:ascii="Times New Roman" w:eastAsia="PMingLiU" w:hAnsi="Times New Roman"/>
          <w:sz w:val="28"/>
          <w:szCs w:val="28"/>
          <w:lang w:eastAsia="zh-TW"/>
        </w:rPr>
        <w:t xml:space="preserve"> с</w:t>
      </w:r>
      <w:r w:rsidRPr="00A608D5">
        <w:rPr>
          <w:rFonts w:ascii="Times New Roman" w:eastAsia="PMingLiU" w:hAnsi="Times New Roman"/>
          <w:sz w:val="28"/>
          <w:szCs w:val="28"/>
          <w:lang w:eastAsia="zh-TW"/>
        </w:rPr>
        <w:t>о</w:t>
      </w:r>
      <w:r w:rsidR="00F83C96" w:rsidRPr="00A608D5">
        <w:rPr>
          <w:rFonts w:ascii="Times New Roman" w:eastAsia="PMingLiU" w:hAnsi="Times New Roman"/>
          <w:sz w:val="28"/>
          <w:szCs w:val="28"/>
          <w:lang w:eastAsia="zh-TW"/>
        </w:rPr>
        <w:t>о</w:t>
      </w:r>
      <w:r w:rsidRPr="00A608D5">
        <w:rPr>
          <w:rFonts w:ascii="Times New Roman" w:eastAsia="PMingLiU" w:hAnsi="Times New Roman"/>
          <w:sz w:val="28"/>
          <w:szCs w:val="28"/>
          <w:lang w:eastAsia="zh-TW"/>
        </w:rPr>
        <w:t>бщению.</w:t>
      </w:r>
    </w:p>
    <w:p w:rsidR="00246739" w:rsidRPr="00EF2948" w:rsidRDefault="00246739" w:rsidP="00246739">
      <w:pPr>
        <w:spacing w:after="0" w:line="240" w:lineRule="auto"/>
        <w:jc w:val="both"/>
        <w:rPr>
          <w:rFonts w:ascii="Times New Roman" w:eastAsia="Times New Roman" w:hAnsi="Times New Roman" w:cs="Times New Roman"/>
          <w:sz w:val="28"/>
          <w:szCs w:val="28"/>
        </w:rPr>
      </w:pPr>
    </w:p>
    <w:p w:rsidR="00516A23" w:rsidRPr="00EF2948" w:rsidRDefault="00516A23" w:rsidP="00516A23">
      <w:pPr>
        <w:pStyle w:val="a3"/>
        <w:rPr>
          <w:rFonts w:ascii="Times New Roman" w:hAnsi="Times New Roman" w:cs="Times New Roman"/>
          <w:sz w:val="28"/>
          <w:szCs w:val="28"/>
        </w:rPr>
      </w:pPr>
    </w:p>
    <w:p w:rsidR="003773E9" w:rsidRPr="00EF2948" w:rsidRDefault="003773E9" w:rsidP="00516A23">
      <w:pPr>
        <w:pStyle w:val="a3"/>
        <w:rPr>
          <w:rFonts w:ascii="Times New Roman" w:hAnsi="Times New Roman" w:cs="Times New Roman"/>
          <w:sz w:val="28"/>
          <w:szCs w:val="28"/>
        </w:rPr>
      </w:pPr>
    </w:p>
    <w:p w:rsidR="003773E9" w:rsidRPr="00EF2948" w:rsidRDefault="003773E9" w:rsidP="00516A23">
      <w:pPr>
        <w:pStyle w:val="a3"/>
        <w:rPr>
          <w:rFonts w:ascii="Times New Roman" w:hAnsi="Times New Roman" w:cs="Times New Roman"/>
          <w:sz w:val="28"/>
          <w:szCs w:val="28"/>
        </w:rPr>
      </w:pPr>
    </w:p>
    <w:p w:rsidR="00516A23" w:rsidRPr="00EF2948" w:rsidRDefault="00516A23" w:rsidP="00516A23">
      <w:pPr>
        <w:pStyle w:val="a3"/>
        <w:rPr>
          <w:rFonts w:ascii="Times New Roman" w:hAnsi="Times New Roman" w:cs="Times New Roman"/>
          <w:sz w:val="28"/>
          <w:szCs w:val="28"/>
        </w:rPr>
      </w:pPr>
    </w:p>
    <w:p w:rsidR="00516A23" w:rsidRPr="00EF2948" w:rsidRDefault="00516A23" w:rsidP="00516A23">
      <w:pPr>
        <w:pStyle w:val="a3"/>
        <w:rPr>
          <w:rFonts w:ascii="Times New Roman" w:hAnsi="Times New Roman" w:cs="Times New Roman"/>
          <w:sz w:val="28"/>
          <w:szCs w:val="28"/>
        </w:rPr>
      </w:pPr>
    </w:p>
    <w:p w:rsidR="00516A23" w:rsidRPr="00EF2948" w:rsidRDefault="00516A23" w:rsidP="00516A23">
      <w:pPr>
        <w:pStyle w:val="a3"/>
        <w:rPr>
          <w:rFonts w:ascii="Times New Roman" w:hAnsi="Times New Roman" w:cs="Times New Roman"/>
          <w:sz w:val="28"/>
          <w:szCs w:val="28"/>
        </w:rPr>
      </w:pPr>
    </w:p>
    <w:p w:rsidR="00364526" w:rsidRPr="00EF2948" w:rsidRDefault="005A0FE1" w:rsidP="00C2140B">
      <w:pPr>
        <w:spacing w:after="0" w:line="240" w:lineRule="auto"/>
        <w:jc w:val="both"/>
        <w:rPr>
          <w:rFonts w:ascii="Times New Roman" w:eastAsia="Times New Roman" w:hAnsi="Times New Roman" w:cs="Times New Roman"/>
          <w:sz w:val="28"/>
          <w:szCs w:val="28"/>
        </w:rPr>
      </w:pPr>
      <w:r w:rsidRPr="00EF2948">
        <w:rPr>
          <w:rFonts w:ascii="Times New Roman" w:eastAsia="Times New Roman" w:hAnsi="Times New Roman" w:cs="Times New Roman"/>
          <w:b/>
          <w:sz w:val="28"/>
          <w:szCs w:val="28"/>
        </w:rPr>
        <w:t xml:space="preserve"> </w:t>
      </w:r>
    </w:p>
    <w:p w:rsidR="002D6E77" w:rsidRDefault="002D6E77">
      <w:pPr>
        <w:spacing w:after="0" w:line="240" w:lineRule="auto"/>
        <w:jc w:val="both"/>
        <w:rPr>
          <w:rFonts w:ascii="Times New Roman" w:eastAsia="Times New Roman" w:hAnsi="Times New Roman" w:cs="Times New Roman"/>
          <w:sz w:val="28"/>
          <w:szCs w:val="28"/>
        </w:rPr>
      </w:pPr>
    </w:p>
    <w:p w:rsidR="00935698" w:rsidRDefault="00935698">
      <w:pPr>
        <w:spacing w:after="0" w:line="240" w:lineRule="auto"/>
        <w:jc w:val="both"/>
        <w:rPr>
          <w:rFonts w:ascii="Times New Roman" w:eastAsia="Times New Roman" w:hAnsi="Times New Roman" w:cs="Times New Roman"/>
          <w:sz w:val="28"/>
          <w:szCs w:val="28"/>
        </w:rPr>
      </w:pPr>
    </w:p>
    <w:p w:rsidR="00935698" w:rsidRPr="00EF2948" w:rsidRDefault="00935698">
      <w:pPr>
        <w:spacing w:after="0" w:line="240" w:lineRule="auto"/>
        <w:jc w:val="both"/>
        <w:rPr>
          <w:rFonts w:ascii="Times New Roman" w:eastAsia="Times New Roman" w:hAnsi="Times New Roman" w:cs="Times New Roman"/>
          <w:sz w:val="28"/>
          <w:szCs w:val="28"/>
        </w:rPr>
      </w:pPr>
    </w:p>
    <w:p w:rsidR="002D6E77" w:rsidRPr="00EF2948" w:rsidRDefault="002D6E77">
      <w:pPr>
        <w:spacing w:after="0" w:line="240" w:lineRule="auto"/>
        <w:jc w:val="both"/>
        <w:rPr>
          <w:rFonts w:ascii="Times New Roman" w:eastAsia="Times New Roman" w:hAnsi="Times New Roman" w:cs="Times New Roman"/>
          <w:sz w:val="28"/>
          <w:szCs w:val="28"/>
        </w:rPr>
      </w:pPr>
    </w:p>
    <w:p w:rsidR="00866BDC" w:rsidRPr="00EF2948" w:rsidRDefault="00866BDC">
      <w:pPr>
        <w:spacing w:after="0" w:line="240" w:lineRule="auto"/>
        <w:jc w:val="both"/>
        <w:rPr>
          <w:rFonts w:ascii="Times New Roman" w:eastAsia="Times New Roman" w:hAnsi="Times New Roman" w:cs="Times New Roman"/>
          <w:sz w:val="28"/>
          <w:szCs w:val="28"/>
        </w:rPr>
      </w:pPr>
    </w:p>
    <w:p w:rsidR="00FD0D4B" w:rsidRPr="00FD0D4B" w:rsidRDefault="00FD0D4B" w:rsidP="00FD0D4B">
      <w:pPr>
        <w:spacing w:after="0" w:line="240" w:lineRule="auto"/>
        <w:jc w:val="right"/>
        <w:rPr>
          <w:rFonts w:ascii="Times New Roman" w:eastAsia="Times New Roman" w:hAnsi="Times New Roman" w:cs="Times New Roman"/>
          <w:sz w:val="24"/>
          <w:szCs w:val="24"/>
        </w:rPr>
      </w:pPr>
      <w:r w:rsidRPr="00FD0D4B">
        <w:rPr>
          <w:rFonts w:ascii="Times New Roman" w:eastAsia="Times New Roman" w:hAnsi="Times New Roman" w:cs="Times New Roman"/>
          <w:sz w:val="24"/>
          <w:szCs w:val="24"/>
        </w:rPr>
        <w:t>Приложение № 1</w:t>
      </w:r>
    </w:p>
    <w:p w:rsidR="00FD0D4B" w:rsidRPr="00FC68D2" w:rsidRDefault="00FD0D4B" w:rsidP="00FC68D2">
      <w:pPr>
        <w:spacing w:after="0" w:line="240" w:lineRule="auto"/>
        <w:jc w:val="both"/>
        <w:rPr>
          <w:rFonts w:ascii="Times New Roman" w:eastAsia="Times New Roman" w:hAnsi="Times New Roman" w:cs="Times New Roman"/>
          <w:sz w:val="28"/>
          <w:szCs w:val="28"/>
        </w:rPr>
      </w:pPr>
    </w:p>
    <w:p w:rsidR="00FC68D2" w:rsidRPr="00FC68D2" w:rsidRDefault="00FC68D2" w:rsidP="00FC68D2">
      <w:pPr>
        <w:spacing w:after="0" w:line="240" w:lineRule="auto"/>
        <w:jc w:val="center"/>
        <w:rPr>
          <w:rFonts w:ascii="Times New Roman" w:eastAsia="Times New Roman" w:hAnsi="Times New Roman" w:cs="Times New Roman"/>
          <w:sz w:val="28"/>
          <w:szCs w:val="28"/>
        </w:rPr>
      </w:pPr>
      <w:r w:rsidRPr="00FC68D2">
        <w:rPr>
          <w:rFonts w:ascii="Times New Roman" w:eastAsia="Times New Roman" w:hAnsi="Times New Roman" w:cs="Times New Roman"/>
          <w:sz w:val="28"/>
          <w:szCs w:val="28"/>
        </w:rPr>
        <w:t>ВЫПИСКА ИЗ СХЕМЫ</w:t>
      </w:r>
    </w:p>
    <w:p w:rsidR="00FC68D2" w:rsidRPr="00FC68D2" w:rsidRDefault="00FC68D2" w:rsidP="00FC68D2">
      <w:pPr>
        <w:spacing w:after="0" w:line="240" w:lineRule="auto"/>
        <w:jc w:val="center"/>
        <w:rPr>
          <w:rFonts w:ascii="Times New Roman" w:eastAsia="Times New Roman" w:hAnsi="Times New Roman" w:cs="Times New Roman"/>
          <w:sz w:val="28"/>
          <w:szCs w:val="28"/>
        </w:rPr>
      </w:pPr>
      <w:r w:rsidRPr="00FC68D2">
        <w:rPr>
          <w:rFonts w:ascii="Times New Roman" w:eastAsia="Times New Roman" w:hAnsi="Times New Roman" w:cs="Times New Roman"/>
          <w:sz w:val="28"/>
          <w:szCs w:val="28"/>
        </w:rPr>
        <w:t>размещения нест</w:t>
      </w:r>
      <w:r>
        <w:rPr>
          <w:rFonts w:ascii="Times New Roman" w:eastAsia="Times New Roman" w:hAnsi="Times New Roman" w:cs="Times New Roman"/>
          <w:sz w:val="28"/>
          <w:szCs w:val="28"/>
        </w:rPr>
        <w:t xml:space="preserve">ационарных торговых объектов </w:t>
      </w:r>
      <w:r w:rsidRPr="00FC68D2">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 xml:space="preserve">муниципального образования Туапсинский район </w:t>
      </w:r>
    </w:p>
    <w:p w:rsidR="00866BDC" w:rsidRPr="00EF2948" w:rsidRDefault="00FC68D2" w:rsidP="00FC68D2">
      <w:pPr>
        <w:spacing w:after="0" w:line="240" w:lineRule="auto"/>
        <w:jc w:val="center"/>
        <w:rPr>
          <w:rFonts w:ascii="Times New Roman" w:eastAsia="Times New Roman" w:hAnsi="Times New Roman" w:cs="Times New Roman"/>
          <w:sz w:val="28"/>
          <w:szCs w:val="28"/>
        </w:rPr>
      </w:pPr>
      <w:r w:rsidRPr="00FC68D2">
        <w:rPr>
          <w:rFonts w:ascii="Times New Roman" w:eastAsia="Times New Roman" w:hAnsi="Times New Roman" w:cs="Times New Roman"/>
          <w:sz w:val="28"/>
          <w:szCs w:val="28"/>
        </w:rPr>
        <w:t>(текстовая часть)</w:t>
      </w:r>
    </w:p>
    <w:p w:rsidR="0098437B" w:rsidRPr="00EF2948" w:rsidRDefault="0098437B" w:rsidP="0098437B">
      <w:pPr>
        <w:spacing w:after="0" w:line="240" w:lineRule="auto"/>
        <w:jc w:val="both"/>
        <w:rPr>
          <w:rFonts w:ascii="Times New Roman" w:eastAsia="Times New Roman" w:hAnsi="Times New Roman" w:cs="Times New Roman"/>
          <w:sz w:val="28"/>
          <w:szCs w:val="28"/>
        </w:rPr>
      </w:pPr>
    </w:p>
    <w:tbl>
      <w:tblPr>
        <w:tblOverlap w:val="neve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2789"/>
        <w:gridCol w:w="1276"/>
        <w:gridCol w:w="1701"/>
        <w:gridCol w:w="1275"/>
        <w:gridCol w:w="1560"/>
        <w:gridCol w:w="1701"/>
        <w:gridCol w:w="1723"/>
        <w:gridCol w:w="1504"/>
      </w:tblGrid>
      <w:tr w:rsidR="0053342B" w:rsidRPr="00545344" w:rsidTr="0053342B">
        <w:trPr>
          <w:jc w:val="center"/>
        </w:trPr>
        <w:tc>
          <w:tcPr>
            <w:tcW w:w="709" w:type="dxa"/>
            <w:shd w:val="clear" w:color="auto" w:fill="FFFFFF"/>
          </w:tcPr>
          <w:p w:rsidR="0053342B" w:rsidRPr="008B0C00" w:rsidRDefault="0053342B" w:rsidP="00E02F10">
            <w:pPr>
              <w:pStyle w:val="20"/>
              <w:shd w:val="clear" w:color="auto" w:fill="auto"/>
              <w:spacing w:line="250" w:lineRule="exact"/>
              <w:rPr>
                <w:sz w:val="21"/>
                <w:szCs w:val="21"/>
              </w:rPr>
            </w:pPr>
            <w:r w:rsidRPr="008B0C00">
              <w:rPr>
                <w:rStyle w:val="2105pt"/>
              </w:rPr>
              <w:t>Порядковый номер нестационарного торгового объекта</w:t>
            </w:r>
          </w:p>
        </w:tc>
        <w:tc>
          <w:tcPr>
            <w:tcW w:w="2789" w:type="dxa"/>
            <w:shd w:val="clear" w:color="auto" w:fill="FFFFFF"/>
          </w:tcPr>
          <w:p w:rsidR="0053342B" w:rsidRPr="00545344" w:rsidRDefault="0053342B" w:rsidP="00E02F10">
            <w:pPr>
              <w:pStyle w:val="20"/>
              <w:shd w:val="clear" w:color="auto" w:fill="auto"/>
              <w:spacing w:line="254" w:lineRule="exact"/>
              <w:rPr>
                <w:sz w:val="21"/>
                <w:szCs w:val="21"/>
              </w:rPr>
            </w:pPr>
            <w:r w:rsidRPr="00545344">
              <w:rPr>
                <w:rStyle w:val="2105pt"/>
              </w:rPr>
              <w:t>Адресный ориентир - место размещения нестационарного торгового объекта (фактический адрес)</w:t>
            </w:r>
          </w:p>
        </w:tc>
        <w:tc>
          <w:tcPr>
            <w:tcW w:w="1276" w:type="dxa"/>
            <w:shd w:val="clear" w:color="auto" w:fill="FFFFFF"/>
          </w:tcPr>
          <w:p w:rsidR="0053342B" w:rsidRPr="00545344" w:rsidRDefault="0053342B" w:rsidP="00E02F10">
            <w:pPr>
              <w:pStyle w:val="20"/>
              <w:shd w:val="clear" w:color="auto" w:fill="auto"/>
              <w:spacing w:line="254" w:lineRule="exact"/>
              <w:rPr>
                <w:sz w:val="21"/>
                <w:szCs w:val="21"/>
              </w:rPr>
            </w:pPr>
            <w:r w:rsidRPr="00545344">
              <w:rPr>
                <w:rStyle w:val="2105pt"/>
              </w:rPr>
              <w:t>Тип нестационарного торгового объекта</w:t>
            </w:r>
          </w:p>
        </w:tc>
        <w:tc>
          <w:tcPr>
            <w:tcW w:w="1701" w:type="dxa"/>
            <w:shd w:val="clear" w:color="auto" w:fill="FFFFFF"/>
          </w:tcPr>
          <w:p w:rsidR="0053342B" w:rsidRPr="00545344" w:rsidRDefault="0053342B" w:rsidP="00E02F10">
            <w:pPr>
              <w:pStyle w:val="20"/>
              <w:shd w:val="clear" w:color="auto" w:fill="auto"/>
              <w:spacing w:line="250" w:lineRule="exact"/>
              <w:rPr>
                <w:sz w:val="21"/>
                <w:szCs w:val="21"/>
              </w:rPr>
            </w:pPr>
            <w:r w:rsidRPr="00545344">
              <w:rPr>
                <w:rStyle w:val="2105pt"/>
              </w:rPr>
              <w:t>Субъект ма</w:t>
            </w:r>
            <w:r w:rsidRPr="00545344">
              <w:rPr>
                <w:rStyle w:val="2105pt"/>
              </w:rPr>
              <w:softHyphen/>
              <w:t>лого или среднего предпринимательства</w:t>
            </w:r>
            <w:r>
              <w:rPr>
                <w:rStyle w:val="2105pt"/>
              </w:rPr>
              <w:t>, физическое лицо</w:t>
            </w:r>
            <w:r w:rsidRPr="00545344">
              <w:rPr>
                <w:rStyle w:val="2105pt"/>
              </w:rPr>
              <w:t xml:space="preserve"> (да/нет)</w:t>
            </w:r>
          </w:p>
        </w:tc>
        <w:tc>
          <w:tcPr>
            <w:tcW w:w="1275" w:type="dxa"/>
            <w:shd w:val="clear" w:color="auto" w:fill="FFFFFF"/>
          </w:tcPr>
          <w:p w:rsidR="0053342B" w:rsidRPr="00545344" w:rsidRDefault="0053342B" w:rsidP="00E02F10">
            <w:pPr>
              <w:pStyle w:val="20"/>
              <w:shd w:val="clear" w:color="auto" w:fill="auto"/>
              <w:spacing w:line="250" w:lineRule="exact"/>
              <w:rPr>
                <w:sz w:val="21"/>
                <w:szCs w:val="21"/>
              </w:rPr>
            </w:pPr>
            <w:r w:rsidRPr="00545344">
              <w:rPr>
                <w:rStyle w:val="2105pt"/>
              </w:rPr>
              <w:t>Площадь земельного участ</w:t>
            </w:r>
            <w:r>
              <w:rPr>
                <w:rStyle w:val="2105pt"/>
              </w:rPr>
              <w:t>ка/ торгового объек</w:t>
            </w:r>
            <w:r w:rsidRPr="00545344">
              <w:rPr>
                <w:rStyle w:val="2105pt"/>
              </w:rPr>
              <w:t>та/</w:t>
            </w:r>
            <w:r>
              <w:rPr>
                <w:rStyle w:val="2105pt"/>
              </w:rPr>
              <w:t xml:space="preserve"> </w:t>
            </w:r>
            <w:r w:rsidRPr="00545344">
              <w:rPr>
                <w:rStyle w:val="2105pt"/>
              </w:rPr>
              <w:t>количество рабочих мест</w:t>
            </w:r>
          </w:p>
        </w:tc>
        <w:tc>
          <w:tcPr>
            <w:tcW w:w="1560" w:type="dxa"/>
            <w:shd w:val="clear" w:color="auto" w:fill="FFFFFF"/>
          </w:tcPr>
          <w:p w:rsidR="0053342B" w:rsidRPr="00545344" w:rsidRDefault="0053342B" w:rsidP="00E02F10">
            <w:pPr>
              <w:pStyle w:val="20"/>
              <w:shd w:val="clear" w:color="auto" w:fill="auto"/>
              <w:spacing w:line="250" w:lineRule="exact"/>
              <w:rPr>
                <w:sz w:val="21"/>
                <w:szCs w:val="21"/>
              </w:rPr>
            </w:pPr>
            <w:r w:rsidRPr="00545344">
              <w:rPr>
                <w:rStyle w:val="2105pt"/>
              </w:rPr>
              <w:t>Специализация нестационарного тор</w:t>
            </w:r>
            <w:r>
              <w:rPr>
                <w:rStyle w:val="2105pt"/>
              </w:rPr>
              <w:t>гового объек</w:t>
            </w:r>
            <w:r w:rsidRPr="00545344">
              <w:rPr>
                <w:rStyle w:val="2105pt"/>
              </w:rPr>
              <w:t>та (с ук</w:t>
            </w:r>
            <w:r>
              <w:rPr>
                <w:rStyle w:val="2105pt"/>
              </w:rPr>
              <w:t>азанием ассортимента реали</w:t>
            </w:r>
            <w:r w:rsidRPr="00545344">
              <w:rPr>
                <w:rStyle w:val="2105pt"/>
              </w:rPr>
              <w:t>зуемой продукции, оказываемой услуги)</w:t>
            </w:r>
          </w:p>
        </w:tc>
        <w:tc>
          <w:tcPr>
            <w:tcW w:w="1701" w:type="dxa"/>
            <w:shd w:val="clear" w:color="auto" w:fill="FFFFFF"/>
          </w:tcPr>
          <w:p w:rsidR="0053342B" w:rsidRPr="00545344" w:rsidRDefault="0053342B" w:rsidP="00E02F10">
            <w:pPr>
              <w:pStyle w:val="20"/>
              <w:shd w:val="clear" w:color="auto" w:fill="auto"/>
              <w:spacing w:line="250" w:lineRule="exact"/>
              <w:rPr>
                <w:sz w:val="21"/>
                <w:szCs w:val="21"/>
              </w:rPr>
            </w:pPr>
            <w:r w:rsidRPr="00545344">
              <w:rPr>
                <w:rStyle w:val="2105pt"/>
              </w:rPr>
              <w:t>Период фун</w:t>
            </w:r>
            <w:r>
              <w:rPr>
                <w:rStyle w:val="2105pt"/>
              </w:rPr>
              <w:t>к</w:t>
            </w:r>
            <w:r w:rsidRPr="00545344">
              <w:rPr>
                <w:rStyle w:val="2105pt"/>
              </w:rPr>
              <w:t xml:space="preserve">ционирования нестационарного торгового объекта (постоянно или сезонно </w:t>
            </w:r>
            <w:proofErr w:type="spellStart"/>
            <w:proofErr w:type="gramStart"/>
            <w:r w:rsidRPr="00545344">
              <w:rPr>
                <w:rStyle w:val="2105pt"/>
              </w:rPr>
              <w:t>с</w:t>
            </w:r>
            <w:proofErr w:type="gramEnd"/>
            <w:r w:rsidRPr="00545344">
              <w:rPr>
                <w:rStyle w:val="2105pt"/>
              </w:rPr>
              <w:t>____по</w:t>
            </w:r>
            <w:proofErr w:type="spellEnd"/>
            <w:r w:rsidRPr="00545344">
              <w:rPr>
                <w:rStyle w:val="2105pt"/>
              </w:rPr>
              <w:t xml:space="preserve"> _____)</w:t>
            </w:r>
          </w:p>
        </w:tc>
        <w:tc>
          <w:tcPr>
            <w:tcW w:w="1723" w:type="dxa"/>
            <w:shd w:val="clear" w:color="auto" w:fill="FFFFFF"/>
          </w:tcPr>
          <w:p w:rsidR="0053342B" w:rsidRDefault="0053342B" w:rsidP="00E02F10">
            <w:pPr>
              <w:spacing w:after="0" w:line="240" w:lineRule="auto"/>
              <w:jc w:val="center"/>
              <w:rPr>
                <w:rFonts w:ascii="Times New Roman" w:eastAsia="Times New Roman" w:hAnsi="Times New Roman" w:cs="Times New Roman"/>
                <w:sz w:val="20"/>
              </w:rPr>
            </w:pPr>
          </w:p>
          <w:p w:rsidR="0053342B" w:rsidRDefault="0053342B" w:rsidP="00E02F10">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1504" w:type="dxa"/>
            <w:shd w:val="clear" w:color="auto" w:fill="FFFFFF"/>
          </w:tcPr>
          <w:p w:rsidR="0053342B" w:rsidRDefault="0053342B" w:rsidP="00E02F10">
            <w:pPr>
              <w:spacing w:after="0" w:line="240" w:lineRule="auto"/>
              <w:jc w:val="center"/>
              <w:rPr>
                <w:rFonts w:ascii="Times New Roman" w:eastAsia="Times New Roman" w:hAnsi="Times New Roman" w:cs="Times New Roman"/>
                <w:sz w:val="20"/>
              </w:rPr>
            </w:pPr>
          </w:p>
          <w:p w:rsidR="0053342B" w:rsidRDefault="0053342B" w:rsidP="00E02F10">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r>
      <w:tr w:rsidR="0053342B" w:rsidRPr="00545344" w:rsidTr="0053342B">
        <w:trPr>
          <w:trHeight w:hRule="exact" w:val="264"/>
          <w:jc w:val="center"/>
        </w:trPr>
        <w:tc>
          <w:tcPr>
            <w:tcW w:w="709"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1</w:t>
            </w:r>
          </w:p>
        </w:tc>
        <w:tc>
          <w:tcPr>
            <w:tcW w:w="2789"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2</w:t>
            </w:r>
          </w:p>
        </w:tc>
        <w:tc>
          <w:tcPr>
            <w:tcW w:w="1276"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3</w:t>
            </w:r>
          </w:p>
        </w:tc>
        <w:tc>
          <w:tcPr>
            <w:tcW w:w="1701"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4</w:t>
            </w:r>
          </w:p>
        </w:tc>
        <w:tc>
          <w:tcPr>
            <w:tcW w:w="1275"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5</w:t>
            </w:r>
          </w:p>
        </w:tc>
        <w:tc>
          <w:tcPr>
            <w:tcW w:w="1560"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6</w:t>
            </w:r>
          </w:p>
        </w:tc>
        <w:tc>
          <w:tcPr>
            <w:tcW w:w="1701"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7</w:t>
            </w:r>
          </w:p>
        </w:tc>
        <w:tc>
          <w:tcPr>
            <w:tcW w:w="1723" w:type="dxa"/>
            <w:shd w:val="clear" w:color="auto" w:fill="FFFFFF"/>
          </w:tcPr>
          <w:p w:rsidR="0053342B" w:rsidRPr="0053342B" w:rsidRDefault="0053342B" w:rsidP="00E02F10">
            <w:pPr>
              <w:pStyle w:val="20"/>
              <w:shd w:val="clear" w:color="auto" w:fill="auto"/>
              <w:spacing w:line="232" w:lineRule="exact"/>
              <w:rPr>
                <w:b w:val="0"/>
                <w:sz w:val="21"/>
                <w:szCs w:val="21"/>
              </w:rPr>
            </w:pPr>
            <w:r w:rsidRPr="0053342B">
              <w:rPr>
                <w:b w:val="0"/>
                <w:sz w:val="21"/>
                <w:szCs w:val="21"/>
              </w:rPr>
              <w:t>8</w:t>
            </w:r>
          </w:p>
        </w:tc>
        <w:tc>
          <w:tcPr>
            <w:tcW w:w="1504" w:type="dxa"/>
            <w:shd w:val="clear" w:color="auto" w:fill="FFFFFF"/>
          </w:tcPr>
          <w:p w:rsidR="0053342B" w:rsidRPr="0053342B" w:rsidRDefault="0053342B" w:rsidP="00E02F10">
            <w:pPr>
              <w:pStyle w:val="20"/>
              <w:shd w:val="clear" w:color="auto" w:fill="auto"/>
              <w:spacing w:line="232" w:lineRule="exact"/>
              <w:rPr>
                <w:b w:val="0"/>
                <w:sz w:val="21"/>
                <w:szCs w:val="21"/>
              </w:rPr>
            </w:pPr>
            <w:r w:rsidRPr="0053342B">
              <w:rPr>
                <w:b w:val="0"/>
                <w:sz w:val="21"/>
                <w:szCs w:val="21"/>
              </w:rPr>
              <w:t>9</w:t>
            </w:r>
          </w:p>
        </w:tc>
      </w:tr>
      <w:tr w:rsidR="0053342B" w:rsidRPr="00545344" w:rsidTr="0053342B">
        <w:trPr>
          <w:jc w:val="center"/>
        </w:trPr>
        <w:tc>
          <w:tcPr>
            <w:tcW w:w="709" w:type="dxa"/>
            <w:shd w:val="clear" w:color="auto" w:fill="FFFFFF"/>
          </w:tcPr>
          <w:p w:rsidR="0053342B" w:rsidRPr="00545344" w:rsidRDefault="0053342B" w:rsidP="00E02F10">
            <w:pPr>
              <w:pStyle w:val="20"/>
              <w:shd w:val="clear" w:color="auto" w:fill="auto"/>
              <w:spacing w:line="232" w:lineRule="exact"/>
              <w:rPr>
                <w:sz w:val="21"/>
                <w:szCs w:val="21"/>
              </w:rPr>
            </w:pPr>
            <w:r w:rsidRPr="00545344">
              <w:rPr>
                <w:rStyle w:val="2105pt"/>
              </w:rPr>
              <w:t>27</w:t>
            </w:r>
          </w:p>
        </w:tc>
        <w:tc>
          <w:tcPr>
            <w:tcW w:w="2789" w:type="dxa"/>
            <w:shd w:val="clear" w:color="auto" w:fill="FFFFFF"/>
          </w:tcPr>
          <w:p w:rsidR="0053342B" w:rsidRPr="00545344" w:rsidRDefault="0053342B" w:rsidP="00E02F10">
            <w:pPr>
              <w:pStyle w:val="20"/>
              <w:shd w:val="clear" w:color="auto" w:fill="auto"/>
              <w:spacing w:line="250" w:lineRule="exact"/>
              <w:jc w:val="left"/>
              <w:rPr>
                <w:sz w:val="21"/>
                <w:szCs w:val="21"/>
              </w:rPr>
            </w:pPr>
            <w:r w:rsidRPr="00545344">
              <w:rPr>
                <w:rStyle w:val="2105pt"/>
              </w:rPr>
              <w:t>г. Туапсе, ул. Б. Хмельницкого в районе дома №26</w:t>
            </w:r>
          </w:p>
          <w:p w:rsidR="0053342B" w:rsidRPr="00545344" w:rsidRDefault="0053342B" w:rsidP="00E02F10">
            <w:pPr>
              <w:pStyle w:val="20"/>
              <w:shd w:val="clear" w:color="auto" w:fill="auto"/>
              <w:spacing w:line="250" w:lineRule="exact"/>
              <w:jc w:val="left"/>
              <w:rPr>
                <w:sz w:val="21"/>
                <w:szCs w:val="21"/>
              </w:rPr>
            </w:pPr>
            <w:r w:rsidRPr="00545344">
              <w:rPr>
                <w:rStyle w:val="2105pt"/>
              </w:rPr>
              <w:t>44.106249, 39.087872</w:t>
            </w:r>
          </w:p>
        </w:tc>
        <w:tc>
          <w:tcPr>
            <w:tcW w:w="1276" w:type="dxa"/>
            <w:shd w:val="clear" w:color="auto" w:fill="FFFFFF"/>
          </w:tcPr>
          <w:p w:rsidR="0053342B" w:rsidRPr="00545344" w:rsidRDefault="0053342B" w:rsidP="00E02F10">
            <w:pPr>
              <w:pStyle w:val="20"/>
              <w:shd w:val="clear" w:color="auto" w:fill="auto"/>
              <w:spacing w:line="250" w:lineRule="exact"/>
              <w:rPr>
                <w:sz w:val="21"/>
                <w:szCs w:val="21"/>
              </w:rPr>
            </w:pPr>
            <w:r w:rsidRPr="00545344">
              <w:rPr>
                <w:rStyle w:val="2105pt"/>
              </w:rPr>
              <w:t>автолавка</w:t>
            </w:r>
          </w:p>
          <w:p w:rsidR="0053342B" w:rsidRPr="00545344" w:rsidRDefault="0053342B" w:rsidP="00E02F10">
            <w:pPr>
              <w:pStyle w:val="20"/>
              <w:shd w:val="clear" w:color="auto" w:fill="auto"/>
              <w:spacing w:line="250" w:lineRule="exact"/>
              <w:rPr>
                <w:sz w:val="21"/>
                <w:szCs w:val="21"/>
              </w:rPr>
            </w:pPr>
            <w:proofErr w:type="gramStart"/>
            <w:r w:rsidRPr="00545344">
              <w:rPr>
                <w:rStyle w:val="2105pt"/>
              </w:rPr>
              <w:t>(торговая</w:t>
            </w:r>
            <w:proofErr w:type="gramEnd"/>
          </w:p>
          <w:p w:rsidR="0053342B" w:rsidRPr="00545344" w:rsidRDefault="0053342B" w:rsidP="00E02F10">
            <w:pPr>
              <w:pStyle w:val="20"/>
              <w:shd w:val="clear" w:color="auto" w:fill="auto"/>
              <w:spacing w:line="250" w:lineRule="exact"/>
              <w:rPr>
                <w:sz w:val="21"/>
                <w:szCs w:val="21"/>
              </w:rPr>
            </w:pPr>
            <w:r w:rsidRPr="00545344">
              <w:rPr>
                <w:rStyle w:val="2105pt"/>
              </w:rPr>
              <w:t>палатка)</w:t>
            </w:r>
          </w:p>
        </w:tc>
        <w:tc>
          <w:tcPr>
            <w:tcW w:w="1701" w:type="dxa"/>
            <w:shd w:val="clear" w:color="auto" w:fill="FFFFFF"/>
          </w:tcPr>
          <w:p w:rsidR="0053342B" w:rsidRPr="000A1D7F" w:rsidRDefault="0053342B" w:rsidP="00E02F10">
            <w:pPr>
              <w:pStyle w:val="20"/>
              <w:shd w:val="clear" w:color="auto" w:fill="auto"/>
              <w:spacing w:line="232" w:lineRule="exact"/>
              <w:rPr>
                <w:sz w:val="21"/>
                <w:szCs w:val="21"/>
              </w:rPr>
            </w:pPr>
            <w:r w:rsidRPr="000A1D7F">
              <w:rPr>
                <w:rStyle w:val="2105pt"/>
              </w:rPr>
              <w:t>да/</w:t>
            </w:r>
            <w:proofErr w:type="gramStart"/>
            <w:r w:rsidRPr="000A1D7F">
              <w:rPr>
                <w:rStyle w:val="2105pt"/>
              </w:rPr>
              <w:t>сельхоз</w:t>
            </w:r>
            <w:r>
              <w:rPr>
                <w:rStyle w:val="2105pt"/>
              </w:rPr>
              <w:t>-</w:t>
            </w:r>
            <w:r w:rsidRPr="000A1D7F">
              <w:rPr>
                <w:rStyle w:val="2105pt"/>
              </w:rPr>
              <w:t>производитель</w:t>
            </w:r>
            <w:proofErr w:type="gramEnd"/>
          </w:p>
        </w:tc>
        <w:tc>
          <w:tcPr>
            <w:tcW w:w="1275" w:type="dxa"/>
            <w:shd w:val="clear" w:color="auto" w:fill="FFFFFF"/>
          </w:tcPr>
          <w:p w:rsidR="0053342B" w:rsidRPr="00545344" w:rsidRDefault="0053342B" w:rsidP="00E02F10">
            <w:pPr>
              <w:pStyle w:val="20"/>
              <w:shd w:val="clear" w:color="auto" w:fill="auto"/>
              <w:spacing w:line="254" w:lineRule="exact"/>
              <w:rPr>
                <w:sz w:val="21"/>
                <w:szCs w:val="21"/>
              </w:rPr>
            </w:pPr>
            <w:r w:rsidRPr="00545344">
              <w:rPr>
                <w:rStyle w:val="2105pt"/>
              </w:rPr>
              <w:t>10/10/1</w:t>
            </w:r>
          </w:p>
        </w:tc>
        <w:tc>
          <w:tcPr>
            <w:tcW w:w="1560" w:type="dxa"/>
            <w:shd w:val="clear" w:color="auto" w:fill="FFFFFF"/>
          </w:tcPr>
          <w:p w:rsidR="0053342B" w:rsidRPr="00545344" w:rsidRDefault="0053342B" w:rsidP="00E02F10">
            <w:pPr>
              <w:pStyle w:val="20"/>
              <w:shd w:val="clear" w:color="auto" w:fill="auto"/>
              <w:spacing w:line="250" w:lineRule="exact"/>
              <w:ind w:left="-13"/>
              <w:rPr>
                <w:sz w:val="21"/>
                <w:szCs w:val="21"/>
              </w:rPr>
            </w:pPr>
            <w:r w:rsidRPr="00545344">
              <w:rPr>
                <w:rStyle w:val="2105pt"/>
              </w:rPr>
              <w:t>сельскохозяйственная</w:t>
            </w:r>
          </w:p>
          <w:p w:rsidR="0053342B" w:rsidRPr="00545344" w:rsidRDefault="0053342B" w:rsidP="00E02F10">
            <w:pPr>
              <w:pStyle w:val="20"/>
              <w:shd w:val="clear" w:color="auto" w:fill="auto"/>
              <w:spacing w:line="250" w:lineRule="exact"/>
              <w:ind w:left="-13"/>
              <w:rPr>
                <w:sz w:val="21"/>
                <w:szCs w:val="21"/>
              </w:rPr>
            </w:pPr>
            <w:r w:rsidRPr="00545344">
              <w:rPr>
                <w:rStyle w:val="2105pt"/>
              </w:rPr>
              <w:t>продукция</w:t>
            </w:r>
          </w:p>
        </w:tc>
        <w:tc>
          <w:tcPr>
            <w:tcW w:w="1701" w:type="dxa"/>
            <w:shd w:val="clear" w:color="auto" w:fill="FFFFFF"/>
          </w:tcPr>
          <w:p w:rsidR="0053342B" w:rsidRPr="00545344" w:rsidRDefault="0053342B" w:rsidP="00E02F10">
            <w:pPr>
              <w:pStyle w:val="20"/>
              <w:shd w:val="clear" w:color="auto" w:fill="auto"/>
              <w:spacing w:line="250" w:lineRule="exact"/>
              <w:rPr>
                <w:sz w:val="21"/>
                <w:szCs w:val="21"/>
              </w:rPr>
            </w:pPr>
            <w:r w:rsidRPr="00545344">
              <w:rPr>
                <w:rStyle w:val="2105pt"/>
              </w:rPr>
              <w:t xml:space="preserve">до 11 месяцев </w:t>
            </w:r>
            <w:proofErr w:type="gramStart"/>
            <w:r w:rsidRPr="00545344">
              <w:rPr>
                <w:rStyle w:val="2105pt"/>
              </w:rPr>
              <w:t>с</w:t>
            </w:r>
            <w:proofErr w:type="gramEnd"/>
          </w:p>
          <w:p w:rsidR="0053342B" w:rsidRPr="00545344" w:rsidRDefault="0053342B" w:rsidP="00E02F10">
            <w:pPr>
              <w:pStyle w:val="20"/>
              <w:shd w:val="clear" w:color="auto" w:fill="auto"/>
              <w:spacing w:line="250" w:lineRule="exact"/>
              <w:rPr>
                <w:sz w:val="21"/>
                <w:szCs w:val="21"/>
              </w:rPr>
            </w:pPr>
            <w:r w:rsidRPr="00545344">
              <w:rPr>
                <w:rStyle w:val="2105pt"/>
              </w:rPr>
              <w:t>момента</w:t>
            </w:r>
          </w:p>
          <w:p w:rsidR="0053342B" w:rsidRPr="00545344" w:rsidRDefault="0053342B" w:rsidP="00E02F10">
            <w:pPr>
              <w:pStyle w:val="20"/>
              <w:shd w:val="clear" w:color="auto" w:fill="auto"/>
              <w:spacing w:line="250" w:lineRule="exact"/>
              <w:rPr>
                <w:sz w:val="21"/>
                <w:szCs w:val="21"/>
              </w:rPr>
            </w:pPr>
            <w:r w:rsidRPr="00545344">
              <w:rPr>
                <w:rStyle w:val="2105pt"/>
              </w:rPr>
              <w:t>заключения</w:t>
            </w:r>
          </w:p>
          <w:p w:rsidR="0053342B" w:rsidRPr="00545344" w:rsidRDefault="0053342B" w:rsidP="00E02F10">
            <w:pPr>
              <w:pStyle w:val="20"/>
              <w:shd w:val="clear" w:color="auto" w:fill="auto"/>
              <w:spacing w:line="250" w:lineRule="exact"/>
              <w:rPr>
                <w:sz w:val="21"/>
                <w:szCs w:val="21"/>
              </w:rPr>
            </w:pPr>
            <w:r w:rsidRPr="00545344">
              <w:rPr>
                <w:rStyle w:val="2105pt"/>
              </w:rPr>
              <w:t>договора</w:t>
            </w:r>
          </w:p>
        </w:tc>
        <w:tc>
          <w:tcPr>
            <w:tcW w:w="1723" w:type="dxa"/>
            <w:shd w:val="clear" w:color="auto" w:fill="FFFFFF"/>
          </w:tcPr>
          <w:p w:rsidR="00095BD4" w:rsidRPr="00095BD4" w:rsidRDefault="00095BD4" w:rsidP="00E02F10">
            <w:pPr>
              <w:pStyle w:val="20"/>
              <w:shd w:val="clear" w:color="auto" w:fill="auto"/>
              <w:spacing w:line="232" w:lineRule="exact"/>
              <w:rPr>
                <w:b w:val="0"/>
                <w:sz w:val="21"/>
                <w:szCs w:val="21"/>
              </w:rPr>
            </w:pPr>
            <w:r w:rsidRPr="00095BD4">
              <w:rPr>
                <w:b w:val="0"/>
                <w:sz w:val="21"/>
                <w:szCs w:val="21"/>
              </w:rPr>
              <w:t xml:space="preserve"> </w:t>
            </w:r>
          </w:p>
          <w:p w:rsidR="0053342B" w:rsidRPr="00095BD4" w:rsidRDefault="00095BD4" w:rsidP="00E02F10">
            <w:pPr>
              <w:pStyle w:val="20"/>
              <w:shd w:val="clear" w:color="auto" w:fill="auto"/>
              <w:spacing w:line="232" w:lineRule="exact"/>
              <w:rPr>
                <w:b w:val="0"/>
                <w:sz w:val="21"/>
                <w:szCs w:val="21"/>
              </w:rPr>
            </w:pPr>
            <w:r w:rsidRPr="00095BD4">
              <w:rPr>
                <w:b w:val="0"/>
                <w:sz w:val="21"/>
                <w:szCs w:val="21"/>
              </w:rPr>
              <w:t>10 280,0</w:t>
            </w:r>
          </w:p>
        </w:tc>
        <w:tc>
          <w:tcPr>
            <w:tcW w:w="1504" w:type="dxa"/>
            <w:shd w:val="clear" w:color="auto" w:fill="FFFFFF"/>
          </w:tcPr>
          <w:p w:rsidR="0053342B" w:rsidRPr="00095BD4" w:rsidRDefault="0053342B" w:rsidP="00E02F10">
            <w:pPr>
              <w:pStyle w:val="20"/>
              <w:shd w:val="clear" w:color="auto" w:fill="auto"/>
              <w:spacing w:line="232" w:lineRule="exact"/>
              <w:rPr>
                <w:b w:val="0"/>
                <w:sz w:val="21"/>
                <w:szCs w:val="21"/>
              </w:rPr>
            </w:pPr>
          </w:p>
          <w:p w:rsidR="00095BD4" w:rsidRPr="00095BD4" w:rsidRDefault="00095BD4" w:rsidP="00E02F10">
            <w:pPr>
              <w:pStyle w:val="20"/>
              <w:shd w:val="clear" w:color="auto" w:fill="auto"/>
              <w:spacing w:line="232" w:lineRule="exact"/>
              <w:rPr>
                <w:b w:val="0"/>
                <w:sz w:val="21"/>
                <w:szCs w:val="21"/>
              </w:rPr>
            </w:pPr>
            <w:r w:rsidRPr="00095BD4">
              <w:rPr>
                <w:b w:val="0"/>
                <w:sz w:val="21"/>
                <w:szCs w:val="21"/>
              </w:rPr>
              <w:t>10 280,0</w:t>
            </w:r>
          </w:p>
        </w:tc>
      </w:tr>
      <w:tr w:rsidR="0053342B" w:rsidRPr="000A1D7F" w:rsidTr="0053342B">
        <w:trPr>
          <w:jc w:val="center"/>
        </w:trPr>
        <w:tc>
          <w:tcPr>
            <w:tcW w:w="709" w:type="dxa"/>
            <w:shd w:val="clear" w:color="auto" w:fill="FFFFFF"/>
          </w:tcPr>
          <w:p w:rsidR="0053342B" w:rsidRPr="000A1D7F" w:rsidRDefault="0053342B" w:rsidP="00E02F10">
            <w:pPr>
              <w:pStyle w:val="20"/>
              <w:shd w:val="clear" w:color="auto" w:fill="auto"/>
              <w:spacing w:line="232" w:lineRule="exact"/>
              <w:rPr>
                <w:sz w:val="21"/>
                <w:szCs w:val="21"/>
              </w:rPr>
            </w:pPr>
            <w:r w:rsidRPr="000A1D7F">
              <w:rPr>
                <w:rStyle w:val="2105pt"/>
              </w:rPr>
              <w:t>34</w:t>
            </w:r>
          </w:p>
        </w:tc>
        <w:tc>
          <w:tcPr>
            <w:tcW w:w="2789" w:type="dxa"/>
            <w:shd w:val="clear" w:color="auto" w:fill="FFFFFF"/>
          </w:tcPr>
          <w:p w:rsidR="0053342B" w:rsidRPr="000A1D7F" w:rsidRDefault="0053342B" w:rsidP="00E02F10">
            <w:pPr>
              <w:pStyle w:val="20"/>
              <w:shd w:val="clear" w:color="auto" w:fill="auto"/>
              <w:spacing w:line="250" w:lineRule="exact"/>
              <w:jc w:val="left"/>
              <w:rPr>
                <w:sz w:val="21"/>
                <w:szCs w:val="21"/>
              </w:rPr>
            </w:pPr>
            <w:r w:rsidRPr="000A1D7F">
              <w:rPr>
                <w:rStyle w:val="2105pt"/>
              </w:rPr>
              <w:t>г. Туапсе, ул. Войкова, в районе дома № 1 (напротив Сбербанка)</w:t>
            </w:r>
          </w:p>
          <w:p w:rsidR="0053342B" w:rsidRPr="000A1D7F" w:rsidRDefault="0053342B" w:rsidP="00E02F10">
            <w:pPr>
              <w:pStyle w:val="20"/>
              <w:shd w:val="clear" w:color="auto" w:fill="auto"/>
              <w:spacing w:line="250" w:lineRule="exact"/>
              <w:jc w:val="left"/>
              <w:rPr>
                <w:sz w:val="21"/>
                <w:szCs w:val="21"/>
              </w:rPr>
            </w:pPr>
            <w:r w:rsidRPr="000A1D7F">
              <w:rPr>
                <w:rStyle w:val="2105pt"/>
              </w:rPr>
              <w:t>44.106564, 39.060886</w:t>
            </w:r>
          </w:p>
        </w:tc>
        <w:tc>
          <w:tcPr>
            <w:tcW w:w="1276" w:type="dxa"/>
            <w:shd w:val="clear" w:color="auto" w:fill="FFFFFF"/>
          </w:tcPr>
          <w:p w:rsidR="0053342B" w:rsidRPr="000A1D7F" w:rsidRDefault="0053342B" w:rsidP="00E02F10">
            <w:pPr>
              <w:pStyle w:val="20"/>
              <w:shd w:val="clear" w:color="auto" w:fill="auto"/>
              <w:spacing w:line="254" w:lineRule="exact"/>
              <w:rPr>
                <w:sz w:val="21"/>
                <w:szCs w:val="21"/>
              </w:rPr>
            </w:pPr>
            <w:r w:rsidRPr="000A1D7F">
              <w:rPr>
                <w:rStyle w:val="2105pt"/>
              </w:rPr>
              <w:t>автолавка</w:t>
            </w:r>
          </w:p>
          <w:p w:rsidR="0053342B" w:rsidRPr="000A1D7F" w:rsidRDefault="0053342B" w:rsidP="00E02F10">
            <w:pPr>
              <w:pStyle w:val="20"/>
              <w:shd w:val="clear" w:color="auto" w:fill="auto"/>
              <w:spacing w:line="254" w:lineRule="exact"/>
              <w:rPr>
                <w:sz w:val="21"/>
                <w:szCs w:val="21"/>
              </w:rPr>
            </w:pPr>
            <w:proofErr w:type="gramStart"/>
            <w:r w:rsidRPr="000A1D7F">
              <w:rPr>
                <w:rStyle w:val="2105pt"/>
              </w:rPr>
              <w:t>(торговая</w:t>
            </w:r>
            <w:proofErr w:type="gramEnd"/>
          </w:p>
          <w:p w:rsidR="0053342B" w:rsidRPr="000A1D7F" w:rsidRDefault="0053342B" w:rsidP="00E02F10">
            <w:pPr>
              <w:pStyle w:val="20"/>
              <w:shd w:val="clear" w:color="auto" w:fill="auto"/>
              <w:spacing w:line="254" w:lineRule="exact"/>
              <w:rPr>
                <w:sz w:val="21"/>
                <w:szCs w:val="21"/>
              </w:rPr>
            </w:pPr>
            <w:r w:rsidRPr="000A1D7F">
              <w:rPr>
                <w:rStyle w:val="2105pt"/>
              </w:rPr>
              <w:t>палатка)</w:t>
            </w:r>
          </w:p>
        </w:tc>
        <w:tc>
          <w:tcPr>
            <w:tcW w:w="1701" w:type="dxa"/>
            <w:shd w:val="clear" w:color="auto" w:fill="FFFFFF"/>
          </w:tcPr>
          <w:p w:rsidR="0053342B" w:rsidRPr="000A1D7F" w:rsidRDefault="0053342B" w:rsidP="00E02F10">
            <w:pPr>
              <w:pStyle w:val="20"/>
              <w:shd w:val="clear" w:color="auto" w:fill="auto"/>
              <w:spacing w:line="232" w:lineRule="exact"/>
              <w:rPr>
                <w:sz w:val="21"/>
                <w:szCs w:val="21"/>
              </w:rPr>
            </w:pPr>
            <w:r w:rsidRPr="000A1D7F">
              <w:rPr>
                <w:rStyle w:val="2105pt"/>
              </w:rPr>
              <w:t>да/</w:t>
            </w:r>
            <w:proofErr w:type="gramStart"/>
            <w:r w:rsidRPr="000A1D7F">
              <w:rPr>
                <w:rStyle w:val="2105pt"/>
              </w:rPr>
              <w:t>сельхоз</w:t>
            </w:r>
            <w:r>
              <w:rPr>
                <w:rStyle w:val="2105pt"/>
              </w:rPr>
              <w:t>-</w:t>
            </w:r>
            <w:r w:rsidRPr="000A1D7F">
              <w:rPr>
                <w:rStyle w:val="2105pt"/>
              </w:rPr>
              <w:t>производитель</w:t>
            </w:r>
            <w:proofErr w:type="gramEnd"/>
          </w:p>
        </w:tc>
        <w:tc>
          <w:tcPr>
            <w:tcW w:w="1275" w:type="dxa"/>
            <w:shd w:val="clear" w:color="auto" w:fill="FFFFFF"/>
          </w:tcPr>
          <w:p w:rsidR="0053342B" w:rsidRPr="000A1D7F" w:rsidRDefault="0053342B" w:rsidP="00E02F10">
            <w:pPr>
              <w:pStyle w:val="20"/>
              <w:shd w:val="clear" w:color="auto" w:fill="auto"/>
              <w:spacing w:line="254" w:lineRule="exact"/>
              <w:rPr>
                <w:sz w:val="21"/>
                <w:szCs w:val="21"/>
              </w:rPr>
            </w:pPr>
            <w:r w:rsidRPr="000A1D7F">
              <w:rPr>
                <w:rStyle w:val="2105pt"/>
              </w:rPr>
              <w:t>10/10/1</w:t>
            </w:r>
          </w:p>
        </w:tc>
        <w:tc>
          <w:tcPr>
            <w:tcW w:w="1560" w:type="dxa"/>
            <w:shd w:val="clear" w:color="auto" w:fill="FFFFFF"/>
          </w:tcPr>
          <w:p w:rsidR="0053342B" w:rsidRPr="000A1D7F" w:rsidRDefault="0053342B" w:rsidP="00E02F10">
            <w:pPr>
              <w:pStyle w:val="20"/>
              <w:shd w:val="clear" w:color="auto" w:fill="auto"/>
              <w:spacing w:line="250" w:lineRule="exact"/>
              <w:rPr>
                <w:sz w:val="21"/>
                <w:szCs w:val="21"/>
              </w:rPr>
            </w:pPr>
            <w:r w:rsidRPr="000A1D7F">
              <w:rPr>
                <w:rStyle w:val="2105pt"/>
              </w:rPr>
              <w:t>сельскохозяйственная продукция</w:t>
            </w:r>
          </w:p>
        </w:tc>
        <w:tc>
          <w:tcPr>
            <w:tcW w:w="1701" w:type="dxa"/>
            <w:shd w:val="clear" w:color="auto" w:fill="FFFFFF"/>
          </w:tcPr>
          <w:p w:rsidR="0053342B" w:rsidRPr="000A1D7F" w:rsidRDefault="0053342B" w:rsidP="00E02F10">
            <w:pPr>
              <w:pStyle w:val="20"/>
              <w:shd w:val="clear" w:color="auto" w:fill="auto"/>
              <w:spacing w:line="250" w:lineRule="exact"/>
              <w:rPr>
                <w:sz w:val="21"/>
                <w:szCs w:val="21"/>
              </w:rPr>
            </w:pPr>
            <w:r w:rsidRPr="000A1D7F">
              <w:rPr>
                <w:rStyle w:val="2105pt"/>
              </w:rPr>
              <w:t xml:space="preserve">до 11 месяцев </w:t>
            </w:r>
            <w:proofErr w:type="gramStart"/>
            <w:r w:rsidRPr="000A1D7F">
              <w:rPr>
                <w:rStyle w:val="2105pt"/>
              </w:rPr>
              <w:t>с</w:t>
            </w:r>
            <w:proofErr w:type="gramEnd"/>
          </w:p>
          <w:p w:rsidR="0053342B" w:rsidRPr="000A1D7F" w:rsidRDefault="0053342B" w:rsidP="00E02F10">
            <w:pPr>
              <w:pStyle w:val="20"/>
              <w:shd w:val="clear" w:color="auto" w:fill="auto"/>
              <w:spacing w:line="250" w:lineRule="exact"/>
              <w:rPr>
                <w:sz w:val="21"/>
                <w:szCs w:val="21"/>
              </w:rPr>
            </w:pPr>
            <w:r w:rsidRPr="000A1D7F">
              <w:rPr>
                <w:rStyle w:val="2105pt"/>
              </w:rPr>
              <w:t>момента</w:t>
            </w:r>
          </w:p>
          <w:p w:rsidR="0053342B" w:rsidRPr="000A1D7F" w:rsidRDefault="0053342B" w:rsidP="00E02F10">
            <w:pPr>
              <w:pStyle w:val="20"/>
              <w:shd w:val="clear" w:color="auto" w:fill="auto"/>
              <w:spacing w:line="250" w:lineRule="exact"/>
              <w:rPr>
                <w:sz w:val="21"/>
                <w:szCs w:val="21"/>
              </w:rPr>
            </w:pPr>
            <w:r w:rsidRPr="000A1D7F">
              <w:rPr>
                <w:rStyle w:val="2105pt"/>
              </w:rPr>
              <w:t>заключения</w:t>
            </w:r>
          </w:p>
          <w:p w:rsidR="0053342B" w:rsidRPr="000A1D7F" w:rsidRDefault="0053342B" w:rsidP="00E02F10">
            <w:pPr>
              <w:pStyle w:val="20"/>
              <w:shd w:val="clear" w:color="auto" w:fill="auto"/>
              <w:spacing w:line="250" w:lineRule="exact"/>
              <w:rPr>
                <w:sz w:val="21"/>
                <w:szCs w:val="21"/>
              </w:rPr>
            </w:pPr>
            <w:r w:rsidRPr="000A1D7F">
              <w:rPr>
                <w:rStyle w:val="2105pt"/>
              </w:rPr>
              <w:t>договора</w:t>
            </w:r>
          </w:p>
        </w:tc>
        <w:tc>
          <w:tcPr>
            <w:tcW w:w="1723" w:type="dxa"/>
            <w:shd w:val="clear" w:color="auto" w:fill="FFFFFF"/>
          </w:tcPr>
          <w:p w:rsidR="0053342B" w:rsidRPr="00095BD4" w:rsidRDefault="0053342B" w:rsidP="00E02F10">
            <w:pPr>
              <w:pStyle w:val="20"/>
              <w:shd w:val="clear" w:color="auto" w:fill="auto"/>
              <w:spacing w:line="232" w:lineRule="exact"/>
              <w:rPr>
                <w:b w:val="0"/>
                <w:sz w:val="21"/>
                <w:szCs w:val="21"/>
              </w:rPr>
            </w:pPr>
          </w:p>
          <w:p w:rsidR="00095BD4" w:rsidRPr="00095BD4" w:rsidRDefault="00095BD4" w:rsidP="00E02F10">
            <w:pPr>
              <w:pStyle w:val="20"/>
              <w:shd w:val="clear" w:color="auto" w:fill="auto"/>
              <w:spacing w:line="232" w:lineRule="exact"/>
              <w:rPr>
                <w:b w:val="0"/>
                <w:sz w:val="21"/>
                <w:szCs w:val="21"/>
              </w:rPr>
            </w:pPr>
            <w:r w:rsidRPr="00095BD4">
              <w:rPr>
                <w:b w:val="0"/>
                <w:sz w:val="21"/>
                <w:szCs w:val="21"/>
              </w:rPr>
              <w:t>10 280,0</w:t>
            </w:r>
          </w:p>
        </w:tc>
        <w:tc>
          <w:tcPr>
            <w:tcW w:w="1504" w:type="dxa"/>
            <w:shd w:val="clear" w:color="auto" w:fill="FFFFFF"/>
          </w:tcPr>
          <w:p w:rsidR="0053342B" w:rsidRPr="00095BD4" w:rsidRDefault="0053342B" w:rsidP="00E02F10">
            <w:pPr>
              <w:pStyle w:val="20"/>
              <w:shd w:val="clear" w:color="auto" w:fill="auto"/>
              <w:spacing w:line="232" w:lineRule="exact"/>
              <w:rPr>
                <w:b w:val="0"/>
                <w:sz w:val="21"/>
                <w:szCs w:val="21"/>
              </w:rPr>
            </w:pPr>
          </w:p>
          <w:p w:rsidR="00095BD4" w:rsidRPr="00095BD4" w:rsidRDefault="00095BD4" w:rsidP="00E02F10">
            <w:pPr>
              <w:pStyle w:val="20"/>
              <w:shd w:val="clear" w:color="auto" w:fill="auto"/>
              <w:spacing w:line="232" w:lineRule="exact"/>
              <w:rPr>
                <w:b w:val="0"/>
                <w:sz w:val="21"/>
                <w:szCs w:val="21"/>
              </w:rPr>
            </w:pPr>
            <w:r w:rsidRPr="00095BD4">
              <w:rPr>
                <w:b w:val="0"/>
                <w:sz w:val="21"/>
                <w:szCs w:val="21"/>
              </w:rPr>
              <w:t>10 280,0</w:t>
            </w:r>
          </w:p>
        </w:tc>
      </w:tr>
      <w:tr w:rsidR="0053342B" w:rsidRPr="00545344" w:rsidTr="005334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3342B" w:rsidRPr="0098437B" w:rsidRDefault="0053342B" w:rsidP="00E02F10">
            <w:pPr>
              <w:spacing w:line="200" w:lineRule="exact"/>
              <w:jc w:val="center"/>
              <w:rPr>
                <w:rFonts w:ascii="Times New Roman" w:hAnsi="Times New Roman" w:cs="Times New Roman"/>
                <w:b/>
                <w:sz w:val="21"/>
                <w:szCs w:val="21"/>
              </w:rPr>
            </w:pPr>
            <w:r w:rsidRPr="0098437B">
              <w:rPr>
                <w:rStyle w:val="21"/>
                <w:rFonts w:eastAsia="Courier New"/>
                <w:b w:val="0"/>
                <w:sz w:val="21"/>
                <w:szCs w:val="21"/>
              </w:rPr>
              <w:t>47</w:t>
            </w:r>
          </w:p>
        </w:tc>
        <w:tc>
          <w:tcPr>
            <w:tcW w:w="2789" w:type="dxa"/>
            <w:tcBorders>
              <w:top w:val="single" w:sz="4" w:space="0" w:color="auto"/>
              <w:left w:val="single" w:sz="4" w:space="0" w:color="auto"/>
              <w:bottom w:val="single" w:sz="4" w:space="0" w:color="auto"/>
              <w:right w:val="single" w:sz="4" w:space="0" w:color="auto"/>
            </w:tcBorders>
            <w:shd w:val="clear" w:color="auto" w:fill="FFFFFF"/>
          </w:tcPr>
          <w:p w:rsidR="0053342B" w:rsidRPr="0098437B" w:rsidRDefault="0053342B" w:rsidP="00E02F10">
            <w:pPr>
              <w:spacing w:line="245" w:lineRule="exact"/>
              <w:ind w:left="-10"/>
              <w:rPr>
                <w:rFonts w:ascii="Times New Roman" w:hAnsi="Times New Roman" w:cs="Times New Roman"/>
                <w:b/>
                <w:sz w:val="21"/>
                <w:szCs w:val="21"/>
              </w:rPr>
            </w:pPr>
            <w:r w:rsidRPr="0098437B">
              <w:rPr>
                <w:rStyle w:val="21"/>
                <w:rFonts w:eastAsia="Courier New"/>
                <w:b w:val="0"/>
                <w:sz w:val="21"/>
                <w:szCs w:val="21"/>
              </w:rPr>
              <w:t>г. Туапсе, ул. Гагарина (рядом с павильоном «</w:t>
            </w:r>
            <w:proofErr w:type="spellStart"/>
            <w:r w:rsidRPr="0098437B">
              <w:rPr>
                <w:rStyle w:val="21"/>
                <w:rFonts w:eastAsia="Courier New"/>
                <w:b w:val="0"/>
                <w:sz w:val="21"/>
                <w:szCs w:val="21"/>
              </w:rPr>
              <w:t>Туапсехлеб</w:t>
            </w:r>
            <w:proofErr w:type="spellEnd"/>
            <w:r w:rsidRPr="0098437B">
              <w:rPr>
                <w:rStyle w:val="21"/>
                <w:rFonts w:eastAsia="Courier New"/>
                <w:b w:val="0"/>
                <w:sz w:val="21"/>
                <w:szCs w:val="21"/>
              </w:rPr>
              <w:t>» - справа). 44.095758, 39.079527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3342B" w:rsidRPr="0098437B" w:rsidRDefault="0053342B" w:rsidP="00724C99">
            <w:pPr>
              <w:spacing w:line="200" w:lineRule="exact"/>
              <w:ind w:left="220"/>
              <w:jc w:val="center"/>
              <w:rPr>
                <w:rFonts w:ascii="Times New Roman" w:hAnsi="Times New Roman" w:cs="Times New Roman"/>
                <w:b/>
                <w:sz w:val="21"/>
                <w:szCs w:val="21"/>
              </w:rPr>
            </w:pPr>
            <w:r>
              <w:rPr>
                <w:rStyle w:val="21"/>
                <w:rFonts w:eastAsia="Courier New"/>
                <w:b w:val="0"/>
                <w:sz w:val="21"/>
                <w:szCs w:val="21"/>
              </w:rPr>
              <w:t>торговый павильон</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3342B" w:rsidRPr="0098437B" w:rsidRDefault="0053342B" w:rsidP="00E02F10">
            <w:pPr>
              <w:spacing w:line="200" w:lineRule="exact"/>
              <w:jc w:val="center"/>
              <w:rPr>
                <w:rFonts w:ascii="Times New Roman" w:hAnsi="Times New Roman" w:cs="Times New Roman"/>
                <w:b/>
                <w:sz w:val="21"/>
                <w:szCs w:val="21"/>
              </w:rPr>
            </w:pPr>
            <w:r w:rsidRPr="0098437B">
              <w:rPr>
                <w:rStyle w:val="21"/>
                <w:rFonts w:eastAsia="Courier New"/>
                <w:b w:val="0"/>
                <w:sz w:val="21"/>
                <w:szCs w:val="21"/>
              </w:rPr>
              <w:t>да/</w:t>
            </w:r>
            <w:proofErr w:type="gramStart"/>
            <w:r w:rsidRPr="0098437B">
              <w:rPr>
                <w:rStyle w:val="21"/>
                <w:rFonts w:eastAsia="Courier New"/>
                <w:b w:val="0"/>
                <w:sz w:val="21"/>
                <w:szCs w:val="21"/>
              </w:rPr>
              <w:t>сельхоз-производитель</w:t>
            </w:r>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3342B" w:rsidRPr="0098437B" w:rsidRDefault="0053342B" w:rsidP="00E02F10">
            <w:pPr>
              <w:spacing w:line="200" w:lineRule="exact"/>
              <w:jc w:val="center"/>
              <w:rPr>
                <w:rFonts w:ascii="Times New Roman" w:hAnsi="Times New Roman" w:cs="Times New Roman"/>
                <w:b/>
                <w:sz w:val="21"/>
                <w:szCs w:val="21"/>
              </w:rPr>
            </w:pPr>
            <w:r w:rsidRPr="0098437B">
              <w:rPr>
                <w:rStyle w:val="21"/>
                <w:rFonts w:eastAsia="Courier New"/>
                <w:b w:val="0"/>
                <w:sz w:val="21"/>
                <w:szCs w:val="21"/>
              </w:rPr>
              <w:t>12/12/1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3342B" w:rsidRPr="0098437B" w:rsidRDefault="0053342B" w:rsidP="00E02F10">
            <w:pPr>
              <w:spacing w:line="200" w:lineRule="exact"/>
              <w:jc w:val="center"/>
              <w:rPr>
                <w:rFonts w:ascii="Times New Roman" w:hAnsi="Times New Roman" w:cs="Times New Roman"/>
                <w:b/>
                <w:sz w:val="21"/>
                <w:szCs w:val="21"/>
              </w:rPr>
            </w:pPr>
            <w:r w:rsidRPr="0098437B">
              <w:rPr>
                <w:rStyle w:val="21"/>
                <w:rFonts w:eastAsia="Courier New"/>
                <w:b w:val="0"/>
                <w:sz w:val="21"/>
                <w:szCs w:val="21"/>
              </w:rPr>
              <w:t>сельскохозяйственная продукция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3342B" w:rsidRPr="0098437B" w:rsidRDefault="0053342B" w:rsidP="0098437B">
            <w:pPr>
              <w:spacing w:line="245" w:lineRule="exact"/>
              <w:jc w:val="center"/>
              <w:rPr>
                <w:rFonts w:ascii="Times New Roman" w:hAnsi="Times New Roman" w:cs="Times New Roman"/>
                <w:b/>
                <w:sz w:val="21"/>
                <w:szCs w:val="21"/>
              </w:rPr>
            </w:pPr>
            <w:r w:rsidRPr="0098437B">
              <w:rPr>
                <w:rStyle w:val="21"/>
                <w:rFonts w:eastAsia="Courier New"/>
                <w:b w:val="0"/>
                <w:sz w:val="21"/>
                <w:szCs w:val="21"/>
              </w:rPr>
              <w:t>до 11 месяцев с момента заключения договора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53342B" w:rsidRDefault="0053342B" w:rsidP="00E02F10">
            <w:pPr>
              <w:spacing w:line="200" w:lineRule="exact"/>
              <w:jc w:val="center"/>
              <w:rPr>
                <w:rFonts w:ascii="Times New Roman" w:hAnsi="Times New Roman" w:cs="Times New Roman"/>
                <w:b/>
                <w:sz w:val="21"/>
                <w:szCs w:val="21"/>
              </w:rPr>
            </w:pPr>
          </w:p>
          <w:p w:rsidR="00D51937" w:rsidRPr="00D51937" w:rsidRDefault="00D51937" w:rsidP="00E02F10">
            <w:pPr>
              <w:spacing w:line="200" w:lineRule="exact"/>
              <w:jc w:val="center"/>
              <w:rPr>
                <w:rFonts w:ascii="Times New Roman" w:hAnsi="Times New Roman" w:cs="Times New Roman"/>
                <w:sz w:val="21"/>
                <w:szCs w:val="21"/>
              </w:rPr>
            </w:pPr>
            <w:r>
              <w:rPr>
                <w:rFonts w:ascii="Times New Roman" w:hAnsi="Times New Roman" w:cs="Times New Roman"/>
                <w:sz w:val="21"/>
                <w:szCs w:val="21"/>
              </w:rPr>
              <w:t>12 336,0</w:t>
            </w:r>
          </w:p>
        </w:tc>
        <w:tc>
          <w:tcPr>
            <w:tcW w:w="1504" w:type="dxa"/>
            <w:tcBorders>
              <w:top w:val="single" w:sz="4" w:space="0" w:color="auto"/>
              <w:left w:val="single" w:sz="4" w:space="0" w:color="auto"/>
              <w:bottom w:val="single" w:sz="4" w:space="0" w:color="auto"/>
              <w:right w:val="single" w:sz="4" w:space="0" w:color="auto"/>
            </w:tcBorders>
            <w:shd w:val="clear" w:color="auto" w:fill="FFFFFF"/>
          </w:tcPr>
          <w:p w:rsidR="0053342B" w:rsidRDefault="0053342B" w:rsidP="00E02F10">
            <w:pPr>
              <w:spacing w:line="200" w:lineRule="exact"/>
              <w:jc w:val="center"/>
              <w:rPr>
                <w:rFonts w:ascii="Times New Roman" w:hAnsi="Times New Roman" w:cs="Times New Roman"/>
                <w:sz w:val="21"/>
                <w:szCs w:val="21"/>
              </w:rPr>
            </w:pPr>
          </w:p>
          <w:p w:rsidR="00D51937" w:rsidRPr="00D51937" w:rsidRDefault="00D51937" w:rsidP="00E02F10">
            <w:pPr>
              <w:spacing w:line="200" w:lineRule="exact"/>
              <w:jc w:val="center"/>
              <w:rPr>
                <w:rFonts w:ascii="Times New Roman" w:hAnsi="Times New Roman" w:cs="Times New Roman"/>
                <w:sz w:val="21"/>
                <w:szCs w:val="21"/>
              </w:rPr>
            </w:pPr>
            <w:r>
              <w:rPr>
                <w:rFonts w:ascii="Times New Roman" w:hAnsi="Times New Roman" w:cs="Times New Roman"/>
                <w:sz w:val="21"/>
                <w:szCs w:val="21"/>
              </w:rPr>
              <w:t>12 336,0</w:t>
            </w:r>
          </w:p>
        </w:tc>
      </w:tr>
      <w:tr w:rsidR="0053342B" w:rsidRPr="00545344" w:rsidTr="0053342B">
        <w:trPr>
          <w:jc w:val="center"/>
        </w:trPr>
        <w:tc>
          <w:tcPr>
            <w:tcW w:w="709" w:type="dxa"/>
            <w:shd w:val="clear" w:color="auto" w:fill="FFFFFF"/>
          </w:tcPr>
          <w:p w:rsidR="0053342B" w:rsidRPr="00724C99" w:rsidRDefault="0053342B" w:rsidP="00E02F10">
            <w:pPr>
              <w:spacing w:line="200" w:lineRule="exact"/>
              <w:jc w:val="center"/>
              <w:rPr>
                <w:rFonts w:ascii="Times New Roman" w:hAnsi="Times New Roman" w:cs="Times New Roman"/>
                <w:b/>
                <w:sz w:val="21"/>
                <w:szCs w:val="21"/>
              </w:rPr>
            </w:pPr>
            <w:r w:rsidRPr="00724C99">
              <w:rPr>
                <w:rStyle w:val="21"/>
                <w:rFonts w:eastAsia="Courier New"/>
                <w:b w:val="0"/>
                <w:sz w:val="21"/>
                <w:szCs w:val="21"/>
              </w:rPr>
              <w:t>49</w:t>
            </w:r>
          </w:p>
        </w:tc>
        <w:tc>
          <w:tcPr>
            <w:tcW w:w="2789" w:type="dxa"/>
            <w:shd w:val="clear" w:color="auto" w:fill="FFFFFF"/>
          </w:tcPr>
          <w:p w:rsidR="0053342B" w:rsidRPr="00724C99" w:rsidRDefault="0053342B" w:rsidP="00E02F10">
            <w:pPr>
              <w:spacing w:line="245" w:lineRule="exact"/>
              <w:rPr>
                <w:rFonts w:ascii="Times New Roman" w:hAnsi="Times New Roman" w:cs="Times New Roman"/>
                <w:b/>
                <w:sz w:val="21"/>
                <w:szCs w:val="21"/>
              </w:rPr>
            </w:pPr>
            <w:r w:rsidRPr="00724C99">
              <w:rPr>
                <w:rStyle w:val="21"/>
                <w:rFonts w:eastAsia="Courier New"/>
                <w:b w:val="0"/>
                <w:sz w:val="21"/>
                <w:szCs w:val="21"/>
              </w:rPr>
              <w:t>г. Туапсе, ул. Приречная, за мостом справа. 44.099530, 39.056397</w:t>
            </w:r>
          </w:p>
        </w:tc>
        <w:tc>
          <w:tcPr>
            <w:tcW w:w="1276" w:type="dxa"/>
            <w:shd w:val="clear" w:color="auto" w:fill="FFFFFF"/>
          </w:tcPr>
          <w:p w:rsidR="0053342B" w:rsidRPr="00724C99" w:rsidRDefault="0053342B" w:rsidP="00724C99">
            <w:pPr>
              <w:spacing w:line="200" w:lineRule="exact"/>
              <w:ind w:left="220"/>
              <w:jc w:val="center"/>
              <w:rPr>
                <w:rFonts w:ascii="Times New Roman" w:hAnsi="Times New Roman" w:cs="Times New Roman"/>
                <w:b/>
                <w:sz w:val="21"/>
                <w:szCs w:val="21"/>
              </w:rPr>
            </w:pPr>
            <w:r>
              <w:rPr>
                <w:rStyle w:val="21"/>
                <w:rFonts w:eastAsia="Courier New"/>
                <w:b w:val="0"/>
                <w:sz w:val="21"/>
                <w:szCs w:val="21"/>
              </w:rPr>
              <w:t>т</w:t>
            </w:r>
            <w:r w:rsidRPr="00724C99">
              <w:rPr>
                <w:rStyle w:val="21"/>
                <w:rFonts w:eastAsia="Courier New"/>
                <w:b w:val="0"/>
                <w:sz w:val="21"/>
                <w:szCs w:val="21"/>
              </w:rPr>
              <w:t>орговый</w:t>
            </w:r>
            <w:r>
              <w:rPr>
                <w:rFonts w:ascii="Times New Roman" w:hAnsi="Times New Roman" w:cs="Times New Roman"/>
                <w:b/>
                <w:sz w:val="21"/>
                <w:szCs w:val="21"/>
              </w:rPr>
              <w:t xml:space="preserve"> </w:t>
            </w:r>
            <w:r w:rsidRPr="00724C99">
              <w:rPr>
                <w:rFonts w:ascii="Times New Roman" w:hAnsi="Times New Roman" w:cs="Times New Roman"/>
                <w:sz w:val="21"/>
                <w:szCs w:val="21"/>
              </w:rPr>
              <w:t>павильон</w:t>
            </w:r>
          </w:p>
        </w:tc>
        <w:tc>
          <w:tcPr>
            <w:tcW w:w="1701" w:type="dxa"/>
            <w:shd w:val="clear" w:color="auto" w:fill="FFFFFF"/>
          </w:tcPr>
          <w:p w:rsidR="0053342B" w:rsidRPr="00724C99" w:rsidRDefault="0053342B" w:rsidP="00E02F10">
            <w:pPr>
              <w:jc w:val="center"/>
              <w:rPr>
                <w:rFonts w:ascii="Times New Roman" w:hAnsi="Times New Roman" w:cs="Times New Roman"/>
                <w:b/>
                <w:sz w:val="21"/>
                <w:szCs w:val="21"/>
              </w:rPr>
            </w:pPr>
            <w:r w:rsidRPr="00724C99">
              <w:rPr>
                <w:rStyle w:val="21"/>
                <w:rFonts w:eastAsia="Courier New"/>
                <w:b w:val="0"/>
                <w:sz w:val="21"/>
                <w:szCs w:val="21"/>
              </w:rPr>
              <w:t>да/</w:t>
            </w:r>
            <w:proofErr w:type="gramStart"/>
            <w:r w:rsidRPr="00724C99">
              <w:rPr>
                <w:rStyle w:val="21"/>
                <w:rFonts w:eastAsia="Courier New"/>
                <w:b w:val="0"/>
                <w:sz w:val="21"/>
                <w:szCs w:val="21"/>
              </w:rPr>
              <w:t>сельхоз-производитель</w:t>
            </w:r>
            <w:proofErr w:type="gramEnd"/>
          </w:p>
        </w:tc>
        <w:tc>
          <w:tcPr>
            <w:tcW w:w="1275" w:type="dxa"/>
            <w:shd w:val="clear" w:color="auto" w:fill="FFFFFF"/>
          </w:tcPr>
          <w:p w:rsidR="0053342B" w:rsidRPr="00724C99" w:rsidRDefault="0053342B" w:rsidP="00E02F10">
            <w:pPr>
              <w:spacing w:line="200" w:lineRule="exact"/>
              <w:jc w:val="center"/>
              <w:rPr>
                <w:rFonts w:ascii="Times New Roman" w:hAnsi="Times New Roman" w:cs="Times New Roman"/>
                <w:b/>
                <w:sz w:val="21"/>
                <w:szCs w:val="21"/>
              </w:rPr>
            </w:pPr>
            <w:r w:rsidRPr="00724C99">
              <w:rPr>
                <w:rStyle w:val="21"/>
                <w:rFonts w:eastAsia="Courier New"/>
                <w:b w:val="0"/>
                <w:sz w:val="21"/>
                <w:szCs w:val="21"/>
              </w:rPr>
              <w:t>12/12/1</w:t>
            </w:r>
          </w:p>
        </w:tc>
        <w:tc>
          <w:tcPr>
            <w:tcW w:w="1560" w:type="dxa"/>
            <w:shd w:val="clear" w:color="auto" w:fill="FFFFFF"/>
          </w:tcPr>
          <w:p w:rsidR="0053342B" w:rsidRPr="00724C99" w:rsidRDefault="0053342B" w:rsidP="00E02F10">
            <w:pPr>
              <w:spacing w:line="200" w:lineRule="exact"/>
              <w:jc w:val="center"/>
              <w:rPr>
                <w:rFonts w:ascii="Times New Roman" w:hAnsi="Times New Roman" w:cs="Times New Roman"/>
                <w:b/>
                <w:sz w:val="21"/>
                <w:szCs w:val="21"/>
              </w:rPr>
            </w:pPr>
            <w:r w:rsidRPr="00724C99">
              <w:rPr>
                <w:rStyle w:val="21"/>
                <w:rFonts w:eastAsia="Courier New"/>
                <w:b w:val="0"/>
                <w:sz w:val="21"/>
                <w:szCs w:val="21"/>
              </w:rPr>
              <w:t>сельскохозяйственная продукция</w:t>
            </w:r>
          </w:p>
        </w:tc>
        <w:tc>
          <w:tcPr>
            <w:tcW w:w="1701" w:type="dxa"/>
            <w:shd w:val="clear" w:color="auto" w:fill="FFFFFF"/>
          </w:tcPr>
          <w:p w:rsidR="0053342B" w:rsidRPr="00724C99" w:rsidRDefault="0053342B" w:rsidP="00724C99">
            <w:pPr>
              <w:spacing w:line="245" w:lineRule="exact"/>
              <w:jc w:val="center"/>
              <w:rPr>
                <w:rFonts w:ascii="Times New Roman" w:hAnsi="Times New Roman" w:cs="Times New Roman"/>
                <w:b/>
                <w:sz w:val="21"/>
                <w:szCs w:val="21"/>
              </w:rPr>
            </w:pPr>
            <w:r w:rsidRPr="00724C99">
              <w:rPr>
                <w:rStyle w:val="21"/>
                <w:rFonts w:eastAsia="Courier New"/>
                <w:b w:val="0"/>
                <w:sz w:val="21"/>
                <w:szCs w:val="21"/>
              </w:rPr>
              <w:t>до 11 месяцев с</w:t>
            </w:r>
            <w:r>
              <w:rPr>
                <w:rFonts w:ascii="Times New Roman" w:hAnsi="Times New Roman" w:cs="Times New Roman"/>
                <w:b/>
                <w:sz w:val="21"/>
                <w:szCs w:val="21"/>
              </w:rPr>
              <w:t xml:space="preserve"> </w:t>
            </w:r>
            <w:r w:rsidRPr="00724C99">
              <w:rPr>
                <w:rFonts w:ascii="Times New Roman" w:hAnsi="Times New Roman" w:cs="Times New Roman"/>
                <w:sz w:val="21"/>
                <w:szCs w:val="21"/>
              </w:rPr>
              <w:t>момента заключения договора</w:t>
            </w:r>
          </w:p>
        </w:tc>
        <w:tc>
          <w:tcPr>
            <w:tcW w:w="1723" w:type="dxa"/>
            <w:shd w:val="clear" w:color="auto" w:fill="FFFFFF"/>
          </w:tcPr>
          <w:p w:rsidR="00D51937" w:rsidRPr="00D51937" w:rsidRDefault="00D51937" w:rsidP="00E02F10">
            <w:pPr>
              <w:jc w:val="center"/>
              <w:rPr>
                <w:rFonts w:ascii="Times New Roman" w:hAnsi="Times New Roman" w:cs="Times New Roman"/>
                <w:sz w:val="21"/>
                <w:szCs w:val="21"/>
              </w:rPr>
            </w:pPr>
          </w:p>
          <w:p w:rsidR="00D51937" w:rsidRPr="00D51937" w:rsidRDefault="00D51937" w:rsidP="00E02F10">
            <w:pPr>
              <w:jc w:val="center"/>
              <w:rPr>
                <w:rFonts w:ascii="Times New Roman" w:hAnsi="Times New Roman" w:cs="Times New Roman"/>
                <w:sz w:val="21"/>
                <w:szCs w:val="21"/>
              </w:rPr>
            </w:pPr>
            <w:r w:rsidRPr="00D51937">
              <w:rPr>
                <w:rFonts w:ascii="Times New Roman" w:hAnsi="Times New Roman" w:cs="Times New Roman"/>
                <w:sz w:val="21"/>
                <w:szCs w:val="21"/>
              </w:rPr>
              <w:t>15 615,0</w:t>
            </w:r>
          </w:p>
        </w:tc>
        <w:tc>
          <w:tcPr>
            <w:tcW w:w="1504" w:type="dxa"/>
            <w:shd w:val="clear" w:color="auto" w:fill="FFFFFF"/>
          </w:tcPr>
          <w:p w:rsidR="0053342B" w:rsidRPr="00D51937" w:rsidRDefault="0053342B" w:rsidP="00E02F10">
            <w:pPr>
              <w:jc w:val="center"/>
              <w:rPr>
                <w:rFonts w:ascii="Times New Roman" w:hAnsi="Times New Roman" w:cs="Times New Roman"/>
                <w:sz w:val="21"/>
                <w:szCs w:val="21"/>
              </w:rPr>
            </w:pPr>
          </w:p>
          <w:p w:rsidR="00D51937" w:rsidRPr="00D51937" w:rsidRDefault="00D51937" w:rsidP="00E02F10">
            <w:pPr>
              <w:jc w:val="center"/>
              <w:rPr>
                <w:rFonts w:ascii="Times New Roman" w:hAnsi="Times New Roman" w:cs="Times New Roman"/>
                <w:sz w:val="21"/>
                <w:szCs w:val="21"/>
              </w:rPr>
            </w:pPr>
            <w:r w:rsidRPr="00D51937">
              <w:rPr>
                <w:rFonts w:ascii="Times New Roman" w:hAnsi="Times New Roman" w:cs="Times New Roman"/>
                <w:sz w:val="21"/>
                <w:szCs w:val="21"/>
              </w:rPr>
              <w:t>15 615,0</w:t>
            </w:r>
          </w:p>
        </w:tc>
      </w:tr>
    </w:tbl>
    <w:p w:rsidR="00866BDC" w:rsidRPr="00EF2948" w:rsidRDefault="00866BDC" w:rsidP="0098437B">
      <w:pPr>
        <w:spacing w:after="0" w:line="240" w:lineRule="auto"/>
        <w:jc w:val="both"/>
        <w:rPr>
          <w:rFonts w:ascii="Times New Roman" w:eastAsia="Times New Roman" w:hAnsi="Times New Roman" w:cs="Times New Roman"/>
          <w:sz w:val="28"/>
          <w:szCs w:val="28"/>
        </w:rPr>
      </w:pPr>
    </w:p>
    <w:p w:rsidR="00866BDC" w:rsidRPr="00EF2948" w:rsidRDefault="00866BDC">
      <w:pPr>
        <w:spacing w:after="0" w:line="240" w:lineRule="auto"/>
        <w:jc w:val="both"/>
        <w:rPr>
          <w:rFonts w:ascii="Times New Roman" w:eastAsia="Times New Roman" w:hAnsi="Times New Roman" w:cs="Times New Roman"/>
          <w:sz w:val="28"/>
          <w:szCs w:val="28"/>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333136" w:rsidRDefault="00333136">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r w:rsidR="00604237">
        <w:rPr>
          <w:rFonts w:ascii="Times New Roman" w:eastAsia="Times New Roman" w:hAnsi="Times New Roman" w:cs="Times New Roman"/>
          <w:sz w:val="20"/>
        </w:rPr>
        <w:t xml:space="preserve">                  ПРИЛОЖЕНИЕ № 2</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001F83" w:rsidRPr="00001F83" w:rsidRDefault="00001F83" w:rsidP="00001F83">
      <w:pPr>
        <w:pStyle w:val="a3"/>
        <w:jc w:val="center"/>
        <w:rPr>
          <w:rFonts w:ascii="Times New Roman" w:hAnsi="Times New Roman" w:cs="Times New Roman"/>
          <w:sz w:val="20"/>
          <w:szCs w:val="20"/>
        </w:rPr>
      </w:pPr>
      <w:r w:rsidRPr="00001F83">
        <w:rPr>
          <w:rFonts w:ascii="Times New Roman" w:hAnsi="Times New Roman" w:cs="Times New Roman"/>
          <w:sz w:val="20"/>
          <w:szCs w:val="20"/>
        </w:rPr>
        <w:t>ЗАЯВЛЕНИЕ</w:t>
      </w:r>
    </w:p>
    <w:p w:rsidR="00001F83" w:rsidRPr="00001F83" w:rsidRDefault="00001F83" w:rsidP="00001F83">
      <w:pPr>
        <w:pStyle w:val="a3"/>
        <w:jc w:val="center"/>
        <w:rPr>
          <w:rFonts w:ascii="Times New Roman" w:hAnsi="Times New Roman" w:cs="Times New Roman"/>
          <w:sz w:val="20"/>
          <w:szCs w:val="20"/>
        </w:rPr>
      </w:pPr>
      <w:r w:rsidRPr="00001F83">
        <w:rPr>
          <w:rFonts w:ascii="Times New Roman" w:hAnsi="Times New Roman" w:cs="Times New Roman"/>
          <w:sz w:val="20"/>
          <w:szCs w:val="20"/>
        </w:rPr>
        <w:t>о предоставлении права на размещение сезонного нестационарного</w:t>
      </w:r>
    </w:p>
    <w:p w:rsidR="00001F83" w:rsidRPr="00001F83" w:rsidRDefault="00001F83" w:rsidP="00001F83">
      <w:pPr>
        <w:pStyle w:val="a3"/>
        <w:jc w:val="center"/>
        <w:rPr>
          <w:rFonts w:ascii="Times New Roman" w:hAnsi="Times New Roman" w:cs="Times New Roman"/>
          <w:sz w:val="20"/>
          <w:szCs w:val="20"/>
        </w:rPr>
      </w:pPr>
      <w:r w:rsidRPr="00001F83">
        <w:rPr>
          <w:rFonts w:ascii="Times New Roman" w:hAnsi="Times New Roman" w:cs="Times New Roman"/>
          <w:sz w:val="20"/>
          <w:szCs w:val="20"/>
        </w:rPr>
        <w:t>торгового объекта крестьянскому (фермерскому) хозяйству,</w:t>
      </w:r>
    </w:p>
    <w:p w:rsidR="00001F83" w:rsidRPr="00001F83" w:rsidRDefault="00001F83" w:rsidP="00001F83">
      <w:pPr>
        <w:pStyle w:val="a3"/>
        <w:jc w:val="center"/>
        <w:rPr>
          <w:rFonts w:ascii="Times New Roman" w:hAnsi="Times New Roman" w:cs="Times New Roman"/>
          <w:sz w:val="20"/>
          <w:szCs w:val="20"/>
        </w:rPr>
      </w:pPr>
      <w:r w:rsidRPr="00001F83">
        <w:rPr>
          <w:rFonts w:ascii="Times New Roman" w:hAnsi="Times New Roman" w:cs="Times New Roman"/>
          <w:sz w:val="20"/>
          <w:szCs w:val="20"/>
        </w:rPr>
        <w:t>сельскохозяйственному потребительскому кооперативу</w:t>
      </w:r>
    </w:p>
    <w:p w:rsidR="00001F83" w:rsidRPr="00001F83" w:rsidRDefault="00001F83" w:rsidP="00001F83">
      <w:pPr>
        <w:pStyle w:val="a3"/>
        <w:jc w:val="center"/>
        <w:rPr>
          <w:rFonts w:ascii="Times New Roman" w:hAnsi="Times New Roman" w:cs="Times New Roman"/>
          <w:sz w:val="20"/>
          <w:szCs w:val="20"/>
        </w:rPr>
      </w:pPr>
      <w:r w:rsidRPr="00001F83">
        <w:rPr>
          <w:rFonts w:ascii="Times New Roman" w:hAnsi="Times New Roman" w:cs="Times New Roman"/>
          <w:sz w:val="20"/>
          <w:szCs w:val="20"/>
        </w:rPr>
        <w:t>на территории Туапсинского городского поселения Туапсинского района</w:t>
      </w:r>
    </w:p>
    <w:p w:rsidR="00001F83" w:rsidRPr="00001F83" w:rsidRDefault="00001F83" w:rsidP="00001F83">
      <w:pPr>
        <w:pStyle w:val="a3"/>
        <w:jc w:val="center"/>
        <w:rPr>
          <w:rFonts w:ascii="Times New Roman" w:hAnsi="Times New Roman" w:cs="Times New Roman"/>
          <w:sz w:val="20"/>
          <w:szCs w:val="20"/>
        </w:rPr>
      </w:pPr>
      <w:r w:rsidRPr="00001F83">
        <w:rPr>
          <w:rFonts w:ascii="Times New Roman" w:hAnsi="Times New Roman" w:cs="Times New Roman"/>
          <w:sz w:val="20"/>
          <w:szCs w:val="20"/>
        </w:rPr>
        <w:t>без проведения аукциона в электронной форме</w:t>
      </w:r>
    </w:p>
    <w:p w:rsidR="00001F83" w:rsidRPr="00001F83" w:rsidRDefault="00001F83" w:rsidP="00001F83">
      <w:pPr>
        <w:pStyle w:val="a3"/>
        <w:jc w:val="center"/>
        <w:rPr>
          <w:rFonts w:ascii="Times New Roman" w:hAnsi="Times New Roman" w:cs="Times New Roman"/>
          <w:sz w:val="20"/>
          <w:szCs w:val="20"/>
        </w:rPr>
      </w:pPr>
    </w:p>
    <w:p w:rsid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ab/>
      </w:r>
      <w:r>
        <w:rPr>
          <w:rFonts w:ascii="Times New Roman" w:hAnsi="Times New Roman" w:cs="Times New Roman"/>
          <w:sz w:val="20"/>
          <w:szCs w:val="20"/>
        </w:rPr>
        <w:t xml:space="preserve">                                                                                                                                                                          </w:t>
      </w:r>
      <w:r w:rsidRPr="00001F83">
        <w:rPr>
          <w:rFonts w:ascii="Times New Roman" w:hAnsi="Times New Roman" w:cs="Times New Roman"/>
          <w:sz w:val="20"/>
          <w:szCs w:val="20"/>
        </w:rPr>
        <w:t xml:space="preserve">Начальнику управления экономики, </w:t>
      </w:r>
    </w:p>
    <w:p w:rsidR="00001F83" w:rsidRDefault="00001F83" w:rsidP="00001F83">
      <w:pPr>
        <w:pStyle w:val="a3"/>
        <w:rPr>
          <w:rFonts w:ascii="Times New Roman" w:hAnsi="Times New Roman" w:cs="Times New Roman"/>
          <w:sz w:val="20"/>
          <w:szCs w:val="20"/>
        </w:rPr>
      </w:pPr>
      <w:r>
        <w:rPr>
          <w:rFonts w:ascii="Times New Roman" w:hAnsi="Times New Roman" w:cs="Times New Roman"/>
          <w:sz w:val="20"/>
          <w:szCs w:val="20"/>
        </w:rPr>
        <w:t xml:space="preserve">                                                                                                                                                                                        </w:t>
      </w:r>
      <w:r w:rsidRPr="00001F83">
        <w:rPr>
          <w:rFonts w:ascii="Times New Roman" w:hAnsi="Times New Roman" w:cs="Times New Roman"/>
          <w:sz w:val="20"/>
          <w:szCs w:val="20"/>
        </w:rPr>
        <w:t xml:space="preserve">транспорта и торговли администрации </w:t>
      </w:r>
    </w:p>
    <w:p w:rsidR="00001F83" w:rsidRDefault="00001F83" w:rsidP="00001F83">
      <w:pPr>
        <w:pStyle w:val="a3"/>
        <w:rPr>
          <w:rFonts w:ascii="Times New Roman" w:hAnsi="Times New Roman" w:cs="Times New Roman"/>
          <w:sz w:val="20"/>
          <w:szCs w:val="20"/>
        </w:rPr>
      </w:pPr>
      <w:r>
        <w:rPr>
          <w:rFonts w:ascii="Times New Roman" w:hAnsi="Times New Roman" w:cs="Times New Roman"/>
          <w:sz w:val="20"/>
          <w:szCs w:val="20"/>
        </w:rPr>
        <w:t xml:space="preserve">                                                                                                                                                                                        </w:t>
      </w:r>
      <w:r w:rsidRPr="00001F83">
        <w:rPr>
          <w:rFonts w:ascii="Times New Roman" w:hAnsi="Times New Roman" w:cs="Times New Roman"/>
          <w:sz w:val="20"/>
          <w:szCs w:val="20"/>
        </w:rPr>
        <w:t xml:space="preserve">Туапсинского городского поселения  </w:t>
      </w:r>
    </w:p>
    <w:p w:rsidR="00001F83" w:rsidRDefault="00001F83" w:rsidP="00001F83">
      <w:pPr>
        <w:pStyle w:val="a3"/>
        <w:rPr>
          <w:rFonts w:ascii="Times New Roman" w:hAnsi="Times New Roman" w:cs="Times New Roman"/>
          <w:sz w:val="20"/>
          <w:szCs w:val="20"/>
        </w:rPr>
      </w:pPr>
      <w:r>
        <w:rPr>
          <w:rFonts w:ascii="Times New Roman" w:hAnsi="Times New Roman" w:cs="Times New Roman"/>
          <w:sz w:val="20"/>
          <w:szCs w:val="20"/>
        </w:rPr>
        <w:t xml:space="preserve">                                                                                                                                                                                        </w:t>
      </w:r>
      <w:r w:rsidRPr="00001F83">
        <w:rPr>
          <w:rFonts w:ascii="Times New Roman" w:hAnsi="Times New Roman" w:cs="Times New Roman"/>
          <w:sz w:val="20"/>
          <w:szCs w:val="20"/>
        </w:rPr>
        <w:t>Туапсинского района</w:t>
      </w:r>
    </w:p>
    <w:p w:rsidR="00001F83" w:rsidRPr="00001F83" w:rsidRDefault="00001F83" w:rsidP="00001F83">
      <w:pPr>
        <w:pStyle w:val="a3"/>
        <w:tabs>
          <w:tab w:val="left" w:pos="9197"/>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________________________________</w:t>
      </w:r>
    </w:p>
    <w:p w:rsidR="00001F83" w:rsidRPr="00001F83" w:rsidRDefault="00001F83" w:rsidP="00001F83">
      <w:pPr>
        <w:pStyle w:val="a3"/>
        <w:rPr>
          <w:rFonts w:ascii="Times New Roman" w:hAnsi="Times New Roman" w:cs="Times New Roman"/>
          <w:sz w:val="20"/>
          <w:szCs w:val="20"/>
        </w:rPr>
      </w:pP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Заявитель ________________________________________________________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(наименование хозяйствующего субъекта)</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Адрес и место нахождения 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Ф.И.О. руководителя 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ИНН __________________ контактный номер телефона 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ОГРН ____________________________________________________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(номер, дата, кем присвоен)</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Адрес электронной почты: 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Прошу Вас рассмотреть возможность предоставления права на размещение сезонного  нестационарного торгового объекта на территории Туапсинского городского поселения Туапсинского района без проведения аукциона в электронной форме</w:t>
      </w:r>
    </w:p>
    <w:p w:rsidR="00001F83" w:rsidRPr="00001F83" w:rsidRDefault="00001F83" w:rsidP="00001F83">
      <w:pPr>
        <w:pStyle w:val="a3"/>
        <w:rPr>
          <w:rFonts w:ascii="Times New Roman" w:hAnsi="Times New Roman" w:cs="Times New Roman"/>
          <w:sz w:val="20"/>
          <w:szCs w:val="20"/>
        </w:rPr>
      </w:pP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____________________________________________________________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(тип нестационарного торгового объекта: торговая палатка, автоцистерна, бахчевой развал и т.д.)</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для осуществления торговой деятельности 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________________________________________________________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(специализация: фрукты и овощи, бахчевые культуры и т.д.)</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по адресам:</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1. 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(адрес месторасположения объекта)</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2. 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(адрес месторасположения объекта)</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С постановлением администрации Туапсинского городского поселения Туапсинского района «О размещении нестационарных торговых объектов, нестационарных объектов по оказанию услуг на территории Туапсинского городского поселения Туапсинского района» (далее –  Постановление), ознакомле</w:t>
      </w:r>
      <w:proofErr w:type="gramStart"/>
      <w:r w:rsidRPr="00001F83">
        <w:rPr>
          <w:rFonts w:ascii="Times New Roman" w:hAnsi="Times New Roman" w:cs="Times New Roman"/>
          <w:sz w:val="20"/>
          <w:szCs w:val="20"/>
        </w:rPr>
        <w:t>н(</w:t>
      </w:r>
      <w:proofErr w:type="gramEnd"/>
      <w:r w:rsidRPr="00001F83">
        <w:rPr>
          <w:rFonts w:ascii="Times New Roman" w:hAnsi="Times New Roman" w:cs="Times New Roman"/>
          <w:sz w:val="20"/>
          <w:szCs w:val="20"/>
        </w:rPr>
        <w:t>на).</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К заявлению прилагаю документы, оформленные в соответствии с требованиями Постановления.</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Я _________________________________________________________,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(фамилия, имя, отчество)</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дата рождения ____________, место рождения ____________________,</w:t>
      </w:r>
    </w:p>
    <w:p w:rsidR="00001F83" w:rsidRPr="00001F83" w:rsidRDefault="00001F83" w:rsidP="00001F83">
      <w:pPr>
        <w:pStyle w:val="a3"/>
        <w:rPr>
          <w:rFonts w:ascii="Times New Roman" w:hAnsi="Times New Roman" w:cs="Times New Roman"/>
          <w:sz w:val="20"/>
          <w:szCs w:val="20"/>
        </w:rPr>
      </w:pPr>
      <w:proofErr w:type="gramStart"/>
      <w:r w:rsidRPr="00001F83">
        <w:rPr>
          <w:rFonts w:ascii="Times New Roman" w:hAnsi="Times New Roman" w:cs="Times New Roman"/>
          <w:sz w:val="20"/>
          <w:szCs w:val="20"/>
        </w:rPr>
        <w:t>проживающий</w:t>
      </w:r>
      <w:proofErr w:type="gramEnd"/>
      <w:r w:rsidRPr="00001F83">
        <w:rPr>
          <w:rFonts w:ascii="Times New Roman" w:hAnsi="Times New Roman" w:cs="Times New Roman"/>
          <w:sz w:val="20"/>
          <w:szCs w:val="20"/>
        </w:rPr>
        <w:t xml:space="preserve"> (</w:t>
      </w:r>
      <w:proofErr w:type="spellStart"/>
      <w:r w:rsidRPr="00001F83">
        <w:rPr>
          <w:rFonts w:ascii="Times New Roman" w:hAnsi="Times New Roman" w:cs="Times New Roman"/>
          <w:sz w:val="20"/>
          <w:szCs w:val="20"/>
        </w:rPr>
        <w:t>ая</w:t>
      </w:r>
      <w:proofErr w:type="spellEnd"/>
      <w:r w:rsidRPr="00001F83">
        <w:rPr>
          <w:rFonts w:ascii="Times New Roman" w:hAnsi="Times New Roman" w:cs="Times New Roman"/>
          <w:sz w:val="20"/>
          <w:szCs w:val="20"/>
        </w:rPr>
        <w:t>) по адресу: 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паспорт серия _________ _____________, дата выдачи 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lastRenderedPageBreak/>
        <w:t>_______________________________________________________________,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(название органа, выдавшего паспорт)</w:t>
      </w:r>
    </w:p>
    <w:p w:rsidR="00001F83" w:rsidRPr="00001F83" w:rsidRDefault="00001F83" w:rsidP="00001F83">
      <w:pPr>
        <w:pStyle w:val="a3"/>
        <w:rPr>
          <w:rFonts w:ascii="Times New Roman" w:hAnsi="Times New Roman" w:cs="Times New Roman"/>
          <w:sz w:val="20"/>
          <w:szCs w:val="20"/>
        </w:rPr>
      </w:pPr>
      <w:proofErr w:type="gramStart"/>
      <w:r w:rsidRPr="00001F83">
        <w:rPr>
          <w:rFonts w:ascii="Times New Roman" w:hAnsi="Times New Roman" w:cs="Times New Roman"/>
          <w:sz w:val="20"/>
          <w:szCs w:val="20"/>
        </w:rPr>
        <w:t>в соответствии с требованием статьи 9 Федерального закона от 27 июля             2006 г. № 152-ФЗ «О персональных данных» даю свое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Постановлением, включая их сбор, систематизацию, накопление, хранение, обновление, изменение, использование, обезличивание, блокирование, уничтожение, публикацию.</w:t>
      </w:r>
      <w:proofErr w:type="gramEnd"/>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Настоящее согласие на обработку персональных данных может быть отозвано в порядке, установленном Федеральным законом от 27 июля 2006 г.           № 152-ФЗ «О персональных данных».</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О принятом решении прошу проинформировать посредством:</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_____________________________________________________________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(способ и адрес отправки уведомления о принятии решения)</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Приложение: на ____ листах в 1 экземпляре.</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М.П.</w:t>
      </w:r>
    </w:p>
    <w:p w:rsidR="00001F83" w:rsidRPr="00001F83" w:rsidRDefault="00001F83" w:rsidP="00001F83">
      <w:pPr>
        <w:pStyle w:val="a3"/>
        <w:rPr>
          <w:rFonts w:ascii="Times New Roman" w:hAnsi="Times New Roman" w:cs="Times New Roman"/>
          <w:sz w:val="20"/>
          <w:szCs w:val="20"/>
        </w:rPr>
      </w:pP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«___» _____________________ 20___ г.</w:t>
      </w:r>
      <w:r w:rsidRPr="00001F83">
        <w:rPr>
          <w:rFonts w:ascii="Times New Roman" w:hAnsi="Times New Roman" w:cs="Times New Roman"/>
          <w:sz w:val="20"/>
          <w:szCs w:val="20"/>
        </w:rPr>
        <w:tab/>
        <w:t>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(дата подачи заявления)</w:t>
      </w:r>
      <w:r w:rsidRPr="00001F83">
        <w:rPr>
          <w:rFonts w:ascii="Times New Roman" w:hAnsi="Times New Roman" w:cs="Times New Roman"/>
          <w:sz w:val="20"/>
          <w:szCs w:val="20"/>
        </w:rPr>
        <w:tab/>
        <w:t>(Ф.И.О., подпись предпринимателя или руководителя предприятия)</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 xml:space="preserve">«___» _________________ 20___ г. </w:t>
      </w:r>
      <w:r w:rsidRPr="00001F83">
        <w:rPr>
          <w:rFonts w:ascii="Times New Roman" w:hAnsi="Times New Roman" w:cs="Times New Roman"/>
          <w:sz w:val="20"/>
          <w:szCs w:val="20"/>
        </w:rPr>
        <w:tab/>
        <w:t>____________________________</w:t>
      </w:r>
    </w:p>
    <w:p w:rsidR="00001F83" w:rsidRPr="00001F83"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(дата и время принятия заявления)</w:t>
      </w:r>
      <w:r w:rsidRPr="00001F83">
        <w:rPr>
          <w:rFonts w:ascii="Times New Roman" w:hAnsi="Times New Roman" w:cs="Times New Roman"/>
          <w:sz w:val="20"/>
          <w:szCs w:val="20"/>
        </w:rPr>
        <w:tab/>
        <w:t>(Ф.И.О., подпись принявшего заявление)</w:t>
      </w:r>
    </w:p>
    <w:p w:rsidR="00B40135" w:rsidRDefault="00001F83" w:rsidP="00001F83">
      <w:pPr>
        <w:pStyle w:val="a3"/>
        <w:rPr>
          <w:rFonts w:ascii="Times New Roman" w:hAnsi="Times New Roman" w:cs="Times New Roman"/>
          <w:sz w:val="20"/>
          <w:szCs w:val="20"/>
        </w:rPr>
      </w:pPr>
      <w:r w:rsidRPr="00001F83">
        <w:rPr>
          <w:rFonts w:ascii="Times New Roman" w:hAnsi="Times New Roman" w:cs="Times New Roman"/>
          <w:sz w:val="20"/>
          <w:szCs w:val="20"/>
        </w:rPr>
        <w:t>№  регистрации ___________________</w:t>
      </w: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E6231E" w:rsidRDefault="00E6231E" w:rsidP="00B40135">
      <w:pPr>
        <w:pStyle w:val="a3"/>
        <w:jc w:val="right"/>
        <w:rPr>
          <w:rFonts w:ascii="Times New Roman" w:hAnsi="Times New Roman" w:cs="Times New Roman"/>
          <w:sz w:val="20"/>
          <w:szCs w:val="20"/>
        </w:rPr>
      </w:pPr>
    </w:p>
    <w:p w:rsidR="001474DA" w:rsidRDefault="00E6231E" w:rsidP="00B40135">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2E2A22" w:rsidRDefault="002E2A22" w:rsidP="00B40135">
      <w:pPr>
        <w:pStyle w:val="a3"/>
        <w:jc w:val="right"/>
        <w:rPr>
          <w:rFonts w:ascii="Times New Roman" w:hAnsi="Times New Roman" w:cs="Times New Roman"/>
          <w:sz w:val="20"/>
          <w:szCs w:val="20"/>
        </w:rPr>
      </w:pPr>
    </w:p>
    <w:p w:rsidR="00E6231E" w:rsidRPr="00E6231E" w:rsidRDefault="00E6231E" w:rsidP="00E6231E">
      <w:pPr>
        <w:pStyle w:val="a3"/>
        <w:jc w:val="center"/>
        <w:rPr>
          <w:rFonts w:ascii="Times New Roman" w:hAnsi="Times New Roman"/>
          <w:sz w:val="20"/>
          <w:szCs w:val="20"/>
          <w:lang w:eastAsia="zh-TW"/>
        </w:rPr>
      </w:pPr>
    </w:p>
    <w:p w:rsidR="00E6231E" w:rsidRPr="00E6231E" w:rsidRDefault="00E6231E" w:rsidP="00E6231E">
      <w:pPr>
        <w:pStyle w:val="a3"/>
        <w:jc w:val="center"/>
        <w:rPr>
          <w:rFonts w:ascii="Times New Roman" w:hAnsi="Times New Roman"/>
          <w:sz w:val="20"/>
          <w:szCs w:val="20"/>
          <w:lang w:eastAsia="zh-TW"/>
        </w:rPr>
      </w:pPr>
      <w:r w:rsidRPr="00E6231E">
        <w:rPr>
          <w:rFonts w:ascii="Times New Roman" w:hAnsi="Times New Roman"/>
          <w:sz w:val="20"/>
          <w:szCs w:val="20"/>
          <w:lang w:eastAsia="zh-TW"/>
        </w:rPr>
        <w:t>ДОГОВОР №_____</w:t>
      </w:r>
    </w:p>
    <w:p w:rsidR="00E6231E" w:rsidRPr="00E6231E" w:rsidRDefault="00E6231E" w:rsidP="00E6231E">
      <w:pPr>
        <w:pStyle w:val="a3"/>
        <w:jc w:val="center"/>
        <w:rPr>
          <w:rFonts w:ascii="Times New Roman" w:hAnsi="Times New Roman"/>
          <w:sz w:val="20"/>
          <w:szCs w:val="20"/>
          <w:lang w:eastAsia="zh-TW"/>
        </w:rPr>
      </w:pPr>
      <w:r w:rsidRPr="00E6231E">
        <w:rPr>
          <w:rFonts w:ascii="Times New Roman" w:hAnsi="Times New Roman"/>
          <w:sz w:val="20"/>
          <w:szCs w:val="20"/>
          <w:lang w:eastAsia="zh-TW"/>
        </w:rPr>
        <w:t>о предоставлении права на размещение сезонного</w:t>
      </w:r>
    </w:p>
    <w:p w:rsidR="00E6231E" w:rsidRPr="00E6231E" w:rsidRDefault="00E6231E" w:rsidP="00E6231E">
      <w:pPr>
        <w:pStyle w:val="a3"/>
        <w:jc w:val="center"/>
        <w:rPr>
          <w:rFonts w:ascii="Times New Roman" w:hAnsi="Times New Roman"/>
          <w:sz w:val="20"/>
          <w:szCs w:val="20"/>
          <w:lang w:eastAsia="zh-TW"/>
        </w:rPr>
      </w:pPr>
      <w:r w:rsidRPr="00E6231E">
        <w:rPr>
          <w:rFonts w:ascii="Times New Roman" w:hAnsi="Times New Roman"/>
          <w:sz w:val="20"/>
          <w:szCs w:val="20"/>
          <w:lang w:eastAsia="zh-TW"/>
        </w:rPr>
        <w:t>нестационарного торгового объекта, нестационарного объекта по оказанию услуг крестьянскому (фермерскому)</w:t>
      </w:r>
    </w:p>
    <w:p w:rsidR="00E6231E" w:rsidRPr="00E6231E" w:rsidRDefault="00E6231E" w:rsidP="00E6231E">
      <w:pPr>
        <w:pStyle w:val="a3"/>
        <w:jc w:val="center"/>
        <w:rPr>
          <w:rFonts w:ascii="Times New Roman" w:hAnsi="Times New Roman"/>
          <w:sz w:val="20"/>
          <w:szCs w:val="20"/>
          <w:lang w:eastAsia="zh-TW"/>
        </w:rPr>
      </w:pPr>
      <w:r w:rsidRPr="00E6231E">
        <w:rPr>
          <w:rFonts w:ascii="Times New Roman" w:hAnsi="Times New Roman"/>
          <w:sz w:val="20"/>
          <w:szCs w:val="20"/>
          <w:lang w:eastAsia="zh-TW"/>
        </w:rPr>
        <w:t>хозяйству, сельскохозяйственному потребительскому кооперативу</w:t>
      </w:r>
    </w:p>
    <w:p w:rsidR="00E6231E" w:rsidRPr="00E6231E" w:rsidRDefault="00E6231E" w:rsidP="00E6231E">
      <w:pPr>
        <w:pStyle w:val="a3"/>
        <w:jc w:val="center"/>
        <w:rPr>
          <w:rFonts w:ascii="Times New Roman" w:hAnsi="Times New Roman"/>
          <w:sz w:val="20"/>
          <w:szCs w:val="20"/>
          <w:lang w:eastAsia="zh-TW"/>
        </w:rPr>
      </w:pPr>
      <w:r w:rsidRPr="00E6231E">
        <w:rPr>
          <w:rFonts w:ascii="Times New Roman" w:hAnsi="Times New Roman"/>
          <w:sz w:val="20"/>
          <w:szCs w:val="20"/>
          <w:lang w:eastAsia="zh-TW"/>
        </w:rPr>
        <w:t>на территории Туапсинского городского поселения Туапсинского района</w:t>
      </w:r>
    </w:p>
    <w:p w:rsidR="00E6231E" w:rsidRPr="00E6231E" w:rsidRDefault="00E6231E" w:rsidP="00E6231E">
      <w:pPr>
        <w:pStyle w:val="a3"/>
        <w:jc w:val="center"/>
        <w:rPr>
          <w:rFonts w:ascii="Times New Roman" w:hAnsi="Times New Roman"/>
          <w:sz w:val="20"/>
          <w:szCs w:val="20"/>
          <w:lang w:eastAsia="zh-TW"/>
        </w:rPr>
      </w:pPr>
      <w:r w:rsidRPr="00E6231E">
        <w:rPr>
          <w:rFonts w:ascii="Times New Roman" w:hAnsi="Times New Roman"/>
          <w:sz w:val="20"/>
          <w:szCs w:val="20"/>
          <w:lang w:eastAsia="zh-TW"/>
        </w:rPr>
        <w:t>без проведения аукциона</w:t>
      </w:r>
    </w:p>
    <w:p w:rsidR="00E6231E" w:rsidRPr="00E6231E" w:rsidRDefault="00E6231E" w:rsidP="00E6231E">
      <w:pPr>
        <w:pStyle w:val="a3"/>
        <w:jc w:val="center"/>
        <w:rPr>
          <w:rFonts w:ascii="Times New Roman" w:hAnsi="Times New Roman"/>
          <w:sz w:val="20"/>
          <w:szCs w:val="20"/>
          <w:lang w:eastAsia="zh-TW"/>
        </w:rPr>
      </w:pPr>
    </w:p>
    <w:p w:rsidR="00E6231E" w:rsidRPr="00E6231E" w:rsidRDefault="00E6231E" w:rsidP="00E6231E">
      <w:pPr>
        <w:pStyle w:val="a3"/>
        <w:jc w:val="center"/>
        <w:rPr>
          <w:rFonts w:ascii="Times New Roman" w:hAnsi="Times New Roman"/>
          <w:sz w:val="20"/>
          <w:szCs w:val="20"/>
          <w:lang w:eastAsia="zh-TW"/>
        </w:rPr>
      </w:pPr>
      <w:r w:rsidRPr="00E6231E">
        <w:rPr>
          <w:rFonts w:ascii="Times New Roman" w:hAnsi="Times New Roman"/>
          <w:sz w:val="20"/>
          <w:szCs w:val="20"/>
          <w:lang w:eastAsia="zh-TW"/>
        </w:rPr>
        <w:t xml:space="preserve">г. Туапсе                  </w:t>
      </w:r>
      <w:r>
        <w:rPr>
          <w:rFonts w:ascii="Times New Roman" w:hAnsi="Times New Roman"/>
          <w:sz w:val="20"/>
          <w:szCs w:val="20"/>
          <w:lang w:eastAsia="zh-TW"/>
        </w:rPr>
        <w:t xml:space="preserve">                                                                                                                                          </w:t>
      </w:r>
      <w:r w:rsidRPr="00E6231E">
        <w:rPr>
          <w:rFonts w:ascii="Times New Roman" w:hAnsi="Times New Roman"/>
          <w:sz w:val="20"/>
          <w:szCs w:val="20"/>
          <w:lang w:eastAsia="zh-TW"/>
        </w:rPr>
        <w:t xml:space="preserve">                                                  «___» __________ 20__ года</w:t>
      </w:r>
    </w:p>
    <w:p w:rsid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Администрация Туапсинского городского поселения Туапсинского района, именуемая в дальнейшем «Администрация», в лице начальника (исполняющего обязанности) управления экономики, транспорта и торговли администрации Туапсинского городского поселения Туапсинского района, действующего на основании доверенности __________ </w:t>
      </w:r>
      <w:proofErr w:type="gramStart"/>
      <w:r w:rsidRPr="00E6231E">
        <w:rPr>
          <w:rFonts w:ascii="Times New Roman" w:hAnsi="Times New Roman"/>
          <w:sz w:val="20"/>
          <w:szCs w:val="20"/>
          <w:lang w:eastAsia="zh-TW"/>
        </w:rPr>
        <w:t>от</w:t>
      </w:r>
      <w:proofErr w:type="gramEnd"/>
      <w:r w:rsidRPr="00E6231E">
        <w:rPr>
          <w:rFonts w:ascii="Times New Roman" w:hAnsi="Times New Roman"/>
          <w:sz w:val="20"/>
          <w:szCs w:val="20"/>
          <w:lang w:eastAsia="zh-TW"/>
        </w:rPr>
        <w:t xml:space="preserve"> __________, </w:t>
      </w:r>
      <w:proofErr w:type="gramStart"/>
      <w:r w:rsidRPr="00E6231E">
        <w:rPr>
          <w:rFonts w:ascii="Times New Roman" w:hAnsi="Times New Roman"/>
          <w:sz w:val="20"/>
          <w:szCs w:val="20"/>
          <w:lang w:eastAsia="zh-TW"/>
        </w:rPr>
        <w:t>с</w:t>
      </w:r>
      <w:proofErr w:type="gramEnd"/>
      <w:r w:rsidRPr="00E6231E">
        <w:rPr>
          <w:rFonts w:ascii="Times New Roman" w:hAnsi="Times New Roman"/>
          <w:sz w:val="20"/>
          <w:szCs w:val="20"/>
          <w:lang w:eastAsia="zh-TW"/>
        </w:rPr>
        <w:t xml:space="preserve"> одной стороны, и _______________________________________,</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(наименование КФХ, Ф.И.О. </w:t>
      </w:r>
      <w:proofErr w:type="spellStart"/>
      <w:r w:rsidRPr="00E6231E">
        <w:rPr>
          <w:rFonts w:ascii="Times New Roman" w:hAnsi="Times New Roman"/>
          <w:sz w:val="20"/>
          <w:szCs w:val="20"/>
          <w:lang w:eastAsia="zh-TW"/>
        </w:rPr>
        <w:t>сельхозтоваропроизводителя</w:t>
      </w:r>
      <w:proofErr w:type="spellEnd"/>
      <w:r w:rsidRPr="00E6231E">
        <w:rPr>
          <w:rFonts w:ascii="Times New Roman" w:hAnsi="Times New Roman"/>
          <w:sz w:val="20"/>
          <w:szCs w:val="20"/>
          <w:lang w:eastAsia="zh-TW"/>
        </w:rPr>
        <w:t>)</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в лице ______________________________________________________,</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                                      (должность, Ф.И.О.)</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действующего на основании ______________________, именуемого в дальнейшем «</w:t>
      </w:r>
      <w:proofErr w:type="spellStart"/>
      <w:r w:rsidRPr="00E6231E">
        <w:rPr>
          <w:rFonts w:ascii="Times New Roman" w:hAnsi="Times New Roman"/>
          <w:sz w:val="20"/>
          <w:szCs w:val="20"/>
          <w:lang w:eastAsia="zh-TW"/>
        </w:rPr>
        <w:t>Правополучатель</w:t>
      </w:r>
      <w:proofErr w:type="spellEnd"/>
      <w:r w:rsidRPr="00E6231E">
        <w:rPr>
          <w:rFonts w:ascii="Times New Roman" w:hAnsi="Times New Roman"/>
          <w:sz w:val="20"/>
          <w:szCs w:val="20"/>
          <w:lang w:eastAsia="zh-TW"/>
        </w:rPr>
        <w:t>», с другой стороны, а вместе именуемые «Стороны», заключили настоящий Договор о нижеследующем:</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1. Предмет Договора</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1.1. Администрация предоставляет право на размещение сезонного нестационарного торгового объекта, нестационарного объекта по оказанию услуг (далее –  Объект) без проведения аукциона в электронной форме: _____________________________________</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                                                               (тип объекта)</w:t>
      </w:r>
    </w:p>
    <w:p w:rsidR="00E6231E" w:rsidRPr="00E6231E" w:rsidRDefault="00E6231E" w:rsidP="00E6231E">
      <w:pPr>
        <w:pStyle w:val="a3"/>
        <w:jc w:val="both"/>
        <w:rPr>
          <w:rFonts w:ascii="Times New Roman" w:hAnsi="Times New Roman"/>
          <w:sz w:val="20"/>
          <w:szCs w:val="20"/>
          <w:lang w:eastAsia="zh-TW"/>
        </w:rPr>
      </w:pP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2</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для осуществления торговой деятельности _____________________________  (специализация)</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по адресу: _________________________________________________</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(место расположения объекта)</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на перио</w:t>
      </w:r>
      <w:proofErr w:type="gramStart"/>
      <w:r w:rsidRPr="00E6231E">
        <w:rPr>
          <w:rFonts w:ascii="Times New Roman" w:hAnsi="Times New Roman"/>
          <w:sz w:val="20"/>
          <w:szCs w:val="20"/>
          <w:lang w:eastAsia="zh-TW"/>
        </w:rPr>
        <w:t>д(</w:t>
      </w:r>
      <w:proofErr w:type="gramEnd"/>
      <w:r w:rsidRPr="00E6231E">
        <w:rPr>
          <w:rFonts w:ascii="Times New Roman" w:hAnsi="Times New Roman"/>
          <w:sz w:val="20"/>
          <w:szCs w:val="20"/>
          <w:lang w:eastAsia="zh-TW"/>
        </w:rPr>
        <w:t>ы) размещения Объекта на территории Туапсинского городского поселения Туапсинского района с _____________ по _____________.</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2. Права и обязанности Сторон</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2.1. Администрация вправе: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2.1.1. Осуществлять контрольные мероприятия по проверке соблюдения </w:t>
      </w:r>
      <w:proofErr w:type="spellStart"/>
      <w:r w:rsidRPr="00E6231E">
        <w:rPr>
          <w:rFonts w:ascii="Times New Roman" w:hAnsi="Times New Roman"/>
          <w:sz w:val="20"/>
          <w:szCs w:val="20"/>
          <w:lang w:eastAsia="zh-TW"/>
        </w:rPr>
        <w:t>Правополучателем</w:t>
      </w:r>
      <w:proofErr w:type="spellEnd"/>
      <w:r w:rsidRPr="00E6231E">
        <w:rPr>
          <w:rFonts w:ascii="Times New Roman" w:hAnsi="Times New Roman"/>
          <w:sz w:val="20"/>
          <w:szCs w:val="20"/>
          <w:lang w:eastAsia="zh-TW"/>
        </w:rPr>
        <w:t xml:space="preserve"> условий Договора и требований к размещению и эксплуатации Объекта в соответствии с разделом II Положения о размещении нестационарных торговых объектов, нестационарных объектов по оказанию услуг на территории Туапсинского городского поселения Туапсинского района, утвержденного постановлением администрации Туапсинского городского поселения Туапсинского района </w:t>
      </w:r>
      <w:proofErr w:type="gramStart"/>
      <w:r w:rsidRPr="00E6231E">
        <w:rPr>
          <w:rFonts w:ascii="Times New Roman" w:hAnsi="Times New Roman"/>
          <w:sz w:val="20"/>
          <w:szCs w:val="20"/>
          <w:lang w:eastAsia="zh-TW"/>
        </w:rPr>
        <w:t>от</w:t>
      </w:r>
      <w:proofErr w:type="gramEnd"/>
      <w:r w:rsidRPr="00E6231E">
        <w:rPr>
          <w:rFonts w:ascii="Times New Roman" w:hAnsi="Times New Roman"/>
          <w:sz w:val="20"/>
          <w:szCs w:val="20"/>
          <w:lang w:eastAsia="zh-TW"/>
        </w:rPr>
        <w:t xml:space="preserve"> ________ ___ (далее –  Положение).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2.1.2. Демонтировать за счет </w:t>
      </w:r>
      <w:proofErr w:type="spellStart"/>
      <w:r w:rsidRPr="00E6231E">
        <w:rPr>
          <w:rFonts w:ascii="Times New Roman" w:hAnsi="Times New Roman"/>
          <w:sz w:val="20"/>
          <w:szCs w:val="20"/>
          <w:lang w:eastAsia="zh-TW"/>
        </w:rPr>
        <w:t>Правополучателя</w:t>
      </w:r>
      <w:proofErr w:type="spellEnd"/>
      <w:r w:rsidRPr="00E6231E">
        <w:rPr>
          <w:rFonts w:ascii="Times New Roman" w:hAnsi="Times New Roman"/>
          <w:sz w:val="20"/>
          <w:szCs w:val="20"/>
          <w:lang w:eastAsia="zh-TW"/>
        </w:rPr>
        <w:t xml:space="preserve"> установленные им конструкции в случае неисполнения </w:t>
      </w:r>
      <w:proofErr w:type="spellStart"/>
      <w:r w:rsidRPr="00E6231E">
        <w:rPr>
          <w:rFonts w:ascii="Times New Roman" w:hAnsi="Times New Roman"/>
          <w:sz w:val="20"/>
          <w:szCs w:val="20"/>
          <w:lang w:eastAsia="zh-TW"/>
        </w:rPr>
        <w:t>Правополучателем</w:t>
      </w:r>
      <w:proofErr w:type="spellEnd"/>
      <w:r w:rsidRPr="00E6231E">
        <w:rPr>
          <w:rFonts w:ascii="Times New Roman" w:hAnsi="Times New Roman"/>
          <w:sz w:val="20"/>
          <w:szCs w:val="20"/>
          <w:lang w:eastAsia="zh-TW"/>
        </w:rPr>
        <w:t xml:space="preserve"> обязанности, указанной в подпункте 2.3.7 пункта 2.3 раздела 2 настоящего Договора.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2.2. Администрация обязуется обеспечить методическую и консультационную помощь </w:t>
      </w:r>
      <w:proofErr w:type="spellStart"/>
      <w:r w:rsidRPr="00E6231E">
        <w:rPr>
          <w:rFonts w:ascii="Times New Roman" w:hAnsi="Times New Roman"/>
          <w:sz w:val="20"/>
          <w:szCs w:val="20"/>
          <w:lang w:eastAsia="zh-TW"/>
        </w:rPr>
        <w:t>Правополучателю</w:t>
      </w:r>
      <w:proofErr w:type="spellEnd"/>
      <w:r w:rsidRPr="00E6231E">
        <w:rPr>
          <w:rFonts w:ascii="Times New Roman" w:hAnsi="Times New Roman"/>
          <w:sz w:val="20"/>
          <w:szCs w:val="20"/>
          <w:lang w:eastAsia="zh-TW"/>
        </w:rPr>
        <w:t xml:space="preserve"> в вопросах организации торговли и предоставления услуг населению.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2.3. </w:t>
      </w:r>
      <w:proofErr w:type="spellStart"/>
      <w:r w:rsidRPr="00E6231E">
        <w:rPr>
          <w:rFonts w:ascii="Times New Roman" w:hAnsi="Times New Roman"/>
          <w:sz w:val="20"/>
          <w:szCs w:val="20"/>
          <w:lang w:eastAsia="zh-TW"/>
        </w:rPr>
        <w:t>Правополучатель</w:t>
      </w:r>
      <w:proofErr w:type="spellEnd"/>
      <w:r w:rsidRPr="00E6231E">
        <w:rPr>
          <w:rFonts w:ascii="Times New Roman" w:hAnsi="Times New Roman"/>
          <w:sz w:val="20"/>
          <w:szCs w:val="20"/>
          <w:lang w:eastAsia="zh-TW"/>
        </w:rPr>
        <w:t xml:space="preserve"> обязуется: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2.3.1. Использовать Объект по назначению, указанному в пункте 1.1 раздела 1 настоящего Договора, без права передачи третьим лицам.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2.3.2. Обеспечить установку Объекта и его готовность к работе в соответствии с требованиями к размещению и эксплуатации нестационарного торгового объекта, предусмотренными разделом II Положения, </w:t>
      </w:r>
      <w:proofErr w:type="gramStart"/>
      <w:r w:rsidRPr="00E6231E">
        <w:rPr>
          <w:rFonts w:ascii="Times New Roman" w:hAnsi="Times New Roman"/>
          <w:sz w:val="20"/>
          <w:szCs w:val="20"/>
          <w:lang w:eastAsia="zh-TW"/>
        </w:rPr>
        <w:t>архитектурным решением</w:t>
      </w:r>
      <w:proofErr w:type="gramEnd"/>
      <w:r w:rsidRPr="00E6231E">
        <w:rPr>
          <w:rFonts w:ascii="Times New Roman" w:hAnsi="Times New Roman"/>
          <w:sz w:val="20"/>
          <w:szCs w:val="20"/>
          <w:lang w:eastAsia="zh-TW"/>
        </w:rPr>
        <w:t xml:space="preserve"> и графическим планом размещения Объекта (приложение к настоящему Договору).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2.3.3. Приступить к эксплуатации Объекта после заключения договоров на санитарную уборку территории (при необходимости), вывоз твердых коммунальных и жидких отходов, на подключение к источникам энергообеспечения (при необходимости) со специализированными организациями, индивидуальными предпринимателями.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lastRenderedPageBreak/>
        <w:t xml:space="preserve">2.3.4. 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 соблюдение чистоты и порядка на прилегающей территории в соответствии с установленными Правилами благоустройства территории города Туапсе, а также выполнять иные требования, предусмотренные федеральным и региональным законодательством.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2.3.5. Обеспечить постоянное наличие на Объекте и предъявление по требованию контролирующих органов, проверяющих сотрудников управления экономики следующих документов:</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настоящего Договора и графического плана размещения Объекта (приложение к настоящему Договору);</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вывески Объекта с указанием наименования организации, места ее нахождения (адреса) и режима ее работы;</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информации о государственной регистрации в качестве юридического лица или индивидуального предпринимателя и наименовании зарегистрировавшего его органа;</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предусмотренных Законом Российской Федерации от 07.02.92              № 2300-1 «О защите прав потребителей».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2.3.6. Ежемесячно вносить плату за право на размещение Объекта на территории Туапсинского городского поселения Туапсинского района в размере ______ руб. (________ рублей) в срок не позднее 25 числа месяца, предшествующего оплачиваемому месяцу, и перечисляемой </w:t>
      </w:r>
      <w:proofErr w:type="gramStart"/>
      <w:r w:rsidRPr="00E6231E">
        <w:rPr>
          <w:rFonts w:ascii="Times New Roman" w:hAnsi="Times New Roman"/>
          <w:sz w:val="20"/>
          <w:szCs w:val="20"/>
          <w:lang w:eastAsia="zh-TW"/>
        </w:rPr>
        <w:t>в</w:t>
      </w:r>
      <w:proofErr w:type="gramEnd"/>
      <w:r w:rsidRPr="00E6231E">
        <w:rPr>
          <w:rFonts w:ascii="Times New Roman" w:hAnsi="Times New Roman"/>
          <w:sz w:val="20"/>
          <w:szCs w:val="20"/>
          <w:lang w:eastAsia="zh-TW"/>
        </w:rPr>
        <w:t xml:space="preserve"> </w:t>
      </w:r>
      <w:proofErr w:type="gramStart"/>
      <w:r w:rsidRPr="00E6231E">
        <w:rPr>
          <w:rFonts w:ascii="Times New Roman" w:hAnsi="Times New Roman"/>
          <w:sz w:val="20"/>
          <w:szCs w:val="20"/>
          <w:lang w:eastAsia="zh-TW"/>
        </w:rPr>
        <w:t>местный</w:t>
      </w:r>
      <w:proofErr w:type="gramEnd"/>
      <w:r w:rsidRPr="00E6231E">
        <w:rPr>
          <w:rFonts w:ascii="Times New Roman" w:hAnsi="Times New Roman"/>
          <w:sz w:val="20"/>
          <w:szCs w:val="20"/>
          <w:lang w:eastAsia="zh-TW"/>
        </w:rPr>
        <w:t xml:space="preserve"> бюджет (бюджет Туапсинского городского поселения Туапсинского района) по следующим реквизитам:</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получатель: администрация Туапсинского городского поселения Туапсинского района;</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назначение платежа: плата за размещение Объекта крестьянским (фермерским) хозяйством и сельскохозяйственным потребительским кооперативом на территории Туапсинского городского поселения Туапсинского района без проведения аукциона в электронном виде по Договору №  ______.</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Сумма оплаты за первый месяц срока действия настоящего Договора подлежит перечислению в местный бюджет (бюджет Туапсинского городского поселения Туапсинского района) в течение 3 (трех) банковских дней с момента его подписания.</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При получении права на заключение договора о размещении Объекта в неполном календарном квартале </w:t>
      </w:r>
      <w:proofErr w:type="spellStart"/>
      <w:r w:rsidRPr="00E6231E">
        <w:rPr>
          <w:rFonts w:ascii="Times New Roman" w:hAnsi="Times New Roman"/>
          <w:sz w:val="20"/>
          <w:szCs w:val="20"/>
          <w:lang w:eastAsia="zh-TW"/>
        </w:rPr>
        <w:t>Правополучатель</w:t>
      </w:r>
      <w:proofErr w:type="spellEnd"/>
      <w:r w:rsidRPr="00E6231E">
        <w:rPr>
          <w:rFonts w:ascii="Times New Roman" w:hAnsi="Times New Roman"/>
          <w:sz w:val="20"/>
          <w:szCs w:val="20"/>
          <w:lang w:eastAsia="zh-TW"/>
        </w:rPr>
        <w:t xml:space="preserve"> оплачивает период, начиная </w:t>
      </w:r>
      <w:proofErr w:type="gramStart"/>
      <w:r w:rsidRPr="00E6231E">
        <w:rPr>
          <w:rFonts w:ascii="Times New Roman" w:hAnsi="Times New Roman"/>
          <w:sz w:val="20"/>
          <w:szCs w:val="20"/>
          <w:lang w:eastAsia="zh-TW"/>
        </w:rPr>
        <w:t>с даты получения</w:t>
      </w:r>
      <w:proofErr w:type="gramEnd"/>
      <w:r w:rsidRPr="00E6231E">
        <w:rPr>
          <w:rFonts w:ascii="Times New Roman" w:hAnsi="Times New Roman"/>
          <w:sz w:val="20"/>
          <w:szCs w:val="20"/>
          <w:lang w:eastAsia="zh-TW"/>
        </w:rPr>
        <w:t xml:space="preserve"> права на размещение Объекта по последний день (включительно) месяца, предшествующего началу нового календарного квартала.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2.3.7. Освободить занимаемую территорию от Объекта (его конструкций) и привести ее в первоначальное состояние в течение 3 (трех) календарных дней:</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по истечении срока действия настоящего Договора;</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при досрочном расторжении настоящего Договора в случаях, предусмотренных разделом 3 настоящего Договора.</w:t>
      </w:r>
    </w:p>
    <w:p w:rsidR="00E6231E" w:rsidRPr="00E6231E" w:rsidRDefault="00E6231E" w:rsidP="00E6231E">
      <w:pPr>
        <w:pStyle w:val="a3"/>
        <w:jc w:val="both"/>
        <w:rPr>
          <w:rFonts w:ascii="Times New Roman" w:hAnsi="Times New Roman"/>
          <w:sz w:val="20"/>
          <w:szCs w:val="20"/>
          <w:lang w:eastAsia="zh-TW"/>
        </w:rPr>
      </w:pP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3. Прекращение действия Договора</w:t>
      </w:r>
    </w:p>
    <w:p w:rsidR="00E6231E" w:rsidRPr="00E6231E" w:rsidRDefault="00E6231E" w:rsidP="00E6231E">
      <w:pPr>
        <w:pStyle w:val="a3"/>
        <w:jc w:val="both"/>
        <w:rPr>
          <w:rFonts w:ascii="Times New Roman" w:hAnsi="Times New Roman"/>
          <w:sz w:val="20"/>
          <w:szCs w:val="20"/>
          <w:lang w:eastAsia="zh-TW"/>
        </w:rPr>
      </w:pP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3.1. Действие настоящего Договора прекращается по истечении срока, указанного в пункте 1.1 раздела 1 настоящего Договора, а также в случаях нарушения условий договора и в порядке, установленном законодательством Российской Федерации.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3.2. Настоящий </w:t>
      </w:r>
      <w:proofErr w:type="gramStart"/>
      <w:r w:rsidRPr="00E6231E">
        <w:rPr>
          <w:rFonts w:ascii="Times New Roman" w:hAnsi="Times New Roman"/>
          <w:sz w:val="20"/>
          <w:szCs w:val="20"/>
          <w:lang w:eastAsia="zh-TW"/>
        </w:rPr>
        <w:t>Договор</w:t>
      </w:r>
      <w:proofErr w:type="gramEnd"/>
      <w:r w:rsidRPr="00E6231E">
        <w:rPr>
          <w:rFonts w:ascii="Times New Roman" w:hAnsi="Times New Roman"/>
          <w:sz w:val="20"/>
          <w:szCs w:val="20"/>
          <w:lang w:eastAsia="zh-TW"/>
        </w:rPr>
        <w:t xml:space="preserve"> может быть расторгнут досрочно по соглашению Сторон. Расторжение настоящего Договора по соглашению Сторон возможно только при наличии фактов нарушения федерального и регионального законодательства.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3.3. По требованию одной из Сторон настоящий </w:t>
      </w:r>
      <w:proofErr w:type="gramStart"/>
      <w:r w:rsidRPr="00E6231E">
        <w:rPr>
          <w:rFonts w:ascii="Times New Roman" w:hAnsi="Times New Roman"/>
          <w:sz w:val="20"/>
          <w:szCs w:val="20"/>
          <w:lang w:eastAsia="zh-TW"/>
        </w:rPr>
        <w:t>Договор</w:t>
      </w:r>
      <w:proofErr w:type="gramEnd"/>
      <w:r w:rsidRPr="00E6231E">
        <w:rPr>
          <w:rFonts w:ascii="Times New Roman" w:hAnsi="Times New Roman"/>
          <w:sz w:val="20"/>
          <w:szCs w:val="20"/>
          <w:lang w:eastAsia="zh-TW"/>
        </w:rPr>
        <w:t xml:space="preserve"> может быть расторгнут досрочно в по обоюдному согласию по основаниям, предусмотренным действующим законодательством Российской Федерации и настоящим Договором.</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3.4. Администрация вправе в одностороннем порядке отказаться от настоящего Договора, письменно уведомив об этом </w:t>
      </w:r>
      <w:proofErr w:type="spellStart"/>
      <w:r w:rsidRPr="00E6231E">
        <w:rPr>
          <w:rFonts w:ascii="Times New Roman" w:hAnsi="Times New Roman"/>
          <w:sz w:val="20"/>
          <w:szCs w:val="20"/>
          <w:lang w:eastAsia="zh-TW"/>
        </w:rPr>
        <w:t>Правополучателя</w:t>
      </w:r>
      <w:proofErr w:type="spellEnd"/>
      <w:r w:rsidRPr="00E6231E">
        <w:rPr>
          <w:rFonts w:ascii="Times New Roman" w:hAnsi="Times New Roman"/>
          <w:sz w:val="20"/>
          <w:szCs w:val="20"/>
          <w:lang w:eastAsia="zh-TW"/>
        </w:rPr>
        <w:t xml:space="preserve"> или его представителя, в случаях:</w:t>
      </w:r>
    </w:p>
    <w:p w:rsidR="00E6231E" w:rsidRPr="00E6231E" w:rsidRDefault="00E6231E" w:rsidP="00E6231E">
      <w:pPr>
        <w:pStyle w:val="a3"/>
        <w:jc w:val="both"/>
        <w:rPr>
          <w:rFonts w:ascii="Times New Roman" w:hAnsi="Times New Roman"/>
          <w:sz w:val="20"/>
          <w:szCs w:val="20"/>
          <w:lang w:eastAsia="zh-TW"/>
        </w:rPr>
      </w:pPr>
      <w:proofErr w:type="spellStart"/>
      <w:r w:rsidRPr="00E6231E">
        <w:rPr>
          <w:rFonts w:ascii="Times New Roman" w:hAnsi="Times New Roman"/>
          <w:sz w:val="20"/>
          <w:szCs w:val="20"/>
          <w:lang w:eastAsia="zh-TW"/>
        </w:rPr>
        <w:t>неустранения</w:t>
      </w:r>
      <w:proofErr w:type="spellEnd"/>
      <w:r w:rsidRPr="00E6231E">
        <w:rPr>
          <w:rFonts w:ascii="Times New Roman" w:hAnsi="Times New Roman"/>
          <w:sz w:val="20"/>
          <w:szCs w:val="20"/>
          <w:lang w:eastAsia="zh-TW"/>
        </w:rPr>
        <w:t xml:space="preserve"> </w:t>
      </w:r>
      <w:proofErr w:type="spellStart"/>
      <w:r w:rsidRPr="00E6231E">
        <w:rPr>
          <w:rFonts w:ascii="Times New Roman" w:hAnsi="Times New Roman"/>
          <w:sz w:val="20"/>
          <w:szCs w:val="20"/>
          <w:lang w:eastAsia="zh-TW"/>
        </w:rPr>
        <w:t>Правополучателем</w:t>
      </w:r>
      <w:proofErr w:type="spellEnd"/>
      <w:r w:rsidRPr="00E6231E">
        <w:rPr>
          <w:rFonts w:ascii="Times New Roman" w:hAnsi="Times New Roman"/>
          <w:sz w:val="20"/>
          <w:szCs w:val="20"/>
          <w:lang w:eastAsia="zh-TW"/>
        </w:rPr>
        <w:t xml:space="preserve"> в пятидневный срок (при необходимости проведения работ по реконструкции объекта –  десятидневный срок) нарушений, выявленных при обследовании Объекта и отраженных в акте;</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повторного нарушения </w:t>
      </w:r>
      <w:proofErr w:type="spellStart"/>
      <w:r w:rsidRPr="00E6231E">
        <w:rPr>
          <w:rFonts w:ascii="Times New Roman" w:hAnsi="Times New Roman"/>
          <w:sz w:val="20"/>
          <w:szCs w:val="20"/>
          <w:lang w:eastAsia="zh-TW"/>
        </w:rPr>
        <w:t>Правополучателем</w:t>
      </w:r>
      <w:proofErr w:type="spellEnd"/>
      <w:r w:rsidRPr="00E6231E">
        <w:rPr>
          <w:rFonts w:ascii="Times New Roman" w:hAnsi="Times New Roman"/>
          <w:sz w:val="20"/>
          <w:szCs w:val="20"/>
          <w:lang w:eastAsia="zh-TW"/>
        </w:rPr>
        <w:t xml:space="preserve"> подпунктов 2.3.1 - 2.3.3, 2.3.6 пункта 2.3 раздела 2 настоящего Договора;</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неоднократного (два и более раз) нарушения </w:t>
      </w:r>
      <w:proofErr w:type="spellStart"/>
      <w:r w:rsidRPr="00E6231E">
        <w:rPr>
          <w:rFonts w:ascii="Times New Roman" w:hAnsi="Times New Roman"/>
          <w:sz w:val="20"/>
          <w:szCs w:val="20"/>
          <w:lang w:eastAsia="zh-TW"/>
        </w:rPr>
        <w:t>Правополучателем</w:t>
      </w:r>
      <w:proofErr w:type="spellEnd"/>
      <w:r w:rsidRPr="00E6231E">
        <w:rPr>
          <w:rFonts w:ascii="Times New Roman" w:hAnsi="Times New Roman"/>
          <w:sz w:val="20"/>
          <w:szCs w:val="20"/>
          <w:lang w:eastAsia="zh-TW"/>
        </w:rPr>
        <w:t xml:space="preserve"> подпунктов 2.3.4, 2.3.5 пункта 2.3 раздела 2 настоящего Договора;</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строительства или реконструкции объекта федерального, регионального или местного значения на территории земельного участка, на котором расположен Объект, при отсутствии возможности дальнейшей эксплуатации Объекта по месту его расположения.</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Настоящий Договор считается прекращенным по истечении 5 (пяти) календарных дней с момента уведомления </w:t>
      </w:r>
      <w:proofErr w:type="spellStart"/>
      <w:r w:rsidRPr="00E6231E">
        <w:rPr>
          <w:rFonts w:ascii="Times New Roman" w:hAnsi="Times New Roman"/>
          <w:sz w:val="20"/>
          <w:szCs w:val="20"/>
          <w:lang w:eastAsia="zh-TW"/>
        </w:rPr>
        <w:t>Правополучателя</w:t>
      </w:r>
      <w:proofErr w:type="spellEnd"/>
      <w:r w:rsidRPr="00E6231E">
        <w:rPr>
          <w:rFonts w:ascii="Times New Roman" w:hAnsi="Times New Roman"/>
          <w:sz w:val="20"/>
          <w:szCs w:val="20"/>
          <w:lang w:eastAsia="zh-TW"/>
        </w:rPr>
        <w:t xml:space="preserve"> об отказе от Договора, копия хранится в управлении экономики.</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4. Прочие условия</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4.1. Изменения и дополнения к настоящему Договору действительны, если они оформлены письменно в форме дополнительных соглашений и подписаны уполномоченными представителями Сторон.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4.2. Сторона в случае изменения адреса или иных реквизитов, указанных в настоящем Договоре, направляет в десятидневный срок другой Стороне письменное уведомление об изменении адреса или иных реквизитов, указанных в Договоре. В случае если одна из Сторон письменно не уведомила другую Сторону об изменении </w:t>
      </w:r>
      <w:r w:rsidRPr="00E6231E">
        <w:rPr>
          <w:rFonts w:ascii="Times New Roman" w:hAnsi="Times New Roman"/>
          <w:sz w:val="20"/>
          <w:szCs w:val="20"/>
          <w:lang w:eastAsia="zh-TW"/>
        </w:rPr>
        <w:lastRenderedPageBreak/>
        <w:t xml:space="preserve">адреса, указанного в настоящем Договоре, все извещения и другие документы, отправленные по адресу, ранее указанному в настоящем Договоре, считаются врученными.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4.3. Взаимоотношения Сторон, не урегулированные настоящим Договором, регламентируются действующим законодательством Российской Федерации. </w:t>
      </w:r>
    </w:p>
    <w:p w:rsidR="00E6231E" w:rsidRPr="00E6231E" w:rsidRDefault="00E6231E" w:rsidP="00E6231E">
      <w:pPr>
        <w:pStyle w:val="a3"/>
        <w:jc w:val="both"/>
        <w:rPr>
          <w:rFonts w:ascii="Times New Roman" w:hAnsi="Times New Roman"/>
          <w:sz w:val="20"/>
          <w:szCs w:val="20"/>
          <w:lang w:eastAsia="zh-TW"/>
        </w:rPr>
      </w:pPr>
      <w:r w:rsidRPr="00E6231E">
        <w:rPr>
          <w:rFonts w:ascii="Times New Roman" w:hAnsi="Times New Roman"/>
          <w:sz w:val="20"/>
          <w:szCs w:val="20"/>
          <w:lang w:eastAsia="zh-TW"/>
        </w:rPr>
        <w:t xml:space="preserve">4.4. Настоящий Договор составлен в 2 (двух) экземплярах: для каждой Стороны по одному экземпляру. </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Приложение: графический план размещения Объекта.</w:t>
      </w:r>
      <w:r w:rsidRPr="00E6231E">
        <w:rPr>
          <w:rFonts w:ascii="Times New Roman" w:hAnsi="Times New Roman"/>
          <w:sz w:val="20"/>
          <w:szCs w:val="20"/>
          <w:lang w:eastAsia="zh-TW"/>
        </w:rPr>
        <w:cr/>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5. Реквизиты, адреса и подписи Сторон</w:t>
      </w:r>
    </w:p>
    <w:p w:rsidR="00E6231E" w:rsidRPr="00E6231E" w:rsidRDefault="00E6231E" w:rsidP="00E6231E">
      <w:pPr>
        <w:pStyle w:val="a3"/>
        <w:tabs>
          <w:tab w:val="left" w:pos="9278"/>
        </w:tabs>
        <w:rPr>
          <w:rFonts w:ascii="Times New Roman" w:hAnsi="Times New Roman"/>
          <w:sz w:val="20"/>
          <w:szCs w:val="20"/>
          <w:lang w:eastAsia="zh-TW"/>
        </w:rPr>
      </w:pPr>
      <w:r w:rsidRPr="00E6231E">
        <w:rPr>
          <w:rFonts w:ascii="Times New Roman" w:hAnsi="Times New Roman"/>
          <w:sz w:val="20"/>
          <w:szCs w:val="20"/>
          <w:lang w:eastAsia="zh-TW"/>
        </w:rPr>
        <w:t xml:space="preserve">Администрация Туапсинского городского поселения </w:t>
      </w:r>
      <w:r>
        <w:rPr>
          <w:rFonts w:ascii="Times New Roman" w:hAnsi="Times New Roman"/>
          <w:sz w:val="20"/>
          <w:szCs w:val="20"/>
          <w:lang w:eastAsia="zh-TW"/>
        </w:rPr>
        <w:t xml:space="preserve">                                                             </w:t>
      </w:r>
      <w:r>
        <w:rPr>
          <w:rFonts w:ascii="Times New Roman" w:hAnsi="Times New Roman"/>
          <w:sz w:val="20"/>
          <w:szCs w:val="20"/>
          <w:lang w:eastAsia="zh-TW"/>
        </w:rPr>
        <w:tab/>
      </w:r>
      <w:proofErr w:type="spellStart"/>
      <w:r w:rsidRPr="00E6231E">
        <w:rPr>
          <w:rFonts w:ascii="Times New Roman" w:hAnsi="Times New Roman"/>
          <w:sz w:val="20"/>
          <w:szCs w:val="20"/>
          <w:lang w:eastAsia="zh-TW"/>
        </w:rPr>
        <w:t>Правополучатель</w:t>
      </w:r>
      <w:proofErr w:type="spellEnd"/>
    </w:p>
    <w:p w:rsidR="00E6231E" w:rsidRPr="00E6231E" w:rsidRDefault="00E6231E" w:rsidP="00E6231E">
      <w:pPr>
        <w:pStyle w:val="a3"/>
        <w:tabs>
          <w:tab w:val="left" w:pos="9278"/>
        </w:tabs>
        <w:rPr>
          <w:rFonts w:ascii="Times New Roman" w:hAnsi="Times New Roman"/>
          <w:sz w:val="20"/>
          <w:szCs w:val="20"/>
          <w:lang w:eastAsia="zh-TW"/>
        </w:rPr>
      </w:pPr>
      <w:r w:rsidRPr="00E6231E">
        <w:rPr>
          <w:rFonts w:ascii="Times New Roman" w:hAnsi="Times New Roman"/>
          <w:sz w:val="20"/>
          <w:szCs w:val="20"/>
          <w:lang w:eastAsia="zh-TW"/>
        </w:rPr>
        <w:t>Туапсинского района,</w:t>
      </w:r>
      <w:r>
        <w:rPr>
          <w:rFonts w:ascii="Times New Roman" w:hAnsi="Times New Roman"/>
          <w:sz w:val="20"/>
          <w:szCs w:val="20"/>
          <w:lang w:eastAsia="zh-TW"/>
        </w:rPr>
        <w:tab/>
        <w:t>___________________________________</w:t>
      </w:r>
    </w:p>
    <w:p w:rsidR="00E6231E" w:rsidRPr="00E6231E" w:rsidRDefault="00E6231E" w:rsidP="00E6231E">
      <w:pPr>
        <w:pStyle w:val="a3"/>
        <w:tabs>
          <w:tab w:val="left" w:pos="708"/>
          <w:tab w:val="left" w:pos="1416"/>
          <w:tab w:val="left" w:pos="9278"/>
        </w:tabs>
        <w:rPr>
          <w:rFonts w:ascii="Times New Roman" w:hAnsi="Times New Roman"/>
          <w:sz w:val="20"/>
          <w:szCs w:val="20"/>
          <w:lang w:eastAsia="zh-TW"/>
        </w:rPr>
      </w:pPr>
      <w:r>
        <w:rPr>
          <w:rFonts w:ascii="Times New Roman" w:hAnsi="Times New Roman"/>
          <w:sz w:val="20"/>
          <w:szCs w:val="20"/>
          <w:lang w:eastAsia="zh-TW"/>
        </w:rPr>
        <w:t>ул. Победы, 17</w:t>
      </w:r>
      <w:r>
        <w:rPr>
          <w:rFonts w:ascii="Times New Roman" w:hAnsi="Times New Roman"/>
          <w:sz w:val="20"/>
          <w:szCs w:val="20"/>
          <w:lang w:eastAsia="zh-TW"/>
        </w:rPr>
        <w:tab/>
      </w:r>
      <w:r>
        <w:rPr>
          <w:rFonts w:ascii="Times New Roman" w:hAnsi="Times New Roman"/>
          <w:sz w:val="20"/>
          <w:szCs w:val="20"/>
          <w:lang w:eastAsia="zh-TW"/>
        </w:rPr>
        <w:tab/>
        <w:t>___________________________________</w:t>
      </w:r>
    </w:p>
    <w:p w:rsidR="00E6231E" w:rsidRPr="00E6231E" w:rsidRDefault="00E6231E" w:rsidP="00E6231E">
      <w:pPr>
        <w:pStyle w:val="a3"/>
        <w:tabs>
          <w:tab w:val="left" w:pos="9278"/>
        </w:tabs>
        <w:rPr>
          <w:rFonts w:ascii="Times New Roman" w:hAnsi="Times New Roman"/>
          <w:sz w:val="20"/>
          <w:szCs w:val="20"/>
          <w:lang w:eastAsia="zh-TW"/>
        </w:rPr>
      </w:pPr>
      <w:r w:rsidRPr="00E6231E">
        <w:rPr>
          <w:rFonts w:ascii="Times New Roman" w:hAnsi="Times New Roman"/>
          <w:sz w:val="20"/>
          <w:szCs w:val="20"/>
          <w:lang w:eastAsia="zh-TW"/>
        </w:rPr>
        <w:t>ИНН/КПП ________/____________,</w:t>
      </w:r>
      <w:r>
        <w:rPr>
          <w:rFonts w:ascii="Times New Roman" w:hAnsi="Times New Roman"/>
          <w:sz w:val="20"/>
          <w:szCs w:val="20"/>
          <w:lang w:eastAsia="zh-TW"/>
        </w:rPr>
        <w:tab/>
        <w:t>___________________________________</w:t>
      </w:r>
    </w:p>
    <w:p w:rsidR="00E6231E" w:rsidRPr="00E6231E" w:rsidRDefault="00E6231E" w:rsidP="00E6231E">
      <w:pPr>
        <w:pStyle w:val="a3"/>
        <w:tabs>
          <w:tab w:val="left" w:pos="9278"/>
        </w:tabs>
        <w:rPr>
          <w:rFonts w:ascii="Times New Roman" w:hAnsi="Times New Roman"/>
          <w:sz w:val="20"/>
          <w:szCs w:val="20"/>
          <w:lang w:eastAsia="zh-TW"/>
        </w:rPr>
      </w:pPr>
      <w:r w:rsidRPr="00E6231E">
        <w:rPr>
          <w:rFonts w:ascii="Times New Roman" w:hAnsi="Times New Roman"/>
          <w:sz w:val="20"/>
          <w:szCs w:val="20"/>
          <w:lang w:eastAsia="zh-TW"/>
        </w:rPr>
        <w:t>к/с ___________________________,</w:t>
      </w:r>
      <w:r>
        <w:rPr>
          <w:rFonts w:ascii="Times New Roman" w:hAnsi="Times New Roman"/>
          <w:sz w:val="20"/>
          <w:szCs w:val="20"/>
          <w:lang w:eastAsia="zh-TW"/>
        </w:rPr>
        <w:tab/>
        <w:t>___________________________________</w:t>
      </w:r>
    </w:p>
    <w:p w:rsidR="00E6231E" w:rsidRPr="00E6231E" w:rsidRDefault="00E6231E" w:rsidP="00E6231E">
      <w:pPr>
        <w:pStyle w:val="a3"/>
        <w:tabs>
          <w:tab w:val="left" w:pos="9278"/>
        </w:tabs>
        <w:rPr>
          <w:rFonts w:ascii="Times New Roman" w:hAnsi="Times New Roman"/>
          <w:sz w:val="20"/>
          <w:szCs w:val="20"/>
          <w:lang w:eastAsia="zh-TW"/>
        </w:rPr>
      </w:pPr>
      <w:proofErr w:type="gramStart"/>
      <w:r w:rsidRPr="00E6231E">
        <w:rPr>
          <w:rFonts w:ascii="Times New Roman" w:hAnsi="Times New Roman"/>
          <w:sz w:val="20"/>
          <w:szCs w:val="20"/>
          <w:lang w:eastAsia="zh-TW"/>
        </w:rPr>
        <w:t>р</w:t>
      </w:r>
      <w:proofErr w:type="gramEnd"/>
      <w:r w:rsidRPr="00E6231E">
        <w:rPr>
          <w:rFonts w:ascii="Times New Roman" w:hAnsi="Times New Roman"/>
          <w:sz w:val="20"/>
          <w:szCs w:val="20"/>
          <w:lang w:eastAsia="zh-TW"/>
        </w:rPr>
        <w:t>/с __________________________,</w:t>
      </w:r>
      <w:r>
        <w:rPr>
          <w:rFonts w:ascii="Times New Roman" w:hAnsi="Times New Roman"/>
          <w:sz w:val="20"/>
          <w:szCs w:val="20"/>
          <w:lang w:eastAsia="zh-TW"/>
        </w:rPr>
        <w:tab/>
        <w:t>___________________________________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 xml:space="preserve">ОКТМО ___________, </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БИК 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КБК _________________________,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(реквизиты)</w:t>
      </w:r>
    </w:p>
    <w:p w:rsidR="00E6231E" w:rsidRPr="00E6231E" w:rsidRDefault="00E6231E" w:rsidP="00E6231E">
      <w:pPr>
        <w:pStyle w:val="a3"/>
        <w:rPr>
          <w:rFonts w:ascii="Times New Roman" w:hAnsi="Times New Roman"/>
          <w:sz w:val="20"/>
          <w:szCs w:val="20"/>
          <w:lang w:eastAsia="zh-TW"/>
        </w:rPr>
      </w:pP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Назначение платежа:</w:t>
      </w:r>
    </w:p>
    <w:p w:rsid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Плата за размещение Объекта крестьянским (фермерским) хозяйством</w:t>
      </w:r>
    </w:p>
    <w:p w:rsid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 xml:space="preserve">и сельскохозяйственным потребительским кооперативом на территории </w:t>
      </w:r>
    </w:p>
    <w:p w:rsid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 xml:space="preserve">Туапсинского городского поселения Туапсинского района </w:t>
      </w:r>
    </w:p>
    <w:p w:rsid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без проведения аукциона в  электронной форме</w:t>
      </w:r>
      <w:r w:rsidRPr="00E6231E">
        <w:rPr>
          <w:rFonts w:ascii="Times New Roman" w:hAnsi="Times New Roman"/>
          <w:sz w:val="20"/>
          <w:szCs w:val="20"/>
          <w:lang w:eastAsia="zh-TW"/>
        </w:rPr>
        <w:tab/>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______________________________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_______________________________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_______________________________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_______________________________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 xml:space="preserve"> _______________________________</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 xml:space="preserve"> _______________________________</w:t>
      </w:r>
    </w:p>
    <w:p w:rsidR="00E6231E" w:rsidRPr="00E6231E" w:rsidRDefault="00E6231E" w:rsidP="00E6231E">
      <w:pPr>
        <w:pStyle w:val="a3"/>
        <w:jc w:val="center"/>
        <w:rPr>
          <w:rFonts w:ascii="Times New Roman" w:hAnsi="Times New Roman"/>
          <w:sz w:val="20"/>
          <w:szCs w:val="20"/>
          <w:lang w:eastAsia="zh-TW"/>
        </w:rPr>
      </w:pPr>
    </w:p>
    <w:p w:rsidR="00E6231E" w:rsidRPr="00E6231E" w:rsidRDefault="00E6231E" w:rsidP="00E6231E">
      <w:pPr>
        <w:pStyle w:val="a3"/>
        <w:jc w:val="center"/>
        <w:rPr>
          <w:rFonts w:ascii="Times New Roman" w:hAnsi="Times New Roman"/>
          <w:sz w:val="20"/>
          <w:szCs w:val="20"/>
          <w:lang w:eastAsia="zh-TW"/>
        </w:rPr>
      </w:pP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Ф.И.О.</w:t>
      </w:r>
      <w:r>
        <w:rPr>
          <w:rFonts w:ascii="Times New Roman" w:hAnsi="Times New Roman"/>
          <w:sz w:val="20"/>
          <w:szCs w:val="20"/>
          <w:lang w:eastAsia="zh-TW"/>
        </w:rPr>
        <w:tab/>
        <w:t xml:space="preserve">_______________________                                                                                                                            </w:t>
      </w:r>
      <w:r w:rsidRPr="00E6231E">
        <w:rPr>
          <w:rFonts w:ascii="Times New Roman" w:hAnsi="Times New Roman"/>
          <w:sz w:val="20"/>
          <w:szCs w:val="20"/>
          <w:lang w:eastAsia="zh-TW"/>
        </w:rPr>
        <w:t>Ф.И.О.</w:t>
      </w:r>
      <w:r w:rsidRPr="00E6231E">
        <w:rPr>
          <w:rFonts w:ascii="Times New Roman" w:hAnsi="Times New Roman"/>
          <w:sz w:val="20"/>
          <w:szCs w:val="20"/>
          <w:lang w:eastAsia="zh-TW"/>
        </w:rPr>
        <w:tab/>
        <w:t xml:space="preserve">_______________________                                                                                                                            </w:t>
      </w:r>
    </w:p>
    <w:p w:rsidR="00E6231E" w:rsidRPr="00E6231E" w:rsidRDefault="00E6231E" w:rsidP="00E6231E">
      <w:pPr>
        <w:pStyle w:val="a3"/>
        <w:rPr>
          <w:rFonts w:ascii="Times New Roman" w:hAnsi="Times New Roman"/>
          <w:sz w:val="20"/>
          <w:szCs w:val="20"/>
          <w:lang w:eastAsia="zh-TW"/>
        </w:rPr>
      </w:pPr>
      <w:r w:rsidRPr="00E6231E">
        <w:rPr>
          <w:rFonts w:ascii="Times New Roman" w:hAnsi="Times New Roman"/>
          <w:sz w:val="20"/>
          <w:szCs w:val="20"/>
          <w:lang w:eastAsia="zh-TW"/>
        </w:rPr>
        <w:t xml:space="preserve">                                    М.П.</w:t>
      </w:r>
      <w:r>
        <w:rPr>
          <w:rFonts w:ascii="Times New Roman" w:hAnsi="Times New Roman"/>
          <w:sz w:val="20"/>
          <w:szCs w:val="20"/>
          <w:lang w:eastAsia="zh-TW"/>
        </w:rPr>
        <w:t xml:space="preserve">                                                                                                                                                                               М.П.</w:t>
      </w:r>
    </w:p>
    <w:p w:rsidR="003869FC" w:rsidRDefault="00E6231E" w:rsidP="00E6231E">
      <w:pPr>
        <w:pStyle w:val="a3"/>
        <w:rPr>
          <w:rFonts w:ascii="Times New Roman" w:hAnsi="Times New Roman"/>
          <w:sz w:val="20"/>
          <w:szCs w:val="20"/>
          <w:lang w:eastAsia="zh-TW"/>
        </w:rPr>
      </w:pPr>
      <w:r>
        <w:rPr>
          <w:rFonts w:ascii="Times New Roman" w:hAnsi="Times New Roman"/>
          <w:sz w:val="20"/>
          <w:szCs w:val="20"/>
          <w:lang w:eastAsia="zh-TW"/>
        </w:rPr>
        <w:t xml:space="preserve">                                    </w:t>
      </w:r>
    </w:p>
    <w:p w:rsidR="003869FC" w:rsidRDefault="003869FC" w:rsidP="00E6231E">
      <w:pPr>
        <w:pStyle w:val="a3"/>
        <w:rPr>
          <w:rFonts w:ascii="Times New Roman" w:hAnsi="Times New Roman"/>
          <w:sz w:val="20"/>
          <w:szCs w:val="20"/>
          <w:lang w:eastAsia="zh-TW"/>
        </w:rPr>
      </w:pPr>
    </w:p>
    <w:p w:rsidR="003869FC" w:rsidRDefault="003869FC" w:rsidP="002E2A22">
      <w:pPr>
        <w:pStyle w:val="a3"/>
        <w:jc w:val="center"/>
        <w:rPr>
          <w:rFonts w:ascii="Times New Roman" w:hAnsi="Times New Roman"/>
          <w:sz w:val="20"/>
          <w:szCs w:val="20"/>
          <w:lang w:eastAsia="zh-TW"/>
        </w:rPr>
      </w:pPr>
    </w:p>
    <w:p w:rsidR="003869FC" w:rsidRDefault="003869FC" w:rsidP="002E2A22">
      <w:pPr>
        <w:pStyle w:val="a3"/>
        <w:jc w:val="center"/>
        <w:rPr>
          <w:rFonts w:ascii="Times New Roman" w:hAnsi="Times New Roman"/>
          <w:sz w:val="20"/>
          <w:szCs w:val="20"/>
          <w:lang w:eastAsia="zh-TW"/>
        </w:rPr>
      </w:pPr>
    </w:p>
    <w:sectPr w:rsidR="003869FC" w:rsidSect="00EF2948">
      <w:pgSz w:w="16838" w:h="11906" w:orient="landscape"/>
      <w:pgMar w:top="567"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D6E77"/>
    <w:rsid w:val="00001F83"/>
    <w:rsid w:val="0000774B"/>
    <w:rsid w:val="00025065"/>
    <w:rsid w:val="00030399"/>
    <w:rsid w:val="00031605"/>
    <w:rsid w:val="00035504"/>
    <w:rsid w:val="00052384"/>
    <w:rsid w:val="00055C4B"/>
    <w:rsid w:val="000668C2"/>
    <w:rsid w:val="000747A1"/>
    <w:rsid w:val="00076657"/>
    <w:rsid w:val="00076EB7"/>
    <w:rsid w:val="00080A87"/>
    <w:rsid w:val="000840D8"/>
    <w:rsid w:val="00085923"/>
    <w:rsid w:val="00093E72"/>
    <w:rsid w:val="00094B88"/>
    <w:rsid w:val="00095BD4"/>
    <w:rsid w:val="00095E5A"/>
    <w:rsid w:val="00096F57"/>
    <w:rsid w:val="0009773B"/>
    <w:rsid w:val="000A3F2C"/>
    <w:rsid w:val="000A47C0"/>
    <w:rsid w:val="000B3F90"/>
    <w:rsid w:val="000C7EE7"/>
    <w:rsid w:val="000D11C9"/>
    <w:rsid w:val="000D4FF5"/>
    <w:rsid w:val="000F01EE"/>
    <w:rsid w:val="000F6875"/>
    <w:rsid w:val="000F6CD0"/>
    <w:rsid w:val="001001ED"/>
    <w:rsid w:val="001029B8"/>
    <w:rsid w:val="00104D3C"/>
    <w:rsid w:val="00115D39"/>
    <w:rsid w:val="00117268"/>
    <w:rsid w:val="00122332"/>
    <w:rsid w:val="001309CC"/>
    <w:rsid w:val="00146033"/>
    <w:rsid w:val="001474DA"/>
    <w:rsid w:val="00147DE1"/>
    <w:rsid w:val="00150362"/>
    <w:rsid w:val="0016538C"/>
    <w:rsid w:val="0018107E"/>
    <w:rsid w:val="001943C1"/>
    <w:rsid w:val="001953C3"/>
    <w:rsid w:val="001960C3"/>
    <w:rsid w:val="001A38A1"/>
    <w:rsid w:val="001B3CB0"/>
    <w:rsid w:val="001D2CDB"/>
    <w:rsid w:val="001D4109"/>
    <w:rsid w:val="001F345F"/>
    <w:rsid w:val="001F5B27"/>
    <w:rsid w:val="0022012B"/>
    <w:rsid w:val="0022765B"/>
    <w:rsid w:val="00233ED1"/>
    <w:rsid w:val="002342F7"/>
    <w:rsid w:val="00243818"/>
    <w:rsid w:val="00246739"/>
    <w:rsid w:val="002512EC"/>
    <w:rsid w:val="00252C28"/>
    <w:rsid w:val="00255182"/>
    <w:rsid w:val="00267F99"/>
    <w:rsid w:val="00271D90"/>
    <w:rsid w:val="002756EE"/>
    <w:rsid w:val="00275BD7"/>
    <w:rsid w:val="00281AD1"/>
    <w:rsid w:val="00283039"/>
    <w:rsid w:val="00296E62"/>
    <w:rsid w:val="002971B0"/>
    <w:rsid w:val="002978B0"/>
    <w:rsid w:val="002B3478"/>
    <w:rsid w:val="002B6619"/>
    <w:rsid w:val="002D6E77"/>
    <w:rsid w:val="002E2A22"/>
    <w:rsid w:val="002F041B"/>
    <w:rsid w:val="002F1DA7"/>
    <w:rsid w:val="002F28F9"/>
    <w:rsid w:val="002F7A6D"/>
    <w:rsid w:val="00307F00"/>
    <w:rsid w:val="0031484C"/>
    <w:rsid w:val="00325449"/>
    <w:rsid w:val="00333136"/>
    <w:rsid w:val="003505AA"/>
    <w:rsid w:val="003558DB"/>
    <w:rsid w:val="00355E2A"/>
    <w:rsid w:val="003568EC"/>
    <w:rsid w:val="00362ACD"/>
    <w:rsid w:val="003642BF"/>
    <w:rsid w:val="00364526"/>
    <w:rsid w:val="00364BCA"/>
    <w:rsid w:val="00370B12"/>
    <w:rsid w:val="00376F97"/>
    <w:rsid w:val="003773E9"/>
    <w:rsid w:val="003869FC"/>
    <w:rsid w:val="003B3269"/>
    <w:rsid w:val="003D583A"/>
    <w:rsid w:val="003E560D"/>
    <w:rsid w:val="003E6CE5"/>
    <w:rsid w:val="00400357"/>
    <w:rsid w:val="004027D0"/>
    <w:rsid w:val="004043B2"/>
    <w:rsid w:val="00416A84"/>
    <w:rsid w:val="00431F6E"/>
    <w:rsid w:val="00441592"/>
    <w:rsid w:val="00441A85"/>
    <w:rsid w:val="004470CB"/>
    <w:rsid w:val="00447787"/>
    <w:rsid w:val="00447B39"/>
    <w:rsid w:val="004614F5"/>
    <w:rsid w:val="00461F4E"/>
    <w:rsid w:val="00462EB3"/>
    <w:rsid w:val="00470B26"/>
    <w:rsid w:val="00472F6E"/>
    <w:rsid w:val="00483C19"/>
    <w:rsid w:val="00484DB9"/>
    <w:rsid w:val="00494313"/>
    <w:rsid w:val="00495CF6"/>
    <w:rsid w:val="0049756F"/>
    <w:rsid w:val="004A71E8"/>
    <w:rsid w:val="004A72D4"/>
    <w:rsid w:val="004A74A4"/>
    <w:rsid w:val="004B09DD"/>
    <w:rsid w:val="004B5EBA"/>
    <w:rsid w:val="004C5533"/>
    <w:rsid w:val="004E1354"/>
    <w:rsid w:val="004F3C4A"/>
    <w:rsid w:val="004F553C"/>
    <w:rsid w:val="004F6752"/>
    <w:rsid w:val="00500B4D"/>
    <w:rsid w:val="00516A23"/>
    <w:rsid w:val="00522505"/>
    <w:rsid w:val="00523119"/>
    <w:rsid w:val="00523B0B"/>
    <w:rsid w:val="00524D6B"/>
    <w:rsid w:val="0053342B"/>
    <w:rsid w:val="0053478C"/>
    <w:rsid w:val="00534A6C"/>
    <w:rsid w:val="005441D8"/>
    <w:rsid w:val="00547515"/>
    <w:rsid w:val="00562D6C"/>
    <w:rsid w:val="005771A6"/>
    <w:rsid w:val="00584C8E"/>
    <w:rsid w:val="005A0FE1"/>
    <w:rsid w:val="005A7759"/>
    <w:rsid w:val="005A7F01"/>
    <w:rsid w:val="005B2C97"/>
    <w:rsid w:val="005B6AA4"/>
    <w:rsid w:val="005C0C89"/>
    <w:rsid w:val="005C0CFE"/>
    <w:rsid w:val="005D7CB5"/>
    <w:rsid w:val="005E495E"/>
    <w:rsid w:val="005F37F4"/>
    <w:rsid w:val="005F4023"/>
    <w:rsid w:val="005F6676"/>
    <w:rsid w:val="00604237"/>
    <w:rsid w:val="006058A2"/>
    <w:rsid w:val="00606711"/>
    <w:rsid w:val="006148D3"/>
    <w:rsid w:val="00615AA7"/>
    <w:rsid w:val="0062447F"/>
    <w:rsid w:val="006406AF"/>
    <w:rsid w:val="00642357"/>
    <w:rsid w:val="006448D1"/>
    <w:rsid w:val="00645C9F"/>
    <w:rsid w:val="00650982"/>
    <w:rsid w:val="00660C1F"/>
    <w:rsid w:val="00681247"/>
    <w:rsid w:val="00685A90"/>
    <w:rsid w:val="006B10B3"/>
    <w:rsid w:val="006B18A9"/>
    <w:rsid w:val="006B2E75"/>
    <w:rsid w:val="006B3CD2"/>
    <w:rsid w:val="006C3E01"/>
    <w:rsid w:val="006C5905"/>
    <w:rsid w:val="006D29E5"/>
    <w:rsid w:val="006E7953"/>
    <w:rsid w:val="006F242F"/>
    <w:rsid w:val="006F7F03"/>
    <w:rsid w:val="00701194"/>
    <w:rsid w:val="00724C99"/>
    <w:rsid w:val="00724F41"/>
    <w:rsid w:val="00732E1B"/>
    <w:rsid w:val="00735C0B"/>
    <w:rsid w:val="00737E48"/>
    <w:rsid w:val="00747F4C"/>
    <w:rsid w:val="00752003"/>
    <w:rsid w:val="007607DE"/>
    <w:rsid w:val="00770AC4"/>
    <w:rsid w:val="007729DD"/>
    <w:rsid w:val="00785DFE"/>
    <w:rsid w:val="007B269F"/>
    <w:rsid w:val="007B3FD3"/>
    <w:rsid w:val="007D1F00"/>
    <w:rsid w:val="007E755C"/>
    <w:rsid w:val="007F1589"/>
    <w:rsid w:val="007F4649"/>
    <w:rsid w:val="00801838"/>
    <w:rsid w:val="008065F0"/>
    <w:rsid w:val="0081227A"/>
    <w:rsid w:val="00823526"/>
    <w:rsid w:val="00831231"/>
    <w:rsid w:val="00834504"/>
    <w:rsid w:val="008426E6"/>
    <w:rsid w:val="00842AEF"/>
    <w:rsid w:val="00846A60"/>
    <w:rsid w:val="00851B7D"/>
    <w:rsid w:val="00857F58"/>
    <w:rsid w:val="00863EA9"/>
    <w:rsid w:val="00864DB1"/>
    <w:rsid w:val="00865A94"/>
    <w:rsid w:val="00866BDC"/>
    <w:rsid w:val="008712D5"/>
    <w:rsid w:val="0089285B"/>
    <w:rsid w:val="008A35E0"/>
    <w:rsid w:val="008A3B7C"/>
    <w:rsid w:val="008A48DE"/>
    <w:rsid w:val="008A57EB"/>
    <w:rsid w:val="008B2536"/>
    <w:rsid w:val="008C0559"/>
    <w:rsid w:val="008D29D7"/>
    <w:rsid w:val="008D6347"/>
    <w:rsid w:val="008D6BD8"/>
    <w:rsid w:val="008E12D4"/>
    <w:rsid w:val="008E3495"/>
    <w:rsid w:val="008E76EB"/>
    <w:rsid w:val="009045FE"/>
    <w:rsid w:val="00914825"/>
    <w:rsid w:val="009232CF"/>
    <w:rsid w:val="00930BF4"/>
    <w:rsid w:val="00931D0D"/>
    <w:rsid w:val="009330E0"/>
    <w:rsid w:val="0093535B"/>
    <w:rsid w:val="00935698"/>
    <w:rsid w:val="0094105E"/>
    <w:rsid w:val="00943738"/>
    <w:rsid w:val="00945606"/>
    <w:rsid w:val="00960948"/>
    <w:rsid w:val="00971F8C"/>
    <w:rsid w:val="009779B9"/>
    <w:rsid w:val="0098169B"/>
    <w:rsid w:val="0098437B"/>
    <w:rsid w:val="0098661B"/>
    <w:rsid w:val="00996CF4"/>
    <w:rsid w:val="009A16DD"/>
    <w:rsid w:val="009A348A"/>
    <w:rsid w:val="009B1C72"/>
    <w:rsid w:val="009B7D3A"/>
    <w:rsid w:val="009D3D35"/>
    <w:rsid w:val="009D5412"/>
    <w:rsid w:val="009E74D3"/>
    <w:rsid w:val="009F2072"/>
    <w:rsid w:val="009F49F0"/>
    <w:rsid w:val="009F4BFF"/>
    <w:rsid w:val="00A02848"/>
    <w:rsid w:val="00A074FC"/>
    <w:rsid w:val="00A13749"/>
    <w:rsid w:val="00A13C54"/>
    <w:rsid w:val="00A17E3A"/>
    <w:rsid w:val="00A22ACD"/>
    <w:rsid w:val="00A43787"/>
    <w:rsid w:val="00A442BE"/>
    <w:rsid w:val="00A55790"/>
    <w:rsid w:val="00A608D5"/>
    <w:rsid w:val="00A630DA"/>
    <w:rsid w:val="00A64E3C"/>
    <w:rsid w:val="00A84744"/>
    <w:rsid w:val="00A903DC"/>
    <w:rsid w:val="00AB0BE4"/>
    <w:rsid w:val="00AB27B0"/>
    <w:rsid w:val="00AC0405"/>
    <w:rsid w:val="00AD3836"/>
    <w:rsid w:val="00AE19A2"/>
    <w:rsid w:val="00AE6E00"/>
    <w:rsid w:val="00AF0B2F"/>
    <w:rsid w:val="00AF1376"/>
    <w:rsid w:val="00AF15EA"/>
    <w:rsid w:val="00AF5828"/>
    <w:rsid w:val="00B10E99"/>
    <w:rsid w:val="00B251D8"/>
    <w:rsid w:val="00B25946"/>
    <w:rsid w:val="00B32CAC"/>
    <w:rsid w:val="00B34F83"/>
    <w:rsid w:val="00B40135"/>
    <w:rsid w:val="00B478F7"/>
    <w:rsid w:val="00B47ECD"/>
    <w:rsid w:val="00B63D50"/>
    <w:rsid w:val="00B64285"/>
    <w:rsid w:val="00B65D3D"/>
    <w:rsid w:val="00B97FAA"/>
    <w:rsid w:val="00BA0C73"/>
    <w:rsid w:val="00BB58C0"/>
    <w:rsid w:val="00BC1ACE"/>
    <w:rsid w:val="00BC5FC5"/>
    <w:rsid w:val="00BC7762"/>
    <w:rsid w:val="00BD7D0C"/>
    <w:rsid w:val="00BE55AF"/>
    <w:rsid w:val="00C12B45"/>
    <w:rsid w:val="00C13534"/>
    <w:rsid w:val="00C16507"/>
    <w:rsid w:val="00C2140B"/>
    <w:rsid w:val="00C46102"/>
    <w:rsid w:val="00C50CDA"/>
    <w:rsid w:val="00C927C7"/>
    <w:rsid w:val="00CA12D1"/>
    <w:rsid w:val="00CA1F15"/>
    <w:rsid w:val="00CB6C80"/>
    <w:rsid w:val="00CD2553"/>
    <w:rsid w:val="00CD650F"/>
    <w:rsid w:val="00CE344D"/>
    <w:rsid w:val="00CE6616"/>
    <w:rsid w:val="00CF1657"/>
    <w:rsid w:val="00CF279F"/>
    <w:rsid w:val="00CF5D4C"/>
    <w:rsid w:val="00CF67ED"/>
    <w:rsid w:val="00D059CD"/>
    <w:rsid w:val="00D17DFB"/>
    <w:rsid w:val="00D23212"/>
    <w:rsid w:val="00D37612"/>
    <w:rsid w:val="00D41876"/>
    <w:rsid w:val="00D43AFD"/>
    <w:rsid w:val="00D45857"/>
    <w:rsid w:val="00D51937"/>
    <w:rsid w:val="00D81E1E"/>
    <w:rsid w:val="00D84E48"/>
    <w:rsid w:val="00D95B2C"/>
    <w:rsid w:val="00D970DD"/>
    <w:rsid w:val="00DA1820"/>
    <w:rsid w:val="00DA241E"/>
    <w:rsid w:val="00DC04EC"/>
    <w:rsid w:val="00DD771D"/>
    <w:rsid w:val="00DF3BD9"/>
    <w:rsid w:val="00E11B50"/>
    <w:rsid w:val="00E2379D"/>
    <w:rsid w:val="00E52CD5"/>
    <w:rsid w:val="00E539D7"/>
    <w:rsid w:val="00E6231E"/>
    <w:rsid w:val="00E662FF"/>
    <w:rsid w:val="00E670B9"/>
    <w:rsid w:val="00E71C9D"/>
    <w:rsid w:val="00E76391"/>
    <w:rsid w:val="00E92D38"/>
    <w:rsid w:val="00E93F07"/>
    <w:rsid w:val="00EB25D7"/>
    <w:rsid w:val="00EB66C2"/>
    <w:rsid w:val="00EC3E9F"/>
    <w:rsid w:val="00EC43D5"/>
    <w:rsid w:val="00EC5203"/>
    <w:rsid w:val="00ED2EF6"/>
    <w:rsid w:val="00ED4A5B"/>
    <w:rsid w:val="00ED555F"/>
    <w:rsid w:val="00ED7934"/>
    <w:rsid w:val="00EE591D"/>
    <w:rsid w:val="00EF2948"/>
    <w:rsid w:val="00F01E58"/>
    <w:rsid w:val="00F066A3"/>
    <w:rsid w:val="00F10894"/>
    <w:rsid w:val="00F13BBA"/>
    <w:rsid w:val="00F20AAB"/>
    <w:rsid w:val="00F35F00"/>
    <w:rsid w:val="00F45E36"/>
    <w:rsid w:val="00F57D7E"/>
    <w:rsid w:val="00F6083A"/>
    <w:rsid w:val="00F73655"/>
    <w:rsid w:val="00F81139"/>
    <w:rsid w:val="00F820DD"/>
    <w:rsid w:val="00F83C96"/>
    <w:rsid w:val="00F84DC9"/>
    <w:rsid w:val="00F86FE3"/>
    <w:rsid w:val="00FA20E0"/>
    <w:rsid w:val="00FB70B6"/>
    <w:rsid w:val="00FB77FA"/>
    <w:rsid w:val="00FC18F2"/>
    <w:rsid w:val="00FC3360"/>
    <w:rsid w:val="00FC5C98"/>
    <w:rsid w:val="00FC68D2"/>
    <w:rsid w:val="00FC7416"/>
    <w:rsid w:val="00FD0D4B"/>
    <w:rsid w:val="00FD4C15"/>
    <w:rsid w:val="00FD58EF"/>
    <w:rsid w:val="00FE3BFF"/>
    <w:rsid w:val="00FF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55A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alloon Text"/>
    <w:basedOn w:val="a"/>
    <w:link w:val="a8"/>
    <w:uiPriority w:val="99"/>
    <w:semiHidden/>
    <w:unhideWhenUsed/>
    <w:rsid w:val="006B3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D2"/>
    <w:rPr>
      <w:rFonts w:ascii="Tahoma" w:hAnsi="Tahoma" w:cs="Tahoma"/>
      <w:sz w:val="16"/>
      <w:szCs w:val="16"/>
    </w:rPr>
  </w:style>
  <w:style w:type="character" w:customStyle="1" w:styleId="2">
    <w:name w:val="Основной текст (2)_"/>
    <w:link w:val="20"/>
    <w:rsid w:val="0098437B"/>
    <w:rPr>
      <w:rFonts w:ascii="Times New Roman" w:eastAsia="Times New Roman" w:hAnsi="Times New Roman" w:cs="Times New Roman"/>
      <w:b/>
      <w:bCs/>
      <w:sz w:val="28"/>
      <w:szCs w:val="28"/>
      <w:shd w:val="clear" w:color="auto" w:fill="FFFFFF"/>
    </w:rPr>
  </w:style>
  <w:style w:type="character" w:customStyle="1" w:styleId="2105pt">
    <w:name w:val="Основной текст (2) + 10;5 pt;Не полужирный"/>
    <w:rsid w:val="0098437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98437B"/>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1">
    <w:name w:val="Основной текст (2) + Не полужирный"/>
    <w:rsid w:val="0098437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0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lenpos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EA22-23D3-424E-8875-5A972151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10</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434</cp:revision>
  <cp:lastPrinted>2023-05-23T11:04:00Z</cp:lastPrinted>
  <dcterms:created xsi:type="dcterms:W3CDTF">2021-03-10T07:58:00Z</dcterms:created>
  <dcterms:modified xsi:type="dcterms:W3CDTF">2023-06-14T13:47:00Z</dcterms:modified>
</cp:coreProperties>
</file>