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15" w:rsidRPr="008D1071" w:rsidRDefault="00D41B15" w:rsidP="00D41B1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10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Pr="008D1071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D045415" wp14:editId="6A1A730E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15" w:rsidRPr="008D1071" w:rsidRDefault="00D41B15" w:rsidP="00D41B1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41B15" w:rsidRPr="008D1071" w:rsidRDefault="00D41B15" w:rsidP="00D41B15">
      <w:pPr>
        <w:spacing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D107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D41B15" w:rsidRPr="008D1071" w:rsidRDefault="00D41B15" w:rsidP="00D41B15">
      <w:pPr>
        <w:spacing w:line="276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D107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D41B15" w:rsidRPr="008D1071" w:rsidRDefault="00D41B15" w:rsidP="00D41B15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41B15" w:rsidRPr="008D1071" w:rsidRDefault="00D41B15" w:rsidP="00D41B15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8D107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D41B15" w:rsidRPr="008D1071" w:rsidRDefault="00D41B15" w:rsidP="00D41B15">
      <w:pPr>
        <w:jc w:val="center"/>
        <w:rPr>
          <w:rFonts w:ascii="Times New Roman" w:eastAsia="Calibri" w:hAnsi="Times New Roman" w:cs="Times New Roman"/>
          <w:sz w:val="16"/>
          <w:szCs w:val="20"/>
          <w:lang w:val="ru-RU" w:eastAsia="ru-RU"/>
        </w:rPr>
      </w:pPr>
    </w:p>
    <w:p w:rsidR="00D41B15" w:rsidRPr="008D1071" w:rsidRDefault="00D41B15" w:rsidP="00D41B15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D10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от </w:t>
      </w:r>
      <w:r w:rsidR="00EE641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.1</w:t>
      </w:r>
      <w:r w:rsidR="00EE641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.2022</w:t>
      </w:r>
      <w:r w:rsidRPr="008D10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Pr="008D10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№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</w:t>
      </w:r>
      <w:r w:rsidR="00EE641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</w:p>
    <w:p w:rsidR="00D41B15" w:rsidRPr="008D1071" w:rsidRDefault="00D41B15" w:rsidP="00D41B15">
      <w:pPr>
        <w:jc w:val="center"/>
        <w:rPr>
          <w:rFonts w:ascii="Times New Roman" w:eastAsia="Calibri" w:hAnsi="Times New Roman" w:cs="Times New Roman"/>
          <w:sz w:val="16"/>
          <w:szCs w:val="20"/>
          <w:lang w:val="ru-RU" w:eastAsia="ru-RU"/>
        </w:rPr>
      </w:pPr>
    </w:p>
    <w:p w:rsidR="00D41B15" w:rsidRPr="008D1071" w:rsidRDefault="00D41B15" w:rsidP="00D41B15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107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Туапсе</w:t>
      </w:r>
    </w:p>
    <w:p w:rsidR="00710017" w:rsidRDefault="00710017">
      <w:pPr>
        <w:rPr>
          <w:lang w:val="ru-RU"/>
        </w:rPr>
      </w:pPr>
    </w:p>
    <w:p w:rsidR="00D41B15" w:rsidRPr="001D2E11" w:rsidRDefault="00D41B15">
      <w:pPr>
        <w:rPr>
          <w:rFonts w:ascii="Times New Roman" w:hAnsi="Times New Roman" w:cs="Times New Roman"/>
          <w:lang w:val="ru-RU"/>
        </w:rPr>
      </w:pPr>
    </w:p>
    <w:p w:rsidR="00D41B15" w:rsidRPr="001D2E11" w:rsidRDefault="00D41B15" w:rsidP="00D41B15">
      <w:pPr>
        <w:ind w:left="567" w:right="56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E11">
        <w:rPr>
          <w:rFonts w:ascii="Times New Roman" w:hAnsi="Times New Roman" w:cs="Times New Roman"/>
          <w:b/>
          <w:sz w:val="28"/>
          <w:szCs w:val="28"/>
          <w:lang w:val="ru-RU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населенного пункта Туапсинское городское поселение Туапсинского района</w:t>
      </w:r>
    </w:p>
    <w:p w:rsidR="00D41B15" w:rsidRPr="001D2E11" w:rsidRDefault="00D41B15">
      <w:pPr>
        <w:rPr>
          <w:rFonts w:ascii="Times New Roman" w:hAnsi="Times New Roman" w:cs="Times New Roman"/>
          <w:lang w:val="ru-RU"/>
        </w:rPr>
      </w:pPr>
    </w:p>
    <w:p w:rsidR="004F643C" w:rsidRPr="001D2E11" w:rsidRDefault="004F643C">
      <w:pPr>
        <w:rPr>
          <w:rFonts w:ascii="Times New Roman" w:hAnsi="Times New Roman" w:cs="Times New Roman"/>
          <w:lang w:val="ru-RU"/>
        </w:rPr>
      </w:pPr>
    </w:p>
    <w:p w:rsidR="004F643C" w:rsidRPr="001D2E11" w:rsidRDefault="004F643C" w:rsidP="004F643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1D2E11">
        <w:rPr>
          <w:rFonts w:ascii="Times New Roman" w:hAnsi="Times New Roman" w:cs="Times New Roman"/>
          <w:sz w:val="28"/>
          <w:lang w:val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пунктом 66 Правил противопожарного режима в Российской Федерации, утвержденных постановлением Правительства Российской Федерации от 16 сентября 2020 г. № 1479 «Об утверждении Правил противопожарного режима в Российской Федерации», руководствуясь Уставом Туапсинского городского поселения Туапсинского района, учитывая экспертное заключение управления правового обеспечения</w:t>
      </w:r>
      <w:proofErr w:type="gramEnd"/>
      <w:r w:rsidRPr="001D2E11">
        <w:rPr>
          <w:rFonts w:ascii="Times New Roman" w:hAnsi="Times New Roman" w:cs="Times New Roman"/>
          <w:sz w:val="28"/>
          <w:lang w:val="ru-RU"/>
        </w:rPr>
        <w:t xml:space="preserve">, реестра и регистра департамента внутренней политики администрации Краснодарского края от 11 ноября 2022 г. № 34.03-04-377/22 </w:t>
      </w:r>
      <w:proofErr w:type="gramStart"/>
      <w:r w:rsidRPr="001D2E11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Pr="001D2E11">
        <w:rPr>
          <w:rFonts w:ascii="Times New Roman" w:hAnsi="Times New Roman" w:cs="Times New Roman"/>
          <w:sz w:val="28"/>
          <w:lang w:val="ru-RU"/>
        </w:rPr>
        <w:t xml:space="preserve"> о с т а н о в л я ю:</w:t>
      </w:r>
    </w:p>
    <w:p w:rsidR="004F643C" w:rsidRPr="001D2E11" w:rsidRDefault="004F643C" w:rsidP="004F643C">
      <w:pPr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1D2E11">
        <w:rPr>
          <w:rFonts w:ascii="Times New Roman" w:hAnsi="Times New Roman" w:cs="Times New Roman"/>
          <w:sz w:val="28"/>
          <w:lang w:val="ru-RU"/>
        </w:rPr>
        <w:t xml:space="preserve">1. Утвердить Требования 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</w:t>
      </w:r>
      <w:r w:rsidRPr="001D2E11">
        <w:rPr>
          <w:rFonts w:ascii="Times New Roman" w:hAnsi="Times New Roman" w:cs="Times New Roman"/>
          <w:sz w:val="28"/>
          <w:szCs w:val="28"/>
          <w:lang w:val="ru-RU"/>
        </w:rPr>
        <w:t xml:space="preserve">населенного пункта Туапсинское городское поселение Туапсинского района        </w:t>
      </w:r>
      <w:r w:rsidRPr="001D2E11">
        <w:rPr>
          <w:rFonts w:ascii="Times New Roman" w:hAnsi="Times New Roman" w:cs="Times New Roman"/>
          <w:sz w:val="28"/>
          <w:lang w:val="ru-RU"/>
        </w:rPr>
        <w:t>(приложение 1).</w:t>
      </w:r>
    </w:p>
    <w:p w:rsidR="004F643C" w:rsidRPr="001D2E11" w:rsidRDefault="004F643C" w:rsidP="004F643C">
      <w:pPr>
        <w:ind w:left="11" w:right="5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E11">
        <w:rPr>
          <w:rFonts w:ascii="Times New Roman" w:hAnsi="Times New Roman" w:cs="Times New Roman"/>
          <w:sz w:val="28"/>
          <w:lang w:val="ru-RU"/>
        </w:rPr>
        <w:t>2. Утвердить перечень мест, на которых допускается приготовление пищи с использованием открытого огня, мангалов и иных  приспособлений для тепловой обработки пищи с помощью открытого огня в период проведения праздничных массовых мероприятий на территории населенного пункта Туапсинское городское поселение Туапсинского района (приложение 2).</w:t>
      </w:r>
    </w:p>
    <w:p w:rsidR="004F643C" w:rsidRPr="001D2E11" w:rsidRDefault="004F643C" w:rsidP="004F643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D2E11">
        <w:rPr>
          <w:rFonts w:ascii="Times New Roman" w:hAnsi="Times New Roman" w:cs="Times New Roman"/>
          <w:sz w:val="28"/>
          <w:lang w:val="ru-RU"/>
        </w:rPr>
        <w:t xml:space="preserve">3. </w:t>
      </w:r>
      <w:proofErr w:type="gramStart"/>
      <w:r w:rsidRPr="001D2E11">
        <w:rPr>
          <w:rFonts w:ascii="Times New Roman" w:hAnsi="Times New Roman" w:cs="Times New Roman"/>
          <w:sz w:val="28"/>
          <w:lang w:val="ru-RU"/>
        </w:rPr>
        <w:t xml:space="preserve">Запретить на землях общего пользования населенного пункта, а также на территориях частных домовладений, расположенных на территории населенного пункта Туапсинское городское поселение Туапсинского района разводить костры, использовать открытый огонь для приготовления пищи, а также сжигать мусор, траву, листву и иные отходы, материалы или изделия, при введении на территории населенного пункта Туапсинское городское </w:t>
      </w:r>
      <w:r w:rsidRPr="001D2E11">
        <w:rPr>
          <w:rFonts w:ascii="Times New Roman" w:hAnsi="Times New Roman" w:cs="Times New Roman"/>
          <w:sz w:val="28"/>
          <w:lang w:val="ru-RU"/>
        </w:rPr>
        <w:lastRenderedPageBreak/>
        <w:t xml:space="preserve">поселение Туапсинского района «Особого противопожарного режима» и классов </w:t>
      </w:r>
      <w:proofErr w:type="spellStart"/>
      <w:r w:rsidRPr="001D2E11">
        <w:rPr>
          <w:rFonts w:ascii="Times New Roman" w:hAnsi="Times New Roman" w:cs="Times New Roman"/>
          <w:sz w:val="28"/>
          <w:lang w:val="ru-RU"/>
        </w:rPr>
        <w:t>пожароопасности</w:t>
      </w:r>
      <w:proofErr w:type="spellEnd"/>
      <w:proofErr w:type="gramEnd"/>
      <w:r w:rsidRPr="001D2E11">
        <w:rPr>
          <w:rFonts w:ascii="Times New Roman" w:hAnsi="Times New Roman" w:cs="Times New Roman"/>
          <w:sz w:val="28"/>
          <w:lang w:val="ru-RU"/>
        </w:rPr>
        <w:t xml:space="preserve"> 4 и 5. </w:t>
      </w:r>
    </w:p>
    <w:p w:rsidR="004F643C" w:rsidRPr="001D2E11" w:rsidRDefault="004F643C" w:rsidP="004F643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D2E11">
        <w:rPr>
          <w:rFonts w:ascii="Times New Roman" w:hAnsi="Times New Roman" w:cs="Times New Roman"/>
          <w:sz w:val="28"/>
          <w:lang w:val="ru-RU"/>
        </w:rPr>
        <w:t>4.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4F643C" w:rsidRPr="001D2E11" w:rsidRDefault="004F643C" w:rsidP="004F643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D2E11">
        <w:rPr>
          <w:rFonts w:ascii="Times New Roman" w:hAnsi="Times New Roman" w:cs="Times New Roman"/>
          <w:sz w:val="28"/>
          <w:lang w:val="ru-RU"/>
        </w:rPr>
        <w:t>5. МКУ «Управление по делам ГО и ЧС» (</w:t>
      </w:r>
      <w:proofErr w:type="spellStart"/>
      <w:r w:rsidRPr="001D2E11">
        <w:rPr>
          <w:rFonts w:ascii="Times New Roman" w:hAnsi="Times New Roman" w:cs="Times New Roman"/>
          <w:sz w:val="28"/>
          <w:lang w:val="ru-RU"/>
        </w:rPr>
        <w:t>Повелица</w:t>
      </w:r>
      <w:proofErr w:type="spellEnd"/>
      <w:r w:rsidRPr="001D2E11">
        <w:rPr>
          <w:rFonts w:ascii="Times New Roman" w:hAnsi="Times New Roman" w:cs="Times New Roman"/>
          <w:sz w:val="28"/>
          <w:lang w:val="ru-RU"/>
        </w:rPr>
        <w:t xml:space="preserve"> В.Д.) и общему отделу (Кот А.И.) </w:t>
      </w:r>
      <w:proofErr w:type="gramStart"/>
      <w:r w:rsidRPr="001D2E11">
        <w:rPr>
          <w:rFonts w:ascii="Times New Roman" w:hAnsi="Times New Roman" w:cs="Times New Roman"/>
          <w:sz w:val="28"/>
          <w:lang w:val="ru-RU"/>
        </w:rPr>
        <w:t>разместить</w:t>
      </w:r>
      <w:proofErr w:type="gramEnd"/>
      <w:r w:rsidRPr="001D2E11">
        <w:rPr>
          <w:rFonts w:ascii="Times New Roman" w:hAnsi="Times New Roman" w:cs="Times New Roman"/>
          <w:sz w:val="28"/>
          <w:lang w:val="ru-RU"/>
        </w:rPr>
        <w:t xml:space="preserve"> настоящее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 в закрепленных за ними разделах.</w:t>
      </w:r>
    </w:p>
    <w:p w:rsidR="004F643C" w:rsidRPr="001D2E11" w:rsidRDefault="004F643C" w:rsidP="004F643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D2E11">
        <w:rPr>
          <w:rFonts w:ascii="Times New Roman" w:hAnsi="Times New Roman" w:cs="Times New Roman"/>
          <w:sz w:val="28"/>
          <w:lang w:val="ru-RU"/>
        </w:rPr>
        <w:t>6. Признать утратившим силу постановление администрации Туапсинского городского поселения Туапсинского района от 6 сентября 2022 г. № 991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Туапсинского городского поселения».</w:t>
      </w:r>
    </w:p>
    <w:p w:rsidR="004F643C" w:rsidRPr="001D2E11" w:rsidRDefault="004F643C" w:rsidP="004F643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D2E11">
        <w:rPr>
          <w:rFonts w:ascii="Times New Roman" w:hAnsi="Times New Roman" w:cs="Times New Roman"/>
          <w:sz w:val="28"/>
          <w:lang w:val="ru-RU"/>
        </w:rPr>
        <w:t xml:space="preserve">7. </w:t>
      </w:r>
      <w:proofErr w:type="gramStart"/>
      <w:r w:rsidRPr="001D2E11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1D2E11">
        <w:rPr>
          <w:rFonts w:ascii="Times New Roman" w:hAnsi="Times New Roman" w:cs="Times New Roman"/>
          <w:sz w:val="28"/>
          <w:lang w:val="ru-RU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1D2E11">
        <w:rPr>
          <w:rFonts w:ascii="Times New Roman" w:hAnsi="Times New Roman" w:cs="Times New Roman"/>
          <w:sz w:val="28"/>
          <w:lang w:val="ru-RU"/>
        </w:rPr>
        <w:t>Заикина</w:t>
      </w:r>
      <w:proofErr w:type="spellEnd"/>
      <w:r w:rsidRPr="001D2E11">
        <w:rPr>
          <w:rFonts w:ascii="Times New Roman" w:hAnsi="Times New Roman" w:cs="Times New Roman"/>
          <w:sz w:val="28"/>
          <w:lang w:val="ru-RU"/>
        </w:rPr>
        <w:t xml:space="preserve"> И.В.</w:t>
      </w:r>
    </w:p>
    <w:p w:rsidR="004F643C" w:rsidRPr="001D2E11" w:rsidRDefault="004F643C" w:rsidP="004F643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D2E11">
        <w:rPr>
          <w:rFonts w:ascii="Times New Roman" w:hAnsi="Times New Roman" w:cs="Times New Roman"/>
          <w:sz w:val="28"/>
          <w:lang w:val="ru-RU"/>
        </w:rPr>
        <w:t>8. Постановление вступает в силу со дня его обнародования.</w:t>
      </w:r>
    </w:p>
    <w:p w:rsidR="004F643C" w:rsidRPr="001D2E11" w:rsidRDefault="004F643C" w:rsidP="004F643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4F643C" w:rsidRPr="001D2E11" w:rsidRDefault="004F643C" w:rsidP="004F643C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4F643C" w:rsidRPr="001D2E11" w:rsidRDefault="004F643C" w:rsidP="00ED31C4">
      <w:pPr>
        <w:jc w:val="both"/>
        <w:rPr>
          <w:rFonts w:ascii="Times New Roman" w:hAnsi="Times New Roman" w:cs="Times New Roman"/>
          <w:sz w:val="28"/>
          <w:lang w:val="ru-RU"/>
        </w:rPr>
      </w:pPr>
      <w:r w:rsidRPr="001D2E11">
        <w:rPr>
          <w:rFonts w:ascii="Times New Roman" w:hAnsi="Times New Roman" w:cs="Times New Roman"/>
          <w:sz w:val="28"/>
          <w:lang w:val="ru-RU"/>
        </w:rPr>
        <w:t xml:space="preserve">Глава </w:t>
      </w:r>
      <w:proofErr w:type="gramStart"/>
      <w:r w:rsidRPr="001D2E11">
        <w:rPr>
          <w:rFonts w:ascii="Times New Roman" w:hAnsi="Times New Roman" w:cs="Times New Roman"/>
          <w:sz w:val="28"/>
          <w:lang w:val="ru-RU"/>
        </w:rPr>
        <w:t>Туапсинского</w:t>
      </w:r>
      <w:proofErr w:type="gramEnd"/>
      <w:r w:rsidRPr="001D2E11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F643C" w:rsidRPr="001D2E11" w:rsidRDefault="004F643C" w:rsidP="00ED31C4">
      <w:pPr>
        <w:jc w:val="both"/>
        <w:rPr>
          <w:rFonts w:ascii="Times New Roman" w:hAnsi="Times New Roman" w:cs="Times New Roman"/>
          <w:sz w:val="28"/>
          <w:lang w:val="ru-RU"/>
        </w:rPr>
      </w:pPr>
      <w:r w:rsidRPr="001D2E11">
        <w:rPr>
          <w:rFonts w:ascii="Times New Roman" w:hAnsi="Times New Roman" w:cs="Times New Roman"/>
          <w:sz w:val="28"/>
          <w:lang w:val="ru-RU"/>
        </w:rPr>
        <w:t xml:space="preserve">городского поселения </w:t>
      </w:r>
      <w:r w:rsidRPr="001D2E11">
        <w:rPr>
          <w:rFonts w:ascii="Times New Roman" w:hAnsi="Times New Roman" w:cs="Times New Roman"/>
          <w:sz w:val="28"/>
          <w:lang w:val="ru-RU"/>
        </w:rPr>
        <w:tab/>
      </w:r>
      <w:r w:rsidRPr="001D2E11">
        <w:rPr>
          <w:rFonts w:ascii="Times New Roman" w:hAnsi="Times New Roman" w:cs="Times New Roman"/>
          <w:sz w:val="28"/>
          <w:lang w:val="ru-RU"/>
        </w:rPr>
        <w:tab/>
      </w:r>
      <w:r w:rsidRPr="001D2E11">
        <w:rPr>
          <w:rFonts w:ascii="Times New Roman" w:hAnsi="Times New Roman" w:cs="Times New Roman"/>
          <w:sz w:val="28"/>
          <w:lang w:val="ru-RU"/>
        </w:rPr>
        <w:tab/>
      </w:r>
      <w:r w:rsidRPr="001D2E11">
        <w:rPr>
          <w:rFonts w:ascii="Times New Roman" w:hAnsi="Times New Roman" w:cs="Times New Roman"/>
          <w:sz w:val="28"/>
          <w:lang w:val="ru-RU"/>
        </w:rPr>
        <w:tab/>
      </w:r>
      <w:r w:rsidRPr="001D2E11">
        <w:rPr>
          <w:rFonts w:ascii="Times New Roman" w:hAnsi="Times New Roman" w:cs="Times New Roman"/>
          <w:sz w:val="28"/>
          <w:lang w:val="ru-RU"/>
        </w:rPr>
        <w:tab/>
      </w:r>
      <w:r w:rsidRPr="001D2E11">
        <w:rPr>
          <w:rFonts w:ascii="Times New Roman" w:hAnsi="Times New Roman" w:cs="Times New Roman"/>
          <w:sz w:val="28"/>
          <w:lang w:val="ru-RU"/>
        </w:rPr>
        <w:tab/>
        <w:t xml:space="preserve">                </w:t>
      </w:r>
    </w:p>
    <w:p w:rsidR="004F643C" w:rsidRPr="001D2E11" w:rsidRDefault="004F643C" w:rsidP="00ED31C4">
      <w:pPr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1D2E11">
        <w:rPr>
          <w:rFonts w:ascii="Times New Roman" w:hAnsi="Times New Roman" w:cs="Times New Roman"/>
          <w:sz w:val="28"/>
          <w:lang w:val="ru-RU"/>
        </w:rPr>
        <w:t xml:space="preserve">Туапсинского района </w:t>
      </w:r>
      <w:r w:rsidRPr="001D2E11">
        <w:rPr>
          <w:rFonts w:ascii="Times New Roman" w:hAnsi="Times New Roman" w:cs="Times New Roman"/>
          <w:sz w:val="28"/>
          <w:lang w:val="ru-RU"/>
        </w:rPr>
        <w:tab/>
      </w:r>
      <w:r w:rsidRPr="001D2E11">
        <w:rPr>
          <w:rFonts w:ascii="Times New Roman" w:hAnsi="Times New Roman" w:cs="Times New Roman"/>
          <w:sz w:val="28"/>
          <w:lang w:val="ru-RU"/>
        </w:rPr>
        <w:tab/>
      </w:r>
      <w:r w:rsidRPr="001D2E11">
        <w:rPr>
          <w:rFonts w:ascii="Times New Roman" w:hAnsi="Times New Roman" w:cs="Times New Roman"/>
          <w:sz w:val="28"/>
          <w:lang w:val="ru-RU"/>
        </w:rPr>
        <w:tab/>
      </w:r>
      <w:r w:rsidRPr="001D2E11">
        <w:rPr>
          <w:rFonts w:ascii="Times New Roman" w:hAnsi="Times New Roman" w:cs="Times New Roman"/>
          <w:sz w:val="28"/>
          <w:lang w:val="ru-RU"/>
        </w:rPr>
        <w:tab/>
      </w:r>
      <w:r w:rsidR="00ED31C4">
        <w:rPr>
          <w:rFonts w:ascii="Times New Roman" w:hAnsi="Times New Roman" w:cs="Times New Roman"/>
          <w:sz w:val="28"/>
          <w:lang w:val="ru-RU"/>
        </w:rPr>
        <w:t xml:space="preserve">               </w:t>
      </w:r>
      <w:r w:rsidRPr="001D2E11">
        <w:rPr>
          <w:rFonts w:ascii="Times New Roman" w:hAnsi="Times New Roman" w:cs="Times New Roman"/>
          <w:sz w:val="28"/>
          <w:lang w:val="ru-RU"/>
        </w:rPr>
        <w:tab/>
        <w:t xml:space="preserve">                  С.В. Бондаренко</w:t>
      </w:r>
    </w:p>
    <w:p w:rsidR="004F643C" w:rsidRDefault="004F643C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Default="00C94E7F">
      <w:pPr>
        <w:rPr>
          <w:lang w:val="ru-RU"/>
        </w:rPr>
      </w:pPr>
    </w:p>
    <w:p w:rsidR="00C94E7F" w:rsidRPr="00C94E7F" w:rsidRDefault="00C94E7F" w:rsidP="00C94E7F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 </w:t>
      </w:r>
    </w:p>
    <w:p w:rsidR="00C94E7F" w:rsidRPr="00C94E7F" w:rsidRDefault="00C94E7F" w:rsidP="00C94E7F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94E7F" w:rsidRPr="00C94E7F" w:rsidRDefault="00C94E7F" w:rsidP="00C94E7F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:rsidR="00C94E7F" w:rsidRPr="00C94E7F" w:rsidRDefault="00C94E7F" w:rsidP="00C94E7F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C94E7F" w:rsidRPr="00C94E7F" w:rsidRDefault="00C94E7F" w:rsidP="00C94E7F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sz w:val="28"/>
          <w:szCs w:val="28"/>
          <w:lang w:val="ru-RU"/>
        </w:rPr>
        <w:t>Туапсинского городского поселения</w:t>
      </w:r>
    </w:p>
    <w:p w:rsidR="00C94E7F" w:rsidRPr="00C94E7F" w:rsidRDefault="00C94E7F" w:rsidP="00C94E7F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sz w:val="28"/>
          <w:szCs w:val="28"/>
          <w:lang w:val="ru-RU"/>
        </w:rPr>
        <w:t>Туапсинского района</w:t>
      </w:r>
    </w:p>
    <w:p w:rsidR="00C94E7F" w:rsidRPr="00C94E7F" w:rsidRDefault="00C94E7F" w:rsidP="00C94E7F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E641B">
        <w:rPr>
          <w:rFonts w:ascii="Times New Roman" w:hAnsi="Times New Roman" w:cs="Times New Roman"/>
          <w:sz w:val="28"/>
          <w:szCs w:val="28"/>
          <w:lang w:val="ru-RU"/>
        </w:rPr>
        <w:t>14.12.2022</w:t>
      </w:r>
      <w:r w:rsidRPr="00C94E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1B">
        <w:rPr>
          <w:rFonts w:ascii="Times New Roman" w:hAnsi="Times New Roman" w:cs="Times New Roman"/>
          <w:sz w:val="28"/>
          <w:szCs w:val="28"/>
          <w:lang w:val="ru-RU"/>
        </w:rPr>
        <w:t xml:space="preserve">г.  </w:t>
      </w:r>
      <w:r w:rsidRPr="00C94E7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EE641B">
        <w:rPr>
          <w:rFonts w:ascii="Times New Roman" w:hAnsi="Times New Roman" w:cs="Times New Roman"/>
          <w:sz w:val="28"/>
          <w:szCs w:val="28"/>
          <w:lang w:val="ru-RU"/>
        </w:rPr>
        <w:t xml:space="preserve"> 1403</w:t>
      </w:r>
    </w:p>
    <w:p w:rsidR="00C94E7F" w:rsidRPr="00C94E7F" w:rsidRDefault="00C94E7F" w:rsidP="00C94E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94E7F" w:rsidRPr="00C94E7F" w:rsidRDefault="00C94E7F" w:rsidP="00C94E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94E7F" w:rsidRPr="00C94E7F" w:rsidRDefault="00C94E7F" w:rsidP="00C94E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94E7F" w:rsidRPr="00A70119" w:rsidRDefault="00C94E7F" w:rsidP="00C94E7F">
      <w:pPr>
        <w:pStyle w:val="9"/>
        <w:ind w:left="0"/>
        <w:rPr>
          <w:sz w:val="28"/>
          <w:szCs w:val="28"/>
        </w:rPr>
      </w:pPr>
      <w:r w:rsidRPr="00A70119">
        <w:rPr>
          <w:sz w:val="28"/>
          <w:szCs w:val="28"/>
        </w:rPr>
        <w:t>ТРЕБОВАНИЯ</w:t>
      </w:r>
    </w:p>
    <w:p w:rsidR="00B719EA" w:rsidRDefault="00C94E7F" w:rsidP="00C94E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местам и (или) способам разведения костров, использования </w:t>
      </w:r>
    </w:p>
    <w:p w:rsidR="00B719EA" w:rsidRDefault="00C94E7F" w:rsidP="00C94E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открытого огня для приготовления пищи вне специально </w:t>
      </w:r>
      <w:proofErr w:type="gramStart"/>
      <w:r w:rsidRPr="00C94E7F">
        <w:rPr>
          <w:rFonts w:ascii="Times New Roman" w:hAnsi="Times New Roman" w:cs="Times New Roman"/>
          <w:b/>
          <w:sz w:val="28"/>
          <w:szCs w:val="28"/>
          <w:lang w:val="ru-RU"/>
        </w:rPr>
        <w:t>отведенных</w:t>
      </w:r>
      <w:proofErr w:type="gramEnd"/>
    </w:p>
    <w:p w:rsidR="00B719EA" w:rsidRDefault="00C94E7F" w:rsidP="00C94E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оборудованных для этого мест, а также сжигания мусора, травы, </w:t>
      </w:r>
    </w:p>
    <w:p w:rsidR="00B719EA" w:rsidRDefault="00C94E7F" w:rsidP="00C94E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листвы и иных отходов, материалов или изделий на территории населённого пункта  Туапсинское городское поселение </w:t>
      </w:r>
    </w:p>
    <w:p w:rsidR="00C94E7F" w:rsidRPr="00C94E7F" w:rsidRDefault="00C94E7F" w:rsidP="00C94E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b/>
          <w:sz w:val="28"/>
          <w:szCs w:val="28"/>
          <w:lang w:val="ru-RU"/>
        </w:rPr>
        <w:t>Туапсинского района</w:t>
      </w:r>
    </w:p>
    <w:p w:rsidR="00C94E7F" w:rsidRPr="00C94E7F" w:rsidRDefault="00C94E7F" w:rsidP="00C94E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94E7F" w:rsidRPr="00C94E7F" w:rsidRDefault="00C94E7F" w:rsidP="00C94E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C94E7F">
        <w:rPr>
          <w:rFonts w:ascii="Times New Roman" w:hAnsi="Times New Roman" w:cs="Times New Roman"/>
          <w:sz w:val="28"/>
          <w:szCs w:val="28"/>
          <w:lang w:val="ru-RU"/>
        </w:rPr>
        <w:t>Настоящие Требования разработаны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16 сентября 2020 г. № 1479 «Об утверждении Правил противопожарного режима в Российской Федерации» в целях обеспечения мер пожарной безопасности на территории населенного пункта Туапсинское городское поселение Туапсинского района при разведении костров, использовании открытого</w:t>
      </w:r>
      <w:proofErr w:type="gramEnd"/>
      <w:r w:rsidRPr="00C94E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94E7F">
        <w:rPr>
          <w:rFonts w:ascii="Times New Roman" w:hAnsi="Times New Roman" w:cs="Times New Roman"/>
          <w:sz w:val="28"/>
          <w:szCs w:val="28"/>
          <w:lang w:val="ru-RU"/>
        </w:rPr>
        <w:t>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 на землях общего пользования, а также на территориях частных домовладений, расположенных на территории населенного пункта Туапсинское городское поселение Туапсинского района.</w:t>
      </w:r>
      <w:proofErr w:type="gramEnd"/>
    </w:p>
    <w:p w:rsidR="00C94E7F" w:rsidRPr="00C94E7F" w:rsidRDefault="00C94E7F" w:rsidP="00C94E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4E7F">
        <w:rPr>
          <w:rFonts w:ascii="Times New Roman" w:hAnsi="Times New Roman" w:cs="Times New Roman"/>
          <w:sz w:val="28"/>
          <w:szCs w:val="28"/>
          <w:lang w:val="ru-RU"/>
        </w:rPr>
        <w:t>2. Использование открытого огня и разведение костров на землях общего пользования на территории населенного пункта, а также на территориях частных домовладений, расположенных на территории населенного пункта Туапсинское городское поселение Туапсинского района (далее</w:t>
      </w:r>
      <w:r w:rsidRPr="00C94E7F">
        <w:rPr>
          <w:rFonts w:ascii="Times New Roman" w:hAnsi="Times New Roman" w:cs="Times New Roman"/>
          <w:sz w:val="28"/>
          <w:szCs w:val="28"/>
          <w:lang w:val="ru-RU"/>
        </w:rPr>
        <w:tab/>
        <w:t>использование открытого огня) должно осуществляться в специально оборудованных местах при выполнении следующих требований: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95F9E">
        <w:rPr>
          <w:rFonts w:ascii="Times New Roman" w:hAnsi="Times New Roman" w:cs="Times New Roman"/>
          <w:sz w:val="28"/>
          <w:szCs w:val="28"/>
          <w:lang w:val="ru-RU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B95F9E">
        <w:rPr>
          <w:rFonts w:ascii="Times New Roman" w:hAnsi="Times New Roman" w:cs="Times New Roman"/>
          <w:sz w:val="28"/>
          <w:szCs w:val="28"/>
          <w:lang w:val="ru-RU"/>
        </w:rPr>
        <w:t xml:space="preserve"> 1 куб. метра;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</w:t>
      </w:r>
      <w:r w:rsidRPr="00B95F9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постройки, открытого склада, скирды), 100 метров - от хвойного леса или отдельно растущих хвойных деревьев и молодняка и 30 метров лиственного леса или отдельно растущих групп лиственных деревьев;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г) лицо, использующее открытый огонь, должно быть обеспечено</w:t>
      </w:r>
    </w:p>
    <w:p w:rsidR="00B95F9E" w:rsidRPr="00B95F9E" w:rsidRDefault="00B95F9E" w:rsidP="00B95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B95F9E">
        <w:rPr>
          <w:rFonts w:ascii="Times New Roman" w:hAnsi="Times New Roman" w:cs="Times New Roman"/>
          <w:sz w:val="28"/>
          <w:szCs w:val="28"/>
          <w:lang w:val="ru-RU"/>
        </w:rPr>
        <w:t>При использовании открытого огня и разведении костров для приготовления пищи в специальных несгораемых емкостях (например: мангалах, жаровнях) на земельных участках на территории населенного пункта Туапсинское городское поселение Туапсинского района,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</w:t>
      </w:r>
      <w:proofErr w:type="gramEnd"/>
      <w:r w:rsidRPr="00B95F9E">
        <w:rPr>
          <w:rFonts w:ascii="Times New Roman" w:hAnsi="Times New Roman" w:cs="Times New Roman"/>
          <w:sz w:val="28"/>
          <w:szCs w:val="28"/>
          <w:lang w:val="ru-RU"/>
        </w:rPr>
        <w:t xml:space="preserve"> от горючих материалов — до 2 метров.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 xml:space="preserve">6.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</w:t>
      </w:r>
      <w:proofErr w:type="gramStart"/>
      <w:r w:rsidRPr="00B95F9E">
        <w:rPr>
          <w:rFonts w:ascii="Times New Roman" w:hAnsi="Times New Roman" w:cs="Times New Roman"/>
          <w:sz w:val="28"/>
          <w:szCs w:val="28"/>
          <w:lang w:val="ru-RU"/>
        </w:rPr>
        <w:t>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 к Порядку использования открытого огня и разведения костров на землях сельскохозяйственного назначения, землях запаса и землях населенных пунктов, утвержденному</w:t>
      </w:r>
      <w:proofErr w:type="gramEnd"/>
      <w:r w:rsidRPr="00B95F9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 Российской Федерации от 16 сентября 2020 г. № 1479 «Об утверждении Правил противопожарного режима в Российской Федерации».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 и прошедших обучение мерам пожарной безопасности.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 xml:space="preserve">8. В течение всего периода использования открытого огня до </w:t>
      </w:r>
      <w:r w:rsidRPr="00B95F9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прекращения процесса тления должен осуществляться </w:t>
      </w:r>
      <w:proofErr w:type="gramStart"/>
      <w:r w:rsidRPr="00B95F9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B95F9E">
        <w:rPr>
          <w:rFonts w:ascii="Times New Roman" w:hAnsi="Times New Roman" w:cs="Times New Roman"/>
          <w:sz w:val="28"/>
          <w:szCs w:val="28"/>
          <w:lang w:val="ru-RU"/>
        </w:rPr>
        <w:t xml:space="preserve"> нераспространением горения (тления) за пределы очаговой зоны.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1) на торфяных почвах;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2) под кронами деревьев;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3) при установлении на территории населенного пункта Туапсинское городское поселение Туапсинского района «Особого противопожарного режима»;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4)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5) под кронами деревьев хвойных пород;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6)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7) при скорости ветра, превышающей значение 10 метров в секунду.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2) оставлять место очага горения без присмотра до полного прекращения горения (тления);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3) располагать легковоспламеняющиеся и горючие жидкости, а также горючие материалы вблизи очага горения.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F9E">
        <w:rPr>
          <w:rFonts w:ascii="Times New Roman" w:hAnsi="Times New Roman" w:cs="Times New Roman"/>
          <w:sz w:val="28"/>
          <w:szCs w:val="28"/>
          <w:lang w:val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F9E" w:rsidRPr="00B95F9E" w:rsidRDefault="00B95F9E" w:rsidP="00B95F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F9E" w:rsidRDefault="00B95F9E" w:rsidP="00B95F9E">
      <w:pPr>
        <w:pStyle w:val="a5"/>
        <w:tabs>
          <w:tab w:val="left" w:pos="5333"/>
        </w:tabs>
        <w:jc w:val="both"/>
        <w:rPr>
          <w:b w:val="0"/>
          <w:color w:val="000000"/>
          <w:spacing w:val="-13"/>
          <w:sz w:val="28"/>
          <w:szCs w:val="28"/>
        </w:rPr>
      </w:pPr>
      <w:proofErr w:type="gramStart"/>
      <w:r>
        <w:rPr>
          <w:b w:val="0"/>
          <w:color w:val="000000"/>
          <w:spacing w:val="-13"/>
          <w:sz w:val="28"/>
          <w:szCs w:val="28"/>
        </w:rPr>
        <w:t>Исполняющий</w:t>
      </w:r>
      <w:proofErr w:type="gramEnd"/>
      <w:r>
        <w:rPr>
          <w:b w:val="0"/>
          <w:color w:val="000000"/>
          <w:spacing w:val="-13"/>
          <w:sz w:val="28"/>
          <w:szCs w:val="28"/>
        </w:rPr>
        <w:t xml:space="preserve"> обязанности начальника </w:t>
      </w:r>
    </w:p>
    <w:p w:rsidR="00B95F9E" w:rsidRDefault="00B95F9E" w:rsidP="00B95F9E">
      <w:pPr>
        <w:pStyle w:val="a5"/>
        <w:tabs>
          <w:tab w:val="left" w:pos="5333"/>
        </w:tabs>
        <w:jc w:val="both"/>
        <w:rPr>
          <w:b w:val="0"/>
          <w:color w:val="000000"/>
          <w:spacing w:val="-13"/>
          <w:sz w:val="28"/>
          <w:szCs w:val="28"/>
        </w:rPr>
      </w:pPr>
      <w:r>
        <w:rPr>
          <w:b w:val="0"/>
          <w:color w:val="000000"/>
          <w:spacing w:val="-13"/>
          <w:sz w:val="28"/>
          <w:szCs w:val="28"/>
        </w:rPr>
        <w:t>МКУ Туапсинского городского поселения</w:t>
      </w:r>
    </w:p>
    <w:p w:rsidR="00B95F9E" w:rsidRPr="00C342D8" w:rsidRDefault="00B95F9E" w:rsidP="00B95F9E">
      <w:pPr>
        <w:pStyle w:val="a5"/>
        <w:tabs>
          <w:tab w:val="left" w:pos="5333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13"/>
          <w:sz w:val="28"/>
          <w:szCs w:val="28"/>
        </w:rPr>
        <w:t xml:space="preserve">«Управление по делам ГО и ЧС» </w:t>
      </w:r>
      <w:r w:rsidRPr="00393AB4">
        <w:rPr>
          <w:b w:val="0"/>
          <w:szCs w:val="24"/>
        </w:rPr>
        <w:tab/>
      </w:r>
      <w:r w:rsidRPr="00582569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                В</w:t>
      </w:r>
      <w:r w:rsidRPr="0058256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Д. </w:t>
      </w:r>
      <w:proofErr w:type="spellStart"/>
      <w:r>
        <w:rPr>
          <w:b w:val="0"/>
          <w:sz w:val="28"/>
          <w:szCs w:val="28"/>
        </w:rPr>
        <w:t>Повелица</w:t>
      </w:r>
      <w:proofErr w:type="spellEnd"/>
    </w:p>
    <w:p w:rsidR="00B95F9E" w:rsidRPr="00B95F9E" w:rsidRDefault="00B95F9E" w:rsidP="00B95F9E">
      <w:pPr>
        <w:ind w:right="-143" w:hanging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4E7F" w:rsidRDefault="00C94E7F">
      <w:pPr>
        <w:rPr>
          <w:lang w:val="ru-RU"/>
        </w:rPr>
      </w:pPr>
    </w:p>
    <w:p w:rsidR="00396898" w:rsidRDefault="00396898">
      <w:pPr>
        <w:rPr>
          <w:lang w:val="ru-RU"/>
        </w:rPr>
      </w:pPr>
    </w:p>
    <w:p w:rsidR="00396898" w:rsidRDefault="00396898">
      <w:pPr>
        <w:rPr>
          <w:lang w:val="ru-RU"/>
        </w:rPr>
      </w:pPr>
    </w:p>
    <w:p w:rsidR="00396898" w:rsidRDefault="00396898">
      <w:pPr>
        <w:rPr>
          <w:lang w:val="ru-RU"/>
        </w:rPr>
      </w:pPr>
    </w:p>
    <w:p w:rsidR="00396898" w:rsidRDefault="00396898">
      <w:pPr>
        <w:rPr>
          <w:lang w:val="ru-RU"/>
        </w:rPr>
      </w:pPr>
    </w:p>
    <w:p w:rsidR="00396898" w:rsidRDefault="00396898">
      <w:pPr>
        <w:rPr>
          <w:lang w:val="ru-RU"/>
        </w:rPr>
      </w:pPr>
    </w:p>
    <w:p w:rsidR="00396898" w:rsidRDefault="00396898">
      <w:pPr>
        <w:rPr>
          <w:lang w:val="ru-RU"/>
        </w:rPr>
      </w:pPr>
    </w:p>
    <w:p w:rsidR="00396898" w:rsidRDefault="00396898">
      <w:pPr>
        <w:rPr>
          <w:lang w:val="ru-RU"/>
        </w:rPr>
      </w:pPr>
    </w:p>
    <w:p w:rsidR="00396898" w:rsidRDefault="00396898">
      <w:pPr>
        <w:rPr>
          <w:lang w:val="ru-RU"/>
        </w:rPr>
      </w:pPr>
    </w:p>
    <w:p w:rsidR="00396898" w:rsidRDefault="00396898">
      <w:pPr>
        <w:rPr>
          <w:lang w:val="ru-RU"/>
        </w:rPr>
      </w:pPr>
    </w:p>
    <w:p w:rsidR="00396898" w:rsidRDefault="00396898">
      <w:pPr>
        <w:rPr>
          <w:lang w:val="ru-RU"/>
        </w:rPr>
      </w:pPr>
    </w:p>
    <w:p w:rsidR="00396898" w:rsidRDefault="00396898">
      <w:pPr>
        <w:rPr>
          <w:lang w:val="ru-RU"/>
        </w:rPr>
      </w:pPr>
    </w:p>
    <w:p w:rsidR="00396898" w:rsidRPr="006B4BA6" w:rsidRDefault="00396898" w:rsidP="00396898">
      <w:pPr>
        <w:spacing w:after="297" w:line="266" w:lineRule="auto"/>
        <w:ind w:left="4478" w:right="20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BA6">
        <w:rPr>
          <w:rFonts w:ascii="Times New Roman" w:hAnsi="Times New Roman" w:cs="Times New Roman"/>
          <w:sz w:val="28"/>
          <w:szCs w:val="28"/>
          <w:lang w:val="ru-RU"/>
        </w:rPr>
        <w:t xml:space="preserve">     П</w:t>
      </w:r>
      <w:r w:rsidR="00B719EA">
        <w:rPr>
          <w:rFonts w:ascii="Times New Roman" w:hAnsi="Times New Roman" w:cs="Times New Roman"/>
          <w:sz w:val="28"/>
          <w:szCs w:val="28"/>
          <w:lang w:val="ru-RU"/>
        </w:rPr>
        <w:t>риложение</w:t>
      </w:r>
      <w:r w:rsidRPr="006B4BA6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396898" w:rsidRPr="006B4BA6" w:rsidRDefault="00396898" w:rsidP="00396898">
      <w:pPr>
        <w:spacing w:after="7" w:line="266" w:lineRule="auto"/>
        <w:ind w:left="4478" w:right="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BA6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396898" w:rsidRPr="006B4BA6" w:rsidRDefault="00396898" w:rsidP="00396898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BA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Туапсинского городского поселения Туапсинского района </w:t>
      </w:r>
    </w:p>
    <w:p w:rsidR="00396898" w:rsidRPr="006B4BA6" w:rsidRDefault="00396898" w:rsidP="00396898">
      <w:pPr>
        <w:ind w:left="48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4BA6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E641B">
        <w:rPr>
          <w:rFonts w:ascii="Times New Roman" w:hAnsi="Times New Roman" w:cs="Times New Roman"/>
          <w:sz w:val="28"/>
          <w:szCs w:val="28"/>
          <w:lang w:val="ru-RU"/>
        </w:rPr>
        <w:t xml:space="preserve">14.12.2022 г.  </w:t>
      </w:r>
      <w:r w:rsidRPr="006B4BA6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EE641B">
        <w:rPr>
          <w:rFonts w:ascii="Times New Roman" w:hAnsi="Times New Roman" w:cs="Times New Roman"/>
          <w:sz w:val="28"/>
          <w:szCs w:val="28"/>
          <w:lang w:val="ru-RU"/>
        </w:rPr>
        <w:t>1403</w:t>
      </w:r>
      <w:bookmarkStart w:id="0" w:name="_GoBack"/>
      <w:bookmarkEnd w:id="0"/>
    </w:p>
    <w:p w:rsidR="00396898" w:rsidRPr="006B4BA6" w:rsidRDefault="00396898" w:rsidP="00396898">
      <w:pPr>
        <w:rPr>
          <w:rFonts w:ascii="Times New Roman" w:hAnsi="Times New Roman" w:cs="Times New Roman"/>
          <w:lang w:val="ru-RU"/>
        </w:rPr>
      </w:pPr>
    </w:p>
    <w:p w:rsidR="00396898" w:rsidRPr="006B4BA6" w:rsidRDefault="00396898" w:rsidP="00396898">
      <w:pPr>
        <w:rPr>
          <w:rFonts w:ascii="Times New Roman" w:hAnsi="Times New Roman" w:cs="Times New Roman"/>
          <w:lang w:val="ru-RU"/>
        </w:rPr>
      </w:pPr>
    </w:p>
    <w:p w:rsidR="00396898" w:rsidRPr="001103F6" w:rsidRDefault="00396898" w:rsidP="00396898">
      <w:pPr>
        <w:ind w:left="11" w:right="51" w:hanging="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3F6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1103F6" w:rsidRDefault="00396898" w:rsidP="00396898">
      <w:pPr>
        <w:ind w:left="11" w:right="51" w:hanging="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3F6">
        <w:rPr>
          <w:rFonts w:ascii="Times New Roman" w:hAnsi="Times New Roman" w:cs="Times New Roman"/>
          <w:b/>
          <w:sz w:val="28"/>
          <w:szCs w:val="28"/>
          <w:lang w:val="ru-RU"/>
        </w:rPr>
        <w:t>мест, на которых допускается приготовление пищи с использованием открытого огня, мангалов и иных  приспособлений для тепловой обработки пищи с помощью открытого огня в период проведения праздничных</w:t>
      </w:r>
      <w:r w:rsidR="001103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03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массовых мероприятий на территории населенного </w:t>
      </w:r>
    </w:p>
    <w:p w:rsidR="00396898" w:rsidRPr="001103F6" w:rsidRDefault="00396898" w:rsidP="00396898">
      <w:pPr>
        <w:ind w:left="11" w:right="51" w:hanging="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3F6">
        <w:rPr>
          <w:rFonts w:ascii="Times New Roman" w:hAnsi="Times New Roman" w:cs="Times New Roman"/>
          <w:b/>
          <w:sz w:val="28"/>
          <w:szCs w:val="28"/>
          <w:lang w:val="ru-RU"/>
        </w:rPr>
        <w:t>пункта Туапсинское городское поселение Туапсинского района</w:t>
      </w:r>
    </w:p>
    <w:p w:rsidR="00396898" w:rsidRPr="006B4BA6" w:rsidRDefault="00396898" w:rsidP="00396898">
      <w:pPr>
        <w:spacing w:after="461" w:line="259" w:lineRule="auto"/>
        <w:ind w:left="3731"/>
        <w:rPr>
          <w:rFonts w:ascii="Times New Roman" w:hAnsi="Times New Roman" w:cs="Times New Roman"/>
          <w:lang w:val="ru-RU"/>
        </w:rPr>
      </w:pPr>
    </w:p>
    <w:tbl>
      <w:tblPr>
        <w:tblW w:w="9830" w:type="dxa"/>
        <w:tblInd w:w="-113" w:type="dxa"/>
        <w:tblLayout w:type="fixed"/>
        <w:tblCellMar>
          <w:top w:w="31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568"/>
        <w:gridCol w:w="9262"/>
      </w:tblGrid>
      <w:tr w:rsidR="00396898" w:rsidRPr="006B4BA6" w:rsidTr="009E6708">
        <w:trPr>
          <w:trHeight w:val="111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6898" w:rsidRPr="006B4BA6" w:rsidRDefault="00396898" w:rsidP="009E6708">
            <w:pPr>
              <w:spacing w:line="259" w:lineRule="auto"/>
              <w:ind w:left="2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B4BA6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9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6898" w:rsidRPr="006B4BA6" w:rsidRDefault="00396898" w:rsidP="009E6708">
            <w:pPr>
              <w:ind w:left="112" w:right="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B4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 населённого пункта Туапсинское городское поселение Туапсинского района,</w:t>
            </w:r>
            <w:r w:rsidRPr="006B4BA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6B4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которых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  <w:proofErr w:type="gramEnd"/>
          </w:p>
        </w:tc>
      </w:tr>
      <w:tr w:rsidR="00396898" w:rsidRPr="006B4BA6" w:rsidTr="009E6708">
        <w:trPr>
          <w:trHeight w:val="4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6898" w:rsidRPr="006B4BA6" w:rsidRDefault="00396898" w:rsidP="009E6708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6898" w:rsidRPr="006B4BA6" w:rsidRDefault="00396898" w:rsidP="009E67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пределами береговой линии пляжа «Центральный» до кадастровых границ юго-восточной части населённого пункта Туапсинское городское поселение.  </w:t>
            </w:r>
          </w:p>
        </w:tc>
      </w:tr>
      <w:tr w:rsidR="00396898" w:rsidRPr="006B4BA6" w:rsidTr="009E6708">
        <w:trPr>
          <w:trHeight w:val="4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6898" w:rsidRPr="006B4BA6" w:rsidRDefault="00396898" w:rsidP="009E6708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6898" w:rsidRPr="006B4BA6" w:rsidRDefault="00396898" w:rsidP="009E67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пределами береговой линии пляжа</w:t>
            </w:r>
            <w:r w:rsidRPr="006B4BA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4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«Приморский» до кадастровых границ западной части населённого пункта Туапсинское городское поселение.  </w:t>
            </w:r>
          </w:p>
        </w:tc>
      </w:tr>
    </w:tbl>
    <w:p w:rsidR="00396898" w:rsidRPr="006B4BA6" w:rsidRDefault="00396898" w:rsidP="00396898">
      <w:pPr>
        <w:rPr>
          <w:rFonts w:ascii="Times New Roman" w:hAnsi="Times New Roman" w:cs="Times New Roman"/>
          <w:lang w:val="ru-RU"/>
        </w:rPr>
      </w:pPr>
    </w:p>
    <w:p w:rsidR="00396898" w:rsidRDefault="00396898" w:rsidP="00396898">
      <w:pPr>
        <w:rPr>
          <w:rFonts w:ascii="Times New Roman" w:hAnsi="Times New Roman" w:cs="Times New Roman"/>
          <w:lang w:val="ru-RU"/>
        </w:rPr>
      </w:pPr>
    </w:p>
    <w:p w:rsidR="001103F6" w:rsidRPr="006B4BA6" w:rsidRDefault="001103F6" w:rsidP="00396898">
      <w:pPr>
        <w:rPr>
          <w:rFonts w:ascii="Times New Roman" w:hAnsi="Times New Roman" w:cs="Times New Roman"/>
          <w:lang w:val="ru-RU"/>
        </w:rPr>
      </w:pPr>
    </w:p>
    <w:p w:rsidR="00396898" w:rsidRPr="006B4BA6" w:rsidRDefault="00396898" w:rsidP="00396898">
      <w:pPr>
        <w:pStyle w:val="a5"/>
        <w:tabs>
          <w:tab w:val="left" w:pos="5333"/>
        </w:tabs>
        <w:jc w:val="both"/>
        <w:rPr>
          <w:b w:val="0"/>
          <w:color w:val="000000"/>
          <w:spacing w:val="-13"/>
          <w:sz w:val="28"/>
          <w:szCs w:val="28"/>
        </w:rPr>
      </w:pPr>
      <w:proofErr w:type="gramStart"/>
      <w:r w:rsidRPr="006B4BA6">
        <w:rPr>
          <w:b w:val="0"/>
          <w:color w:val="000000"/>
          <w:spacing w:val="-13"/>
          <w:sz w:val="28"/>
          <w:szCs w:val="28"/>
        </w:rPr>
        <w:t>Исполняющий</w:t>
      </w:r>
      <w:proofErr w:type="gramEnd"/>
      <w:r w:rsidRPr="006B4BA6">
        <w:rPr>
          <w:b w:val="0"/>
          <w:color w:val="000000"/>
          <w:spacing w:val="-13"/>
          <w:sz w:val="28"/>
          <w:szCs w:val="28"/>
        </w:rPr>
        <w:t xml:space="preserve"> обязанности начальника </w:t>
      </w:r>
    </w:p>
    <w:p w:rsidR="00396898" w:rsidRPr="006B4BA6" w:rsidRDefault="00396898" w:rsidP="00396898">
      <w:pPr>
        <w:pStyle w:val="a5"/>
        <w:tabs>
          <w:tab w:val="left" w:pos="5333"/>
        </w:tabs>
        <w:jc w:val="both"/>
        <w:rPr>
          <w:b w:val="0"/>
          <w:color w:val="000000"/>
          <w:spacing w:val="-13"/>
          <w:sz w:val="28"/>
          <w:szCs w:val="28"/>
        </w:rPr>
      </w:pPr>
      <w:r w:rsidRPr="006B4BA6">
        <w:rPr>
          <w:b w:val="0"/>
          <w:color w:val="000000"/>
          <w:spacing w:val="-13"/>
          <w:sz w:val="28"/>
          <w:szCs w:val="28"/>
        </w:rPr>
        <w:t>МКУ Туапсинского городского поселения</w:t>
      </w:r>
    </w:p>
    <w:p w:rsidR="00396898" w:rsidRPr="006B4BA6" w:rsidRDefault="00396898" w:rsidP="00396898">
      <w:pPr>
        <w:pStyle w:val="a5"/>
        <w:tabs>
          <w:tab w:val="left" w:pos="5333"/>
        </w:tabs>
        <w:jc w:val="both"/>
        <w:rPr>
          <w:b w:val="0"/>
          <w:sz w:val="28"/>
          <w:szCs w:val="28"/>
        </w:rPr>
      </w:pPr>
      <w:r w:rsidRPr="006B4BA6">
        <w:rPr>
          <w:b w:val="0"/>
          <w:color w:val="000000"/>
          <w:spacing w:val="-13"/>
          <w:sz w:val="28"/>
          <w:szCs w:val="28"/>
        </w:rPr>
        <w:t xml:space="preserve">«Управление по делам ГО и ЧС» </w:t>
      </w:r>
      <w:r w:rsidRPr="006B4BA6">
        <w:rPr>
          <w:b w:val="0"/>
          <w:szCs w:val="24"/>
        </w:rPr>
        <w:tab/>
      </w:r>
      <w:r w:rsidRPr="006B4BA6">
        <w:rPr>
          <w:b w:val="0"/>
          <w:sz w:val="28"/>
          <w:szCs w:val="28"/>
        </w:rPr>
        <w:t xml:space="preserve">                                В.Д. </w:t>
      </w:r>
      <w:proofErr w:type="spellStart"/>
      <w:r w:rsidRPr="006B4BA6">
        <w:rPr>
          <w:b w:val="0"/>
          <w:sz w:val="28"/>
          <w:szCs w:val="28"/>
        </w:rPr>
        <w:t>Повелица</w:t>
      </w:r>
      <w:proofErr w:type="spellEnd"/>
    </w:p>
    <w:p w:rsidR="00396898" w:rsidRPr="006B4BA6" w:rsidRDefault="00396898" w:rsidP="00396898">
      <w:pPr>
        <w:ind w:right="-143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396898" w:rsidRPr="006B4BA6" w:rsidRDefault="00396898">
      <w:pPr>
        <w:rPr>
          <w:rFonts w:ascii="Times New Roman" w:hAnsi="Times New Roman" w:cs="Times New Roman"/>
          <w:lang w:val="ru-RU"/>
        </w:rPr>
      </w:pPr>
    </w:p>
    <w:p w:rsidR="00396898" w:rsidRPr="006B4BA6" w:rsidRDefault="00396898">
      <w:pPr>
        <w:rPr>
          <w:rFonts w:ascii="Times New Roman" w:hAnsi="Times New Roman" w:cs="Times New Roman"/>
          <w:lang w:val="ru-RU"/>
        </w:rPr>
      </w:pPr>
    </w:p>
    <w:p w:rsidR="00396898" w:rsidRPr="006B4BA6" w:rsidRDefault="00396898">
      <w:pPr>
        <w:rPr>
          <w:rFonts w:ascii="Times New Roman" w:hAnsi="Times New Roman" w:cs="Times New Roman"/>
          <w:lang w:val="ru-RU"/>
        </w:rPr>
      </w:pPr>
    </w:p>
    <w:sectPr w:rsidR="00396898" w:rsidRPr="006B4BA6" w:rsidSect="001D2E1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52"/>
    <w:rsid w:val="00096DF3"/>
    <w:rsid w:val="001103F6"/>
    <w:rsid w:val="001D2E11"/>
    <w:rsid w:val="00396898"/>
    <w:rsid w:val="004F643C"/>
    <w:rsid w:val="006B4BA6"/>
    <w:rsid w:val="00710017"/>
    <w:rsid w:val="00833561"/>
    <w:rsid w:val="00A3324F"/>
    <w:rsid w:val="00B719EA"/>
    <w:rsid w:val="00B95F9E"/>
    <w:rsid w:val="00BC4A52"/>
    <w:rsid w:val="00C94E7F"/>
    <w:rsid w:val="00D41B15"/>
    <w:rsid w:val="00E37784"/>
    <w:rsid w:val="00ED31C4"/>
    <w:rsid w:val="00E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B15"/>
    <w:pPr>
      <w:widowControl w:val="0"/>
    </w:pPr>
    <w:rPr>
      <w:rFonts w:asciiTheme="minorHAnsi" w:hAnsiTheme="minorHAnsi"/>
      <w:sz w:val="22"/>
      <w:lang w:val="en-US"/>
    </w:rPr>
  </w:style>
  <w:style w:type="paragraph" w:styleId="9">
    <w:name w:val="heading 9"/>
    <w:basedOn w:val="a"/>
    <w:next w:val="a"/>
    <w:link w:val="90"/>
    <w:qFormat/>
    <w:rsid w:val="00C94E7F"/>
    <w:pPr>
      <w:keepNext/>
      <w:widowControl/>
      <w:ind w:left="1860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B15"/>
    <w:rPr>
      <w:rFonts w:ascii="Tahom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C94E7F"/>
    <w:rPr>
      <w:rFonts w:eastAsia="Times New Roman" w:cs="Times New Roman"/>
      <w:b/>
      <w:sz w:val="36"/>
      <w:szCs w:val="20"/>
      <w:lang w:val="x-none" w:eastAsia="x-none"/>
    </w:rPr>
  </w:style>
  <w:style w:type="paragraph" w:styleId="a5">
    <w:name w:val="Subtitle"/>
    <w:basedOn w:val="a"/>
    <w:link w:val="a6"/>
    <w:qFormat/>
    <w:rsid w:val="00B95F9E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B95F9E"/>
    <w:rPr>
      <w:rFonts w:eastAsia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B15"/>
    <w:pPr>
      <w:widowControl w:val="0"/>
    </w:pPr>
    <w:rPr>
      <w:rFonts w:asciiTheme="minorHAnsi" w:hAnsiTheme="minorHAnsi"/>
      <w:sz w:val="22"/>
      <w:lang w:val="en-US"/>
    </w:rPr>
  </w:style>
  <w:style w:type="paragraph" w:styleId="9">
    <w:name w:val="heading 9"/>
    <w:basedOn w:val="a"/>
    <w:next w:val="a"/>
    <w:link w:val="90"/>
    <w:qFormat/>
    <w:rsid w:val="00C94E7F"/>
    <w:pPr>
      <w:keepNext/>
      <w:widowControl/>
      <w:ind w:left="1860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B15"/>
    <w:rPr>
      <w:rFonts w:ascii="Tahom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C94E7F"/>
    <w:rPr>
      <w:rFonts w:eastAsia="Times New Roman" w:cs="Times New Roman"/>
      <w:b/>
      <w:sz w:val="36"/>
      <w:szCs w:val="20"/>
      <w:lang w:val="x-none" w:eastAsia="x-none"/>
    </w:rPr>
  </w:style>
  <w:style w:type="paragraph" w:styleId="a5">
    <w:name w:val="Subtitle"/>
    <w:basedOn w:val="a"/>
    <w:link w:val="a6"/>
    <w:qFormat/>
    <w:rsid w:val="00B95F9E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B95F9E"/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2022-12-14T08:15:00Z</dcterms:created>
  <dcterms:modified xsi:type="dcterms:W3CDTF">2022-12-14T08:40:00Z</dcterms:modified>
</cp:coreProperties>
</file>