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C" w:rsidRDefault="00CE74FC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4B66B6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12.09.2016 г                                                                    №1398</w:t>
      </w: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0D1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83D" w:rsidRDefault="000D183D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E59A4">
        <w:rPr>
          <w:rFonts w:ascii="Times New Roman" w:hAnsi="Times New Roman" w:cs="Times New Roman"/>
          <w:b/>
          <w:sz w:val="28"/>
          <w:szCs w:val="28"/>
        </w:rPr>
        <w:t>Методики проведения оценки коррупционных рисков, возникающих при реализации функций администрации Туапсинского городского поселения</w:t>
      </w: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3D" w:rsidRDefault="000D183D" w:rsidP="00735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59A4">
        <w:rPr>
          <w:rFonts w:ascii="Times New Roman" w:hAnsi="Times New Roman" w:cs="Times New Roman"/>
          <w:sz w:val="28"/>
          <w:szCs w:val="28"/>
        </w:rPr>
        <w:t xml:space="preserve">целях совершенствования </w:t>
      </w:r>
      <w:proofErr w:type="spellStart"/>
      <w:r w:rsidR="004E59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59A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Туапсинского городского поселения, во исполнении постановления главы администрации (губернатора) Краснодарского края от 14 февраля 2013 года №140 «О мониторинге коррупционных рисков в Краснодарском крае», на основании представления Туапсинской межрайонной прокуратуры от 15 июня 2016 года №2500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59A4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4E59A4">
        <w:rPr>
          <w:rFonts w:ascii="Times New Roman" w:hAnsi="Times New Roman" w:cs="Times New Roman"/>
          <w:sz w:val="28"/>
          <w:szCs w:val="28"/>
        </w:rPr>
        <w:t>Методику проведения оценки коррупционных рисков, возникающих при реализации функций администрации Туапсинского городского поселения согласно приложению.</w:t>
      </w:r>
    </w:p>
    <w:p w:rsidR="000D183D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9A4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Туапсинского городского поселения руководствоваться в </w:t>
      </w:r>
      <w:proofErr w:type="spellStart"/>
      <w:r w:rsidR="004E59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59A4">
        <w:rPr>
          <w:rFonts w:ascii="Times New Roman" w:hAnsi="Times New Roman" w:cs="Times New Roman"/>
          <w:sz w:val="28"/>
          <w:szCs w:val="28"/>
        </w:rPr>
        <w:t xml:space="preserve"> деятельности Методикой, утвержденной настоящим </w:t>
      </w:r>
      <w:r w:rsidR="00452D42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452D42" w:rsidRDefault="00452D42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юридического обеспечения, по взаимодействию с представительным органом, организации работы с обращениями граждан, общественностью, СМИ администрации Туапсинского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52D42" w:rsidRDefault="00452D42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356A9" w:rsidRDefault="00452D42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6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В.В.Миля.</w:t>
      </w:r>
    </w:p>
    <w:p w:rsidR="007356A9" w:rsidRDefault="00452D42" w:rsidP="00452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75D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61908" w:rsidRDefault="00761908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5D8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7356A9" w:rsidRPr="000D183D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А.В.Чехов</w:t>
      </w:r>
    </w:p>
    <w:sectPr w:rsidR="007356A9" w:rsidRPr="000D183D" w:rsidSect="00CE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86D"/>
    <w:multiLevelType w:val="hybridMultilevel"/>
    <w:tmpl w:val="D39ED6E2"/>
    <w:lvl w:ilvl="0" w:tplc="D366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83D"/>
    <w:rsid w:val="0001001A"/>
    <w:rsid w:val="00053610"/>
    <w:rsid w:val="000D183D"/>
    <w:rsid w:val="001C3123"/>
    <w:rsid w:val="004349EB"/>
    <w:rsid w:val="00452D42"/>
    <w:rsid w:val="00464D93"/>
    <w:rsid w:val="004B66B6"/>
    <w:rsid w:val="004E59A4"/>
    <w:rsid w:val="00654EAE"/>
    <w:rsid w:val="007356A9"/>
    <w:rsid w:val="00761908"/>
    <w:rsid w:val="007D7D1D"/>
    <w:rsid w:val="009C5071"/>
    <w:rsid w:val="00A575D8"/>
    <w:rsid w:val="00AA24E4"/>
    <w:rsid w:val="00BF1BA3"/>
    <w:rsid w:val="00C12D66"/>
    <w:rsid w:val="00C80B21"/>
    <w:rsid w:val="00CE74FC"/>
    <w:rsid w:val="00F07827"/>
    <w:rsid w:val="00F8486B"/>
    <w:rsid w:val="00F86ACF"/>
    <w:rsid w:val="00F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18</cp:revision>
  <cp:lastPrinted>2016-07-20T11:26:00Z</cp:lastPrinted>
  <dcterms:created xsi:type="dcterms:W3CDTF">2014-07-18T10:02:00Z</dcterms:created>
  <dcterms:modified xsi:type="dcterms:W3CDTF">2016-09-26T11:58:00Z</dcterms:modified>
</cp:coreProperties>
</file>