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</w:p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C6607D" w:rsidRPr="001349D2" w:rsidRDefault="00C6607D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</w:pPr>
      <w:r w:rsidRPr="005B29AF">
        <w:rPr>
          <w:rFonts w:ascii="Times New Roman" w:hAnsi="Times New Roman"/>
          <w:b/>
          <w:sz w:val="28"/>
          <w:szCs w:val="28"/>
        </w:rPr>
        <w:t>О внесении изменени</w:t>
      </w:r>
      <w:r w:rsidR="002E51FF">
        <w:rPr>
          <w:rFonts w:ascii="Times New Roman" w:hAnsi="Times New Roman"/>
          <w:b/>
          <w:sz w:val="28"/>
          <w:szCs w:val="28"/>
        </w:rPr>
        <w:t>я</w:t>
      </w:r>
      <w:r w:rsidRPr="005B29AF">
        <w:rPr>
          <w:rFonts w:ascii="Times New Roman" w:hAnsi="Times New Roman"/>
          <w:b/>
          <w:sz w:val="28"/>
          <w:szCs w:val="28"/>
        </w:rPr>
        <w:t xml:space="preserve"> в постановление администрации                       Туапсинского городского поселения Туапсинского района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от 20 февраля 2020 года № 202 </w:t>
      </w:r>
      <w:r w:rsidRPr="00F81259"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  <w:t>«</w:t>
      </w:r>
      <w:r w:rsidR="002E51FF" w:rsidRPr="002E51FF">
        <w:rPr>
          <w:rFonts w:ascii="Times New Roman" w:hAnsi="Times New Roman"/>
          <w:b/>
          <w:sz w:val="28"/>
          <w:szCs w:val="28"/>
          <w:lang w:eastAsia="en-US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</w:t>
      </w:r>
      <w:r w:rsidR="002E51F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2E51FF" w:rsidRPr="002E51FF">
        <w:rPr>
          <w:rFonts w:ascii="Times New Roman" w:hAnsi="Times New Roman"/>
          <w:b/>
          <w:sz w:val="28"/>
          <w:szCs w:val="28"/>
          <w:lang w:eastAsia="en-US"/>
        </w:rPr>
        <w:t>«Предварительное согласование предоставления земельного участка»</w:t>
      </w:r>
      <w:r w:rsidRPr="00EB0D70">
        <w:rPr>
          <w:rFonts w:ascii="Times New Roman" w:hAnsi="Times New Roman"/>
          <w:b/>
          <w:sz w:val="28"/>
          <w:szCs w:val="28"/>
        </w:rPr>
        <w:t>»</w:t>
      </w:r>
    </w:p>
    <w:p w:rsidR="00C6607D" w:rsidRDefault="00C6607D" w:rsidP="00C6607D">
      <w:pPr>
        <w:rPr>
          <w:rFonts w:ascii="Times New Roman" w:hAnsi="Times New Roman"/>
          <w:sz w:val="28"/>
          <w:szCs w:val="28"/>
        </w:rPr>
      </w:pPr>
    </w:p>
    <w:p w:rsid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Федеральными законами от 27 июля 2010 года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 w:rsidR="00B87B97">
        <w:rPr>
          <w:rFonts w:ascii="Times New Roman" w:hAnsi="Times New Roman"/>
          <w:sz w:val="28"/>
          <w:szCs w:val="28"/>
        </w:rPr>
        <w:t xml:space="preserve">              </w:t>
      </w:r>
      <w:r w:rsidRPr="00EB0D70">
        <w:rPr>
          <w:rFonts w:ascii="Times New Roman" w:hAnsi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0F4563">
        <w:rPr>
          <w:rFonts w:ascii="Times New Roman" w:hAnsi="Times New Roman"/>
          <w:sz w:val="28"/>
          <w:szCs w:val="28"/>
        </w:rPr>
        <w:t xml:space="preserve">на основании протеста Туапсинской межрайонной прокуратуры от </w:t>
      </w:r>
      <w:r w:rsidR="00651E83">
        <w:rPr>
          <w:rFonts w:ascii="Times New Roman" w:hAnsi="Times New Roman"/>
          <w:sz w:val="28"/>
          <w:szCs w:val="28"/>
        </w:rPr>
        <w:t>30</w:t>
      </w:r>
      <w:r w:rsidR="000F4563">
        <w:rPr>
          <w:rFonts w:ascii="Times New Roman" w:hAnsi="Times New Roman"/>
          <w:sz w:val="28"/>
          <w:szCs w:val="28"/>
        </w:rPr>
        <w:t xml:space="preserve"> </w:t>
      </w:r>
      <w:r w:rsidR="00651E83">
        <w:rPr>
          <w:rFonts w:ascii="Times New Roman" w:hAnsi="Times New Roman"/>
          <w:sz w:val="28"/>
          <w:szCs w:val="28"/>
        </w:rPr>
        <w:t>июн</w:t>
      </w:r>
      <w:r w:rsidR="000F4563">
        <w:rPr>
          <w:rFonts w:ascii="Times New Roman" w:hAnsi="Times New Roman"/>
          <w:sz w:val="28"/>
          <w:szCs w:val="28"/>
        </w:rPr>
        <w:t>я 2022 года № 7-02-</w:t>
      </w:r>
      <w:r w:rsidR="00651E83">
        <w:rPr>
          <w:rFonts w:ascii="Times New Roman" w:hAnsi="Times New Roman"/>
          <w:sz w:val="28"/>
          <w:szCs w:val="28"/>
        </w:rPr>
        <w:t xml:space="preserve">2022,  </w:t>
      </w:r>
      <w:r w:rsidR="000F4563">
        <w:rPr>
          <w:rFonts w:ascii="Times New Roman" w:hAnsi="Times New Roman"/>
          <w:sz w:val="28"/>
          <w:szCs w:val="28"/>
        </w:rPr>
        <w:t xml:space="preserve">                             </w:t>
      </w:r>
      <w:r w:rsidRPr="00EB0D70">
        <w:rPr>
          <w:rFonts w:ascii="Times New Roman" w:hAnsi="Times New Roman"/>
          <w:sz w:val="28"/>
          <w:szCs w:val="28"/>
        </w:rPr>
        <w:t>п о с т а н о в л я ю:</w:t>
      </w:r>
    </w:p>
    <w:p w:rsidR="00C6607D" w:rsidRP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Туапсинского городского поселения Туапсинского района </w:t>
      </w:r>
      <w:r w:rsidR="00651E83" w:rsidRPr="00651E83">
        <w:rPr>
          <w:rFonts w:ascii="Times New Roman" w:hAnsi="Times New Roman"/>
          <w:sz w:val="28"/>
          <w:szCs w:val="28"/>
        </w:rPr>
        <w:t>от 20 февраля 2020 года № 202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«Предварительное согласование предоставления земельного участка»</w:t>
      </w:r>
      <w:r w:rsidRPr="00C6607D">
        <w:rPr>
          <w:rFonts w:ascii="Times New Roman" w:hAnsi="Times New Roman"/>
          <w:sz w:val="28"/>
          <w:szCs w:val="28"/>
        </w:rPr>
        <w:t xml:space="preserve"> следующ</w:t>
      </w:r>
      <w:r w:rsidR="00DB0D2A">
        <w:rPr>
          <w:rFonts w:ascii="Times New Roman" w:hAnsi="Times New Roman"/>
          <w:sz w:val="28"/>
          <w:szCs w:val="28"/>
        </w:rPr>
        <w:t>ие</w:t>
      </w:r>
      <w:r w:rsidRPr="00C6607D">
        <w:rPr>
          <w:rFonts w:ascii="Times New Roman" w:hAnsi="Times New Roman"/>
          <w:sz w:val="28"/>
          <w:szCs w:val="28"/>
        </w:rPr>
        <w:t xml:space="preserve"> </w:t>
      </w:r>
      <w:r w:rsidR="00DB0D2A">
        <w:rPr>
          <w:rFonts w:ascii="Times New Roman" w:hAnsi="Times New Roman"/>
          <w:sz w:val="28"/>
          <w:szCs w:val="28"/>
        </w:rPr>
        <w:t>дополнения</w:t>
      </w:r>
      <w:r w:rsidRPr="00C6607D">
        <w:rPr>
          <w:rFonts w:ascii="Times New Roman" w:hAnsi="Times New Roman"/>
          <w:sz w:val="28"/>
          <w:szCs w:val="28"/>
        </w:rPr>
        <w:t>:</w:t>
      </w:r>
    </w:p>
    <w:p w:rsidR="00840352" w:rsidRDefault="00840352" w:rsidP="0084035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1.1.</w:t>
      </w:r>
      <w:r w:rsidR="00DB0D2A">
        <w:rPr>
          <w:rFonts w:ascii="Times New Roman" w:hAnsi="Times New Roman"/>
          <w:sz w:val="28"/>
          <w:szCs w:val="28"/>
          <w:lang w:eastAsia="ar-SA"/>
        </w:rPr>
        <w:t xml:space="preserve"> Подраздел 2.3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DB0D2A">
        <w:rPr>
          <w:rFonts w:ascii="Times New Roman" w:hAnsi="Times New Roman"/>
          <w:sz w:val="28"/>
          <w:szCs w:val="28"/>
          <w:lang w:eastAsia="ar-SA"/>
        </w:rPr>
        <w:t xml:space="preserve"> приложения к постановлению дополнить пунктами 2.3.2. и 2.3.3. следующего содержания:</w:t>
      </w:r>
    </w:p>
    <w:p w:rsidR="00DB0D2A" w:rsidRDefault="00DB0D2A" w:rsidP="00DB0D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«2.3.2. </w:t>
      </w:r>
      <w:r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DB0D2A" w:rsidRDefault="00DB0D2A" w:rsidP="00DB0D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 (при наличии данного номера);</w:t>
      </w:r>
    </w:p>
    <w:p w:rsidR="00E31D0A" w:rsidRDefault="00E31D0A" w:rsidP="00DB0D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0D2A" w:rsidRDefault="00DB0D2A" w:rsidP="00DB0D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участков;</w:t>
      </w:r>
    </w:p>
    <w:p w:rsidR="00DB0D2A" w:rsidRDefault="00DB0D2A" w:rsidP="00DB0D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DB0D2A" w:rsidRDefault="00DB0D2A" w:rsidP="00DB0D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DB0D2A" w:rsidRDefault="00DB0D2A" w:rsidP="00DB0D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DB0D2A" w:rsidRDefault="00DB0D2A" w:rsidP="00DB0D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DB0D2A" w:rsidRDefault="00DB0D2A" w:rsidP="00DB0D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DB0D2A" w:rsidRDefault="00DB0D2A" w:rsidP="00DB0D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DB0D2A" w:rsidRDefault="00DB0D2A" w:rsidP="00DB0D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лесных участков;</w:t>
      </w:r>
    </w:p>
    <w:p w:rsidR="00DB0D2A" w:rsidRDefault="00DB0D2A" w:rsidP="00DB0D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DB0D2A" w:rsidRDefault="00DB0D2A" w:rsidP="00DB0D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категория земель, к которой относится испрашиваемый земельный участок;</w:t>
      </w:r>
    </w:p>
    <w:p w:rsidR="00DB0D2A" w:rsidRDefault="00DB0D2A" w:rsidP="00DB0D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11.1) сведения об ограничениях по использованию земельного участка, если земельный участок расположен в границах особо охраняемой природной территории, границах территории объекта культурного наследия либо зоны с особыми условиями использования территории, если сведения об указанных границах внесены в Единый государственный реестр недвижимости;</w:t>
      </w:r>
    </w:p>
    <w:p w:rsidR="00DB0D2A" w:rsidRDefault="00DB0D2A" w:rsidP="00DB0D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государственной или муниципальной собственности на испрашиваемый земельный участок;</w:t>
      </w:r>
    </w:p>
    <w:p w:rsidR="00DB0D2A" w:rsidRDefault="00DB0D2A" w:rsidP="00DB0D2A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DB0D2A" w:rsidRPr="00DB0D2A" w:rsidRDefault="00DB0D2A" w:rsidP="00DB0D2A">
      <w:pPr>
        <w:autoSpaceDE w:val="0"/>
        <w:autoSpaceDN w:val="0"/>
        <w:adjustRightInd w:val="0"/>
        <w:spacing w:before="280"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B0D2A">
        <w:rPr>
          <w:rFonts w:ascii="Times New Roman" w:hAnsi="Times New Roman"/>
          <w:sz w:val="28"/>
          <w:szCs w:val="28"/>
          <w:lang w:eastAsia="ar-SA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</w:p>
    <w:p w:rsidR="00DB0D2A" w:rsidRPr="00DB0D2A" w:rsidRDefault="00DB0D2A" w:rsidP="00DB0D2A">
      <w:pPr>
        <w:autoSpaceDE w:val="0"/>
        <w:autoSpaceDN w:val="0"/>
        <w:adjustRightInd w:val="0"/>
        <w:spacing w:before="280"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B0D2A">
        <w:rPr>
          <w:rFonts w:ascii="Times New Roman" w:hAnsi="Times New Roman"/>
          <w:sz w:val="28"/>
          <w:szCs w:val="28"/>
          <w:lang w:eastAsia="ar-SA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DB0D2A" w:rsidRPr="00DB0D2A" w:rsidRDefault="00DB0D2A" w:rsidP="00DB0D2A">
      <w:pPr>
        <w:autoSpaceDE w:val="0"/>
        <w:autoSpaceDN w:val="0"/>
        <w:adjustRightInd w:val="0"/>
        <w:spacing w:before="280"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B0D2A">
        <w:rPr>
          <w:rFonts w:ascii="Times New Roman" w:hAnsi="Times New Roman"/>
          <w:sz w:val="28"/>
          <w:szCs w:val="28"/>
          <w:lang w:eastAsia="ar-SA"/>
        </w:rPr>
        <w:t>2) не соответствует категории земель, из которых такой земельный участок подлежит образованию;</w:t>
      </w:r>
    </w:p>
    <w:p w:rsidR="00DB0D2A" w:rsidRDefault="00DB0D2A" w:rsidP="00DB0D2A">
      <w:pPr>
        <w:autoSpaceDE w:val="0"/>
        <w:autoSpaceDN w:val="0"/>
        <w:adjustRightInd w:val="0"/>
        <w:spacing w:before="280"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B0D2A">
        <w:rPr>
          <w:rFonts w:ascii="Times New Roman" w:hAnsi="Times New Roman"/>
          <w:sz w:val="28"/>
          <w:szCs w:val="28"/>
          <w:lang w:eastAsia="ar-SA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27742F" w:rsidRDefault="0027742F" w:rsidP="00DB0D2A">
      <w:pPr>
        <w:autoSpaceDE w:val="0"/>
        <w:autoSpaceDN w:val="0"/>
        <w:adjustRightInd w:val="0"/>
        <w:spacing w:before="280"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7742F">
        <w:rPr>
          <w:rFonts w:ascii="Times New Roman" w:hAnsi="Times New Roman"/>
          <w:sz w:val="28"/>
          <w:szCs w:val="28"/>
          <w:lang w:eastAsia="ar-SA"/>
        </w:rPr>
        <w:t>В случае,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27742F" w:rsidRPr="0027742F" w:rsidRDefault="0027742F" w:rsidP="0027742F">
      <w:pPr>
        <w:tabs>
          <w:tab w:val="num" w:pos="0"/>
          <w:tab w:val="left" w:pos="1276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7742F">
        <w:rPr>
          <w:rFonts w:ascii="Times New Roman" w:hAnsi="Times New Roman"/>
          <w:sz w:val="28"/>
          <w:szCs w:val="28"/>
          <w:lang w:eastAsia="ar-SA"/>
        </w:rPr>
        <w:t xml:space="preserve">В случае, если границы испрашиваемого земельного участка подлежат уточнению в соответствии с Федеральным законом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27742F">
        <w:rPr>
          <w:rFonts w:ascii="Times New Roman" w:hAnsi="Times New Roman"/>
          <w:sz w:val="28"/>
          <w:szCs w:val="28"/>
          <w:lang w:eastAsia="ar-SA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27742F">
        <w:rPr>
          <w:rFonts w:ascii="Times New Roman" w:hAnsi="Times New Roman"/>
          <w:sz w:val="28"/>
          <w:szCs w:val="28"/>
          <w:lang w:eastAsia="ar-SA"/>
        </w:rPr>
        <w:t>, в решении о предварительном согласовании предоставления земельного участка указываются:</w:t>
      </w:r>
    </w:p>
    <w:p w:rsidR="0027742F" w:rsidRPr="0027742F" w:rsidRDefault="0027742F" w:rsidP="0027742F">
      <w:pPr>
        <w:tabs>
          <w:tab w:val="num" w:pos="0"/>
          <w:tab w:val="left" w:pos="1276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7742F">
        <w:rPr>
          <w:rFonts w:ascii="Times New Roman" w:hAnsi="Times New Roman"/>
          <w:sz w:val="28"/>
          <w:szCs w:val="28"/>
          <w:lang w:eastAsia="ar-SA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7742F" w:rsidRPr="0027742F" w:rsidRDefault="0027742F" w:rsidP="0027742F">
      <w:pPr>
        <w:tabs>
          <w:tab w:val="num" w:pos="0"/>
          <w:tab w:val="left" w:pos="1276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7742F">
        <w:rPr>
          <w:rFonts w:ascii="Times New Roman" w:hAnsi="Times New Roman"/>
          <w:sz w:val="28"/>
          <w:szCs w:val="28"/>
          <w:lang w:eastAsia="ar-SA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7742F" w:rsidRPr="0027742F" w:rsidRDefault="0027742F" w:rsidP="0027742F">
      <w:pPr>
        <w:tabs>
          <w:tab w:val="num" w:pos="0"/>
          <w:tab w:val="left" w:pos="1276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7742F">
        <w:rPr>
          <w:rFonts w:ascii="Times New Roman" w:hAnsi="Times New Roman"/>
          <w:sz w:val="28"/>
          <w:szCs w:val="28"/>
          <w:lang w:eastAsia="ar-SA"/>
        </w:rPr>
        <w:t>3) кадастровый номер и площадь испрашиваемого земельного участка;</w:t>
      </w:r>
    </w:p>
    <w:p w:rsidR="0027742F" w:rsidRPr="0027742F" w:rsidRDefault="0027742F" w:rsidP="0027742F">
      <w:pPr>
        <w:tabs>
          <w:tab w:val="num" w:pos="0"/>
          <w:tab w:val="left" w:pos="1276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7742F">
        <w:rPr>
          <w:rFonts w:ascii="Times New Roman" w:hAnsi="Times New Roman"/>
          <w:sz w:val="28"/>
          <w:szCs w:val="28"/>
          <w:lang w:eastAsia="ar-SA"/>
        </w:rPr>
        <w:t>4) в качестве условия предоставления заявителю испрашиваемого земельного участка уточнение его границ;</w:t>
      </w:r>
    </w:p>
    <w:p w:rsidR="0027742F" w:rsidRDefault="0027742F" w:rsidP="0027742F">
      <w:pPr>
        <w:tabs>
          <w:tab w:val="num" w:pos="0"/>
          <w:tab w:val="left" w:pos="1276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7742F">
        <w:rPr>
          <w:rFonts w:ascii="Times New Roman" w:hAnsi="Times New Roman"/>
          <w:sz w:val="28"/>
          <w:szCs w:val="28"/>
          <w:lang w:eastAsia="ar-SA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  <w:r>
        <w:rPr>
          <w:rFonts w:ascii="Times New Roman" w:hAnsi="Times New Roman"/>
          <w:sz w:val="28"/>
          <w:szCs w:val="28"/>
          <w:lang w:eastAsia="ar-SA"/>
        </w:rPr>
        <w:t>»;</w:t>
      </w:r>
    </w:p>
    <w:p w:rsidR="0027742F" w:rsidRDefault="0027742F" w:rsidP="0027742F">
      <w:pPr>
        <w:tabs>
          <w:tab w:val="num" w:pos="0"/>
          <w:tab w:val="left" w:pos="1276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«2.3.3. </w:t>
      </w:r>
      <w:r w:rsidRPr="0027742F">
        <w:rPr>
          <w:rFonts w:ascii="Times New Roman" w:hAnsi="Times New Roman"/>
          <w:sz w:val="28"/>
          <w:szCs w:val="28"/>
          <w:lang w:eastAsia="ar-SA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  <w:r>
        <w:rPr>
          <w:rFonts w:ascii="Times New Roman" w:hAnsi="Times New Roman"/>
          <w:sz w:val="28"/>
          <w:szCs w:val="28"/>
          <w:lang w:eastAsia="ar-SA"/>
        </w:rPr>
        <w:t>».</w:t>
      </w:r>
    </w:p>
    <w:p w:rsidR="00840352" w:rsidRPr="00840352" w:rsidRDefault="00840352" w:rsidP="0027742F">
      <w:pPr>
        <w:tabs>
          <w:tab w:val="num" w:pos="0"/>
          <w:tab w:val="left" w:pos="1276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40352">
        <w:rPr>
          <w:rFonts w:ascii="Times New Roman" w:hAnsi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840352">
        <w:rPr>
          <w:rFonts w:ascii="Times New Roman" w:hAnsi="Times New Roman"/>
          <w:sz w:val="28"/>
          <w:szCs w:val="28"/>
          <w:lang w:eastAsia="ar-SA"/>
        </w:rPr>
        <w:t xml:space="preserve">ункт </w:t>
      </w:r>
      <w:r w:rsidR="00DB0D2A">
        <w:rPr>
          <w:rFonts w:ascii="Times New Roman" w:hAnsi="Times New Roman"/>
          <w:sz w:val="28"/>
          <w:szCs w:val="28"/>
          <w:lang w:eastAsia="ar-SA"/>
        </w:rPr>
        <w:t>2.3.2</w:t>
      </w:r>
      <w:r w:rsidRPr="00840352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приложения к постановлению</w:t>
      </w:r>
      <w:r w:rsidRPr="00840352">
        <w:rPr>
          <w:rFonts w:ascii="Times New Roman" w:hAnsi="Times New Roman"/>
          <w:sz w:val="28"/>
          <w:szCs w:val="28"/>
          <w:lang w:eastAsia="ar-SA"/>
        </w:rPr>
        <w:t xml:space="preserve"> считать соответственно пунктом </w:t>
      </w:r>
      <w:r w:rsidR="00DB0D2A">
        <w:rPr>
          <w:rFonts w:ascii="Times New Roman" w:hAnsi="Times New Roman"/>
          <w:sz w:val="28"/>
          <w:szCs w:val="28"/>
          <w:lang w:eastAsia="ar-SA"/>
        </w:rPr>
        <w:t>2.3.4</w:t>
      </w:r>
      <w:r w:rsidRPr="00840352">
        <w:rPr>
          <w:rFonts w:ascii="Times New Roman" w:hAnsi="Times New Roman"/>
          <w:sz w:val="28"/>
          <w:szCs w:val="28"/>
          <w:lang w:eastAsia="ar-SA"/>
        </w:rPr>
        <w:t>.</w:t>
      </w:r>
    </w:p>
    <w:p w:rsidR="00C6607D" w:rsidRPr="00C6607D" w:rsidRDefault="0027742F" w:rsidP="001349D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C6607D" w:rsidRPr="00A6187E">
        <w:rPr>
          <w:rFonts w:ascii="Times New Roman" w:hAnsi="Times New Roman"/>
          <w:sz w:val="28"/>
          <w:szCs w:val="28"/>
          <w:lang w:eastAsia="ar-SA"/>
        </w:rPr>
        <w:t>.   Пост</w:t>
      </w:r>
      <w:r w:rsidR="00C6607D" w:rsidRPr="00C6607D">
        <w:rPr>
          <w:rFonts w:ascii="Times New Roman" w:hAnsi="Times New Roman"/>
          <w:sz w:val="28"/>
          <w:szCs w:val="28"/>
          <w:lang w:eastAsia="ar-SA"/>
        </w:rPr>
        <w:t xml:space="preserve">ановление вступает в силу со дня его подписания.   </w:t>
      </w:r>
    </w:p>
    <w:p w:rsidR="00840352" w:rsidRDefault="00840352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Pr="00EB0D70" w:rsidRDefault="00840352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C6607D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C6607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6607D" w:rsidRPr="00EB0D70">
        <w:rPr>
          <w:rFonts w:ascii="Times New Roman" w:hAnsi="Times New Roman"/>
          <w:sz w:val="28"/>
          <w:szCs w:val="28"/>
          <w:lang w:eastAsia="ar-SA"/>
        </w:rPr>
        <w:t xml:space="preserve">Туапсинского 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40352">
        <w:rPr>
          <w:rFonts w:ascii="Times New Roman" w:hAnsi="Times New Roman"/>
          <w:sz w:val="28"/>
          <w:szCs w:val="28"/>
          <w:lang w:eastAsia="ar-SA"/>
        </w:rPr>
        <w:t xml:space="preserve">   С.В. Бондаренко</w:t>
      </w: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1D0A" w:rsidRDefault="00E31D0A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1D0A" w:rsidRDefault="00E31D0A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1D0A" w:rsidRDefault="00E31D0A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1D0A" w:rsidRDefault="00E31D0A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</w:p>
    <w:p w:rsidR="00C6607D" w:rsidRPr="003C68B9" w:rsidRDefault="00C6607D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68B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C6607D" w:rsidRPr="003C68B9" w:rsidRDefault="00C6607D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 xml:space="preserve"> постановления администрации Туапсинского городского поселения Туапсинского района</w:t>
      </w:r>
    </w:p>
    <w:p w:rsidR="00C6607D" w:rsidRPr="003C68B9" w:rsidRDefault="00C6607D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>от _____________ № ____</w:t>
      </w:r>
    </w:p>
    <w:p w:rsidR="00C6607D" w:rsidRDefault="00C6607D" w:rsidP="002E51FF">
      <w:pPr>
        <w:spacing w:line="240" w:lineRule="atLeast"/>
        <w:ind w:left="567" w:right="567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607D">
        <w:rPr>
          <w:rFonts w:ascii="Times New Roman" w:hAnsi="Times New Roman"/>
          <w:sz w:val="28"/>
          <w:szCs w:val="28"/>
          <w:lang w:eastAsia="ar-SA"/>
        </w:rPr>
        <w:t>«</w:t>
      </w:r>
      <w:r w:rsidR="0027742F" w:rsidRPr="0027742F">
        <w:rPr>
          <w:rFonts w:ascii="Times New Roman" w:hAnsi="Times New Roman"/>
          <w:sz w:val="28"/>
          <w:szCs w:val="28"/>
          <w:lang w:eastAsia="ar-SA"/>
        </w:rPr>
        <w:t>О внесении изменения в постановление администрации                       Туапсинского городского поселения Туапсинского района                                       от 20 февраля 2020 года № 202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«Предварительное согласование пре</w:t>
      </w:r>
      <w:r w:rsidR="00852709">
        <w:rPr>
          <w:rFonts w:ascii="Times New Roman" w:hAnsi="Times New Roman"/>
          <w:sz w:val="28"/>
          <w:szCs w:val="28"/>
          <w:lang w:eastAsia="ar-SA"/>
        </w:rPr>
        <w:t>доставления земельного участка»</w:t>
      </w:r>
      <w:r w:rsidRPr="00E12F8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E51FF" w:rsidRPr="00CA3D17" w:rsidRDefault="002E51FF" w:rsidP="002E51FF">
      <w:pPr>
        <w:spacing w:line="240" w:lineRule="atLeast"/>
        <w:ind w:left="567" w:righ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Проект подготовлен и внесен: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Отделом имущественных и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земельных отношений администрации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 городского поселения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 района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Начальник отдела                                                                                  Я.Ф. Гаркуша</w:t>
      </w:r>
    </w:p>
    <w:p w:rsidR="00840352" w:rsidRPr="00840352" w:rsidRDefault="00840352" w:rsidP="00840352">
      <w:pPr>
        <w:numPr>
          <w:ilvl w:val="8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Составитель проекта: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Главный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специалист МБУ ТГП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«Управление земельных ресурсов»                                                           Д.С. Басто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                                                               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2022 г.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Проект согласован: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Начальник общего отдела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администрации Туапсинского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городского поселения                                             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Туапсинского района                                                                                    А.И. Кот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«__» __________ 2022 г.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правового отдела 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Туапсинского 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>Туапсинского района                                                                          Е.Н. Кубынина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</w:p>
    <w:p w:rsidR="0027742F" w:rsidRDefault="0027742F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Начальник МБУ ТГП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«Управление земельных ресурсов»                                                     С.Г. Кейджян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</w:p>
    <w:p w:rsidR="0027742F" w:rsidRDefault="0027742F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Заместитель главы администрации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Туапсинского городского поселения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 района</w:t>
      </w:r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                                                              А.И. Чусов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left" w:pos="4956"/>
          <w:tab w:val="left" w:pos="5664"/>
          <w:tab w:val="left" w:pos="6372"/>
          <w:tab w:val="left" w:pos="6663"/>
          <w:tab w:val="left" w:pos="7080"/>
          <w:tab w:val="left" w:pos="7230"/>
          <w:tab w:val="left" w:pos="7788"/>
          <w:tab w:val="left" w:pos="8496"/>
          <w:tab w:val="right" w:pos="9638"/>
        </w:tabs>
        <w:suppressAutoHyphens/>
        <w:spacing w:after="0" w:line="240" w:lineRule="auto"/>
        <w:ind w:firstLine="410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_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2022 г.</w:t>
      </w:r>
      <w:bookmarkEnd w:id="0"/>
      <w:bookmarkEnd w:id="1"/>
      <w:bookmarkEnd w:id="2"/>
      <w:bookmarkEnd w:id="3"/>
    </w:p>
    <w:sectPr w:rsidR="00840352" w:rsidRPr="00840352" w:rsidSect="0027742F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2F" w:rsidRDefault="0027742F" w:rsidP="0027742F">
      <w:pPr>
        <w:spacing w:after="0" w:line="240" w:lineRule="auto"/>
      </w:pPr>
      <w:r>
        <w:separator/>
      </w:r>
    </w:p>
  </w:endnote>
  <w:endnote w:type="continuationSeparator" w:id="0">
    <w:p w:rsidR="0027742F" w:rsidRDefault="0027742F" w:rsidP="0027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2F" w:rsidRDefault="0027742F" w:rsidP="0027742F">
      <w:pPr>
        <w:spacing w:after="0" w:line="240" w:lineRule="auto"/>
      </w:pPr>
      <w:r>
        <w:separator/>
      </w:r>
    </w:p>
  </w:footnote>
  <w:footnote w:type="continuationSeparator" w:id="0">
    <w:p w:rsidR="0027742F" w:rsidRDefault="0027742F" w:rsidP="0027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730040"/>
      <w:docPartObj>
        <w:docPartGallery w:val="Page Numbers (Top of Page)"/>
        <w:docPartUnique/>
      </w:docPartObj>
    </w:sdtPr>
    <w:sdtEndPr/>
    <w:sdtContent>
      <w:p w:rsidR="0027742F" w:rsidRDefault="002774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D0A">
          <w:rPr>
            <w:noProof/>
          </w:rPr>
          <w:t>4</w:t>
        </w:r>
        <w:r>
          <w:fldChar w:fldCharType="end"/>
        </w:r>
      </w:p>
    </w:sdtContent>
  </w:sdt>
  <w:p w:rsidR="0027742F" w:rsidRDefault="002774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693"/>
    <w:rsid w:val="0006450C"/>
    <w:rsid w:val="000F4563"/>
    <w:rsid w:val="001349D2"/>
    <w:rsid w:val="002732FE"/>
    <w:rsid w:val="0027742F"/>
    <w:rsid w:val="00282985"/>
    <w:rsid w:val="002E51FF"/>
    <w:rsid w:val="00376625"/>
    <w:rsid w:val="003C63CE"/>
    <w:rsid w:val="00406330"/>
    <w:rsid w:val="00541D41"/>
    <w:rsid w:val="005475D7"/>
    <w:rsid w:val="00595A31"/>
    <w:rsid w:val="005D6B20"/>
    <w:rsid w:val="00651E83"/>
    <w:rsid w:val="007667C2"/>
    <w:rsid w:val="007A4407"/>
    <w:rsid w:val="00840352"/>
    <w:rsid w:val="00852709"/>
    <w:rsid w:val="0085719C"/>
    <w:rsid w:val="0088264C"/>
    <w:rsid w:val="008A383A"/>
    <w:rsid w:val="00904187"/>
    <w:rsid w:val="00967881"/>
    <w:rsid w:val="009E6E0C"/>
    <w:rsid w:val="009F1AF7"/>
    <w:rsid w:val="00A13F01"/>
    <w:rsid w:val="00A27693"/>
    <w:rsid w:val="00A42FF5"/>
    <w:rsid w:val="00B1566D"/>
    <w:rsid w:val="00B16164"/>
    <w:rsid w:val="00B87B97"/>
    <w:rsid w:val="00B91C7A"/>
    <w:rsid w:val="00BB14E0"/>
    <w:rsid w:val="00BB591C"/>
    <w:rsid w:val="00C060D4"/>
    <w:rsid w:val="00C35BF0"/>
    <w:rsid w:val="00C6607D"/>
    <w:rsid w:val="00D50796"/>
    <w:rsid w:val="00D86822"/>
    <w:rsid w:val="00DB0D2A"/>
    <w:rsid w:val="00DE48EA"/>
    <w:rsid w:val="00E031F7"/>
    <w:rsid w:val="00E31D0A"/>
    <w:rsid w:val="00F453B0"/>
    <w:rsid w:val="00F61E09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76DD"/>
  <w15:docId w15:val="{70050765-80BA-4540-858D-30ADD535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5D7"/>
  </w:style>
  <w:style w:type="paragraph" w:styleId="1">
    <w:name w:val="heading 1"/>
    <w:aliases w:val="Глава"/>
    <w:basedOn w:val="a"/>
    <w:next w:val="a"/>
    <w:link w:val="10"/>
    <w:qFormat/>
    <w:rsid w:val="008A38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8A383A"/>
    <w:rPr>
      <w:rFonts w:ascii="Arial" w:eastAsia="Times New Roman" w:hAnsi="Arial" w:cs="Times New Roman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A383A"/>
  </w:style>
  <w:style w:type="character" w:customStyle="1" w:styleId="a6">
    <w:name w:val="Гипертекстовая ссылка"/>
    <w:uiPriority w:val="99"/>
    <w:rsid w:val="008A383A"/>
    <w:rPr>
      <w:color w:val="106BBE"/>
    </w:rPr>
  </w:style>
  <w:style w:type="character" w:styleId="a7">
    <w:name w:val="Hyperlink"/>
    <w:unhideWhenUsed/>
    <w:rsid w:val="008A3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A383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A3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8A38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nk">
    <w:name w:val="link"/>
    <w:rsid w:val="008A3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8A38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A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12">
    <w:name w:val="1"/>
    <w:basedOn w:val="a"/>
    <w:rsid w:val="008A383A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8A38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8A383A"/>
  </w:style>
  <w:style w:type="character" w:customStyle="1" w:styleId="apple-converted-space">
    <w:name w:val="apple-converted-space"/>
    <w:rsid w:val="008A383A"/>
  </w:style>
  <w:style w:type="paragraph" w:customStyle="1" w:styleId="Style35">
    <w:name w:val="Style35"/>
    <w:basedOn w:val="a"/>
    <w:rsid w:val="00134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RePack by Diakov</cp:lastModifiedBy>
  <cp:revision>10</cp:revision>
  <cp:lastPrinted>2022-07-08T06:23:00Z</cp:lastPrinted>
  <dcterms:created xsi:type="dcterms:W3CDTF">2019-12-16T09:10:00Z</dcterms:created>
  <dcterms:modified xsi:type="dcterms:W3CDTF">2022-07-08T06:23:00Z</dcterms:modified>
</cp:coreProperties>
</file>