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Pr="005366B0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5F0D">
        <w:rPr>
          <w:rFonts w:ascii="Times New Roman" w:hAnsi="Times New Roman" w:cs="Times New Roman"/>
          <w:sz w:val="28"/>
          <w:szCs w:val="28"/>
        </w:rPr>
        <w:t>16.03.2017 года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5F0D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23:51:0201002:108, расположенном по адресу: Краснодарский край,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уапсе, ул. Калараша, 7 «Г»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proofErr w:type="gramStart"/>
      <w:r w:rsidR="00335929" w:rsidRPr="0033592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335929" w:rsidRPr="00335929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335929" w:rsidRPr="0033592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335929" w:rsidRPr="00335929">
        <w:rPr>
          <w:rFonts w:ascii="Times New Roman" w:hAnsi="Times New Roman" w:cs="Times New Roman"/>
          <w:sz w:val="27"/>
          <w:szCs w:val="27"/>
        </w:rPr>
        <w:t xml:space="preserve"> о в л я ю: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разрешение на отклонение от предельных параметров разрешенного строительства на земельном участке, площадью </w:t>
      </w:r>
      <w:r w:rsidR="006A222D">
        <w:rPr>
          <w:rFonts w:ascii="Times New Roman" w:hAnsi="Times New Roman" w:cs="Times New Roman"/>
          <w:sz w:val="27"/>
          <w:szCs w:val="27"/>
        </w:rPr>
        <w:t>12850</w:t>
      </w:r>
      <w:r w:rsidRPr="00335929">
        <w:rPr>
          <w:rFonts w:ascii="Times New Roman" w:hAnsi="Times New Roman" w:cs="Times New Roman"/>
          <w:sz w:val="27"/>
          <w:szCs w:val="27"/>
        </w:rPr>
        <w:t xml:space="preserve"> кв.м.,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расположенном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по адресу: Краснодарский край,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. Туапсе, ул. </w:t>
      </w:r>
      <w:r>
        <w:rPr>
          <w:rFonts w:ascii="Times New Roman" w:hAnsi="Times New Roman" w:cs="Times New Roman"/>
          <w:sz w:val="27"/>
          <w:szCs w:val="27"/>
        </w:rPr>
        <w:t xml:space="preserve">Калараша, 7 «Г»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>
        <w:rPr>
          <w:rFonts w:ascii="Times New Roman" w:hAnsi="Times New Roman" w:cs="Times New Roman"/>
          <w:sz w:val="27"/>
          <w:szCs w:val="27"/>
        </w:rPr>
        <w:t>2010</w:t>
      </w:r>
      <w:r w:rsidRPr="0033592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6A222D">
        <w:rPr>
          <w:rFonts w:ascii="Times New Roman" w:hAnsi="Times New Roman" w:cs="Times New Roman"/>
          <w:sz w:val="27"/>
          <w:szCs w:val="27"/>
        </w:rPr>
        <w:t>108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- </w:t>
      </w:r>
      <w:r w:rsidR="006A222D">
        <w:rPr>
          <w:rFonts w:ascii="Times New Roman" w:hAnsi="Times New Roman" w:cs="Times New Roman"/>
          <w:sz w:val="27"/>
          <w:szCs w:val="27"/>
        </w:rPr>
        <w:t xml:space="preserve">максимальное количество этажей – 20;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- </w:t>
      </w:r>
      <w:r w:rsidR="006A222D">
        <w:rPr>
          <w:rFonts w:ascii="Times New Roman" w:hAnsi="Times New Roman" w:cs="Times New Roman"/>
          <w:sz w:val="27"/>
          <w:szCs w:val="27"/>
        </w:rPr>
        <w:t>высота здания от уровня планировочной отметки до конька кровли или верха парапета здания -70 метров.</w:t>
      </w:r>
      <w:r w:rsidRPr="003359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Черноморье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 w:rsidRPr="00335929">
        <w:rPr>
          <w:rFonts w:ascii="Times New Roman" w:hAnsi="Times New Roman" w:cs="Times New Roman"/>
          <w:sz w:val="27"/>
          <w:szCs w:val="27"/>
        </w:rPr>
        <w:t>Балантаеву</w:t>
      </w:r>
      <w:proofErr w:type="spellEnd"/>
      <w:r w:rsidRPr="00335929">
        <w:rPr>
          <w:rFonts w:ascii="Times New Roman" w:hAnsi="Times New Roman" w:cs="Times New Roman"/>
          <w:sz w:val="27"/>
          <w:szCs w:val="27"/>
        </w:rPr>
        <w:t>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Туапсинского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35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5929"/>
    <w:rsid w:val="001A5F0D"/>
    <w:rsid w:val="00334A4A"/>
    <w:rsid w:val="00335929"/>
    <w:rsid w:val="004B78D2"/>
    <w:rsid w:val="005768FF"/>
    <w:rsid w:val="00582E07"/>
    <w:rsid w:val="005F2E6A"/>
    <w:rsid w:val="006A222D"/>
    <w:rsid w:val="007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2017-03-10T05:41:00Z</cp:lastPrinted>
  <dcterms:created xsi:type="dcterms:W3CDTF">2017-03-20T11:00:00Z</dcterms:created>
  <dcterms:modified xsi:type="dcterms:W3CDTF">2017-03-20T11:00:00Z</dcterms:modified>
</cp:coreProperties>
</file>