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8" w:rsidRPr="00743B66" w:rsidRDefault="00D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sz w:val="18"/>
          <w:szCs w:val="18"/>
        </w:rPr>
        <w:object w:dxaOrig="748" w:dyaOrig="931">
          <v:rect id="_x0000_i1025" style="width:37.55pt;height:46.35pt" o:ole="" o:preferrelative="t" stroked="f">
            <v:imagedata r:id="rId6" o:title=""/>
          </v:rect>
          <o:OLEObject Type="Embed" ProgID="StaticMetafile" ShapeID="_x0000_i1025" DrawAspect="Content" ObjectID="_1625034470" r:id="rId7"/>
        </w:object>
      </w:r>
    </w:p>
    <w:p w:rsidR="00D254C8" w:rsidRPr="00743B66" w:rsidRDefault="00D2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254C8" w:rsidRPr="00743B66" w:rsidRDefault="00743B66" w:rsidP="0074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>ПОСТАНОВЛЕНИЕ</w:t>
      </w:r>
    </w:p>
    <w:p w:rsidR="00D254C8" w:rsidRPr="00743B66" w:rsidRDefault="00743B66" w:rsidP="0074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D254C8" w:rsidRPr="00743B66" w:rsidRDefault="00743B66" w:rsidP="0074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>ТУАПСИНСКОГО РАЙОНА</w:t>
      </w:r>
    </w:p>
    <w:p w:rsidR="00D254C8" w:rsidRPr="00743B66" w:rsidRDefault="00D254C8" w:rsidP="0074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254C8" w:rsidRPr="00743B66" w:rsidRDefault="00743B66" w:rsidP="0074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>от _</w:t>
      </w:r>
      <w:r w:rsidR="00781B13" w:rsidRPr="00743B66">
        <w:rPr>
          <w:rFonts w:ascii="Times New Roman" w:eastAsia="Times New Roman" w:hAnsi="Times New Roman" w:cs="Times New Roman"/>
          <w:sz w:val="18"/>
          <w:szCs w:val="18"/>
        </w:rPr>
        <w:t>15.07.2019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__                                                                 </w:t>
      </w:r>
      <w:r w:rsidRPr="00743B66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__</w:t>
      </w:r>
      <w:r w:rsidR="00781B13" w:rsidRPr="00743B66">
        <w:rPr>
          <w:rFonts w:ascii="Times New Roman" w:eastAsia="Times New Roman" w:hAnsi="Times New Roman" w:cs="Times New Roman"/>
          <w:sz w:val="18"/>
          <w:szCs w:val="18"/>
        </w:rPr>
        <w:t>843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D254C8" w:rsidRPr="00743B66" w:rsidRDefault="00743B66" w:rsidP="0074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>г. Туапсе</w:t>
      </w:r>
    </w:p>
    <w:p w:rsidR="00D254C8" w:rsidRPr="00743B66" w:rsidRDefault="00D25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254C8" w:rsidRPr="00743B66" w:rsidRDefault="0074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 xml:space="preserve">О предоставлении </w:t>
      </w:r>
      <w:proofErr w:type="spellStart"/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>Семененко</w:t>
      </w:r>
      <w:proofErr w:type="spellEnd"/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 xml:space="preserve"> Д.Ю. разрешения на отклонение от предельных параметров разрешенного строительства на земельном участке с кадастровым номером 23:51:0202009:544 расположенном по адресу: Краснодарский край, г</w:t>
      </w:r>
      <w:proofErr w:type="gramStart"/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>.Т</w:t>
      </w:r>
      <w:proofErr w:type="gramEnd"/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>уапсе, пер. Светлый,</w:t>
      </w:r>
      <w:r w:rsidR="009145FF" w:rsidRPr="00743B6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145FF" w:rsidRPr="00743B66">
        <w:rPr>
          <w:rFonts w:ascii="Times New Roman" w:eastAsia="Times New Roman" w:hAnsi="Times New Roman" w:cs="Times New Roman"/>
          <w:b/>
          <w:sz w:val="18"/>
          <w:szCs w:val="18"/>
        </w:rPr>
        <w:t>уч</w:t>
      </w:r>
      <w:proofErr w:type="spellEnd"/>
      <w:r w:rsidR="009145FF" w:rsidRPr="00743B6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743B66">
        <w:rPr>
          <w:rFonts w:ascii="Times New Roman" w:eastAsia="Times New Roman" w:hAnsi="Times New Roman" w:cs="Times New Roman"/>
          <w:b/>
          <w:sz w:val="18"/>
          <w:szCs w:val="18"/>
        </w:rPr>
        <w:t xml:space="preserve"> 9б</w:t>
      </w:r>
    </w:p>
    <w:p w:rsidR="00D254C8" w:rsidRPr="00743B66" w:rsidRDefault="00D254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54C8" w:rsidRPr="00743B66" w:rsidRDefault="00743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>В соответствии с Градостроительн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ым кодексом Российской Федерации, Федеральным законом от 6 октября 2003 года </w:t>
      </w:r>
      <w:r w:rsidRPr="00743B66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она, утвержденными решением Совета Туапсинского городского поселения от 24 сентября 2015 года </w:t>
      </w:r>
      <w:r w:rsidRPr="00743B66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43.2, учитывая заключение о результатах публичных слушаний от 09 июля 2019 года,  </w:t>
      </w:r>
      <w:proofErr w:type="spellStart"/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о в л я ю: </w:t>
      </w:r>
    </w:p>
    <w:p w:rsidR="00D254C8" w:rsidRPr="00743B66" w:rsidRDefault="00743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 xml:space="preserve">1. Предоставить </w:t>
      </w:r>
      <w:proofErr w:type="spellStart"/>
      <w:r w:rsidRPr="00743B66">
        <w:rPr>
          <w:rFonts w:ascii="Times New Roman" w:eastAsia="Times New Roman" w:hAnsi="Times New Roman" w:cs="Times New Roman"/>
          <w:sz w:val="18"/>
          <w:szCs w:val="18"/>
        </w:rPr>
        <w:t>Семененко</w:t>
      </w:r>
      <w:proofErr w:type="spellEnd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Денис</w:t>
      </w:r>
      <w:r w:rsidR="009145FF" w:rsidRPr="00743B66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Юрьевич</w:t>
      </w:r>
      <w:r w:rsidR="009145FF" w:rsidRPr="00743B66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разрешение 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на отклонение от предельных параметров разрешенного строительства на земельном участке площадью 420 кв</w:t>
      </w:r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Pr="00743B66">
        <w:rPr>
          <w:rFonts w:ascii="Times New Roman" w:eastAsia="Times New Roman" w:hAnsi="Times New Roman" w:cs="Times New Roman"/>
          <w:sz w:val="18"/>
          <w:szCs w:val="18"/>
        </w:rPr>
        <w:t>, расположенном по адресу: Краснодарский край, г</w:t>
      </w:r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уапсе, пер. Светлый, </w:t>
      </w:r>
      <w:proofErr w:type="spellStart"/>
      <w:r w:rsidR="009145FF" w:rsidRPr="00743B66">
        <w:rPr>
          <w:rFonts w:ascii="Times New Roman" w:eastAsia="Times New Roman" w:hAnsi="Times New Roman" w:cs="Times New Roman"/>
          <w:sz w:val="18"/>
          <w:szCs w:val="18"/>
        </w:rPr>
        <w:t>уч</w:t>
      </w:r>
      <w:proofErr w:type="spellEnd"/>
      <w:r w:rsidR="009145FF" w:rsidRPr="00743B6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9б, с кадастровым номером 23:51:0202009:544 и объектов капитального строитель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ства, путем установления следующих параметров: минимальный отступ объекта застройки от границ земельного участка от точ.1 до точ.2 - 1,0 м; </w:t>
      </w:r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от точ.1 до точ.5 - 1,0 м (при условии сохранения границ охранной зоны электрических сетей (ВЛ-110 </w:t>
      </w:r>
      <w:proofErr w:type="spellStart"/>
      <w:r w:rsidRPr="00743B66">
        <w:rPr>
          <w:rFonts w:ascii="Times New Roman" w:eastAsia="Times New Roman" w:hAnsi="Times New Roman" w:cs="Times New Roman"/>
          <w:sz w:val="18"/>
          <w:szCs w:val="18"/>
        </w:rPr>
        <w:t>кв</w:t>
      </w:r>
      <w:proofErr w:type="spellEnd"/>
      <w:r w:rsidRPr="00743B66">
        <w:rPr>
          <w:rFonts w:ascii="Times New Roman" w:eastAsia="Times New Roman" w:hAnsi="Times New Roman" w:cs="Times New Roman"/>
          <w:sz w:val="18"/>
          <w:szCs w:val="18"/>
        </w:rPr>
        <w:t>) в границах зе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мельного участка); от точ.3 до точ.4 - 1,0 м (при условии сохранения охранной зоны электрических сетей </w:t>
      </w:r>
      <w:r w:rsidR="001D564B" w:rsidRPr="00743B66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ВЛ-110 </w:t>
      </w:r>
      <w:proofErr w:type="spellStart"/>
      <w:r w:rsidRPr="00743B66">
        <w:rPr>
          <w:rFonts w:ascii="Times New Roman" w:eastAsia="Times New Roman" w:hAnsi="Times New Roman" w:cs="Times New Roman"/>
          <w:sz w:val="18"/>
          <w:szCs w:val="18"/>
        </w:rPr>
        <w:t>кв</w:t>
      </w:r>
      <w:proofErr w:type="spellEnd"/>
      <w:r w:rsidRPr="00743B66">
        <w:rPr>
          <w:rFonts w:ascii="Times New Roman" w:eastAsia="Times New Roman" w:hAnsi="Times New Roman" w:cs="Times New Roman"/>
          <w:sz w:val="18"/>
          <w:szCs w:val="18"/>
        </w:rPr>
        <w:t>) в границах земельного участка); - минимально допустимая площадь озеленённой территории земельного участка - 5% (в части II, статья 10.10, таб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.1 ПЗЗ)</w:t>
      </w:r>
      <w:r w:rsidR="00A02969" w:rsidRPr="00743B66">
        <w:rPr>
          <w:rFonts w:ascii="Times New Roman" w:eastAsia="Times New Roman" w:hAnsi="Times New Roman" w:cs="Times New Roman"/>
          <w:sz w:val="18"/>
          <w:szCs w:val="18"/>
        </w:rPr>
        <w:t>;</w:t>
      </w:r>
      <w:proofErr w:type="gramEnd"/>
      <w:r w:rsidR="00A02969" w:rsidRPr="00743B66">
        <w:rPr>
          <w:rFonts w:ascii="Times New Roman" w:eastAsia="Times New Roman" w:hAnsi="Times New Roman" w:cs="Times New Roman"/>
          <w:sz w:val="18"/>
          <w:szCs w:val="18"/>
        </w:rPr>
        <w:t xml:space="preserve"> Необходимо соблюдение требований СП, </w:t>
      </w:r>
      <w:proofErr w:type="spellStart"/>
      <w:r w:rsidR="00A02969" w:rsidRPr="00743B66">
        <w:rPr>
          <w:rFonts w:ascii="Times New Roman" w:eastAsia="Times New Roman" w:hAnsi="Times New Roman" w:cs="Times New Roman"/>
          <w:sz w:val="18"/>
          <w:szCs w:val="18"/>
        </w:rPr>
        <w:t>СанПиН</w:t>
      </w:r>
      <w:proofErr w:type="spellEnd"/>
      <w:r w:rsidR="00A02969" w:rsidRPr="00743B66">
        <w:rPr>
          <w:rFonts w:ascii="Times New Roman" w:eastAsia="Times New Roman" w:hAnsi="Times New Roman" w:cs="Times New Roman"/>
          <w:sz w:val="18"/>
          <w:szCs w:val="18"/>
        </w:rPr>
        <w:t xml:space="preserve"> и технических регламентов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254C8" w:rsidRPr="00743B66" w:rsidRDefault="00743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>2.  Отделу имущественных и земельных отношений (</w:t>
      </w:r>
      <w:r w:rsidR="009145FF" w:rsidRPr="00743B66">
        <w:rPr>
          <w:rFonts w:ascii="Times New Roman" w:eastAsia="Times New Roman" w:hAnsi="Times New Roman" w:cs="Times New Roman"/>
          <w:sz w:val="18"/>
          <w:szCs w:val="18"/>
        </w:rPr>
        <w:t>Рогачева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):</w:t>
      </w:r>
    </w:p>
    <w:p w:rsidR="00D254C8" w:rsidRPr="00743B66" w:rsidRDefault="00743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>1) опубликовать настоящее постановление в газете «</w:t>
      </w:r>
      <w:proofErr w:type="spellStart"/>
      <w:r w:rsidRPr="00743B66">
        <w:rPr>
          <w:rFonts w:ascii="Times New Roman" w:eastAsia="Times New Roman" w:hAnsi="Times New Roman" w:cs="Times New Roman"/>
          <w:sz w:val="18"/>
          <w:szCs w:val="18"/>
        </w:rPr>
        <w:t>Черноморье</w:t>
      </w:r>
      <w:proofErr w:type="spellEnd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сегодня»;</w:t>
      </w:r>
    </w:p>
    <w:p w:rsidR="00D254C8" w:rsidRPr="00743B66" w:rsidRDefault="00743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 xml:space="preserve">2) </w:t>
      </w:r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>разместить</w:t>
      </w:r>
      <w:proofErr w:type="gramEnd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настоящее постановление на оф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D254C8" w:rsidRPr="00743B66" w:rsidRDefault="00743B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кого поселения Туапсинского района  М.В. Кривопалова.</w:t>
      </w:r>
    </w:p>
    <w:p w:rsidR="00D254C8" w:rsidRPr="00743B66" w:rsidRDefault="00743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 xml:space="preserve">4. Постановление вступает в силу со дня его подписания.  </w:t>
      </w:r>
    </w:p>
    <w:p w:rsidR="00D254C8" w:rsidRPr="00743B66" w:rsidRDefault="00D254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254C8" w:rsidRPr="00743B66" w:rsidRDefault="00743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gramStart"/>
      <w:r w:rsidRPr="00743B66">
        <w:rPr>
          <w:rFonts w:ascii="Times New Roman" w:eastAsia="Times New Roman" w:hAnsi="Times New Roman" w:cs="Times New Roman"/>
          <w:sz w:val="18"/>
          <w:szCs w:val="18"/>
        </w:rPr>
        <w:t>Туапсинского</w:t>
      </w:r>
      <w:proofErr w:type="gramEnd"/>
    </w:p>
    <w:p w:rsidR="00D254C8" w:rsidRPr="00743B66" w:rsidRDefault="00743B66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3B66">
        <w:rPr>
          <w:rFonts w:ascii="Times New Roman" w:eastAsia="Times New Roman" w:hAnsi="Times New Roman" w:cs="Times New Roman"/>
          <w:sz w:val="18"/>
          <w:szCs w:val="18"/>
        </w:rPr>
        <w:t>городского поселения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>Туапсинского района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ab/>
      </w:r>
      <w:r w:rsidRPr="00743B66">
        <w:rPr>
          <w:rFonts w:ascii="Times New Roman" w:eastAsia="Times New Roman" w:hAnsi="Times New Roman" w:cs="Times New Roman"/>
          <w:sz w:val="18"/>
          <w:szCs w:val="18"/>
        </w:rPr>
        <w:tab/>
      </w:r>
      <w:r w:rsidRPr="00743B66">
        <w:rPr>
          <w:rFonts w:ascii="Times New Roman" w:eastAsia="Times New Roman" w:hAnsi="Times New Roman" w:cs="Times New Roman"/>
          <w:sz w:val="18"/>
          <w:szCs w:val="18"/>
        </w:rPr>
        <w:tab/>
      </w:r>
      <w:r w:rsidRPr="00743B66">
        <w:rPr>
          <w:rFonts w:ascii="Times New Roman" w:eastAsia="Times New Roman" w:hAnsi="Times New Roman" w:cs="Times New Roman"/>
          <w:sz w:val="18"/>
          <w:szCs w:val="18"/>
        </w:rPr>
        <w:tab/>
      </w: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743B66">
        <w:rPr>
          <w:rFonts w:ascii="Times New Roman" w:eastAsia="Times New Roman" w:hAnsi="Times New Roman" w:cs="Times New Roman"/>
          <w:sz w:val="18"/>
          <w:szCs w:val="18"/>
        </w:rPr>
        <w:tab/>
      </w:r>
      <w:r w:rsidRPr="00743B6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В.К. Зверев </w:t>
      </w:r>
    </w:p>
    <w:p w:rsidR="00A02969" w:rsidRPr="00743B66" w:rsidRDefault="00A029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A02969" w:rsidRPr="00743B66" w:rsidSect="005B74B2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15" w:rsidRDefault="007B6515" w:rsidP="007B6515">
      <w:pPr>
        <w:spacing w:after="0" w:line="240" w:lineRule="auto"/>
      </w:pPr>
      <w:r>
        <w:separator/>
      </w:r>
    </w:p>
  </w:endnote>
  <w:endnote w:type="continuationSeparator" w:id="0">
    <w:p w:rsidR="007B6515" w:rsidRDefault="007B6515" w:rsidP="007B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15" w:rsidRDefault="007B6515" w:rsidP="007B6515">
      <w:pPr>
        <w:spacing w:after="0" w:line="240" w:lineRule="auto"/>
      </w:pPr>
      <w:r>
        <w:separator/>
      </w:r>
    </w:p>
  </w:footnote>
  <w:footnote w:type="continuationSeparator" w:id="0">
    <w:p w:rsidR="007B6515" w:rsidRDefault="007B6515" w:rsidP="007B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704"/>
      <w:docPartObj>
        <w:docPartGallery w:val="Page Numbers (Top of Page)"/>
        <w:docPartUnique/>
      </w:docPartObj>
    </w:sdtPr>
    <w:sdtContent>
      <w:p w:rsidR="007B6515" w:rsidRDefault="004D7211">
        <w:pPr>
          <w:pStyle w:val="a3"/>
          <w:jc w:val="center"/>
        </w:pPr>
        <w:fldSimple w:instr=" PAGE   \* MERGEFORMAT ">
          <w:r w:rsidR="00743B66">
            <w:rPr>
              <w:noProof/>
            </w:rPr>
            <w:t>2</w:t>
          </w:r>
        </w:fldSimple>
      </w:p>
    </w:sdtContent>
  </w:sdt>
  <w:p w:rsidR="007B6515" w:rsidRDefault="007B65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54C8"/>
    <w:rsid w:val="00056123"/>
    <w:rsid w:val="001D564B"/>
    <w:rsid w:val="00304AA0"/>
    <w:rsid w:val="003127A0"/>
    <w:rsid w:val="0035645C"/>
    <w:rsid w:val="004D7211"/>
    <w:rsid w:val="005B74B2"/>
    <w:rsid w:val="00743B66"/>
    <w:rsid w:val="00781B13"/>
    <w:rsid w:val="007B6515"/>
    <w:rsid w:val="009145FF"/>
    <w:rsid w:val="009B6217"/>
    <w:rsid w:val="00A02969"/>
    <w:rsid w:val="00AC5688"/>
    <w:rsid w:val="00CE1CC0"/>
    <w:rsid w:val="00D254C8"/>
    <w:rsid w:val="00E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515"/>
  </w:style>
  <w:style w:type="paragraph" w:styleId="a5">
    <w:name w:val="footer"/>
    <w:basedOn w:val="a"/>
    <w:link w:val="a6"/>
    <w:uiPriority w:val="99"/>
    <w:semiHidden/>
    <w:unhideWhenUsed/>
    <w:rsid w:val="007B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6515"/>
  </w:style>
  <w:style w:type="paragraph" w:styleId="a7">
    <w:name w:val="Balloon Text"/>
    <w:basedOn w:val="a"/>
    <w:link w:val="a8"/>
    <w:uiPriority w:val="99"/>
    <w:semiHidden/>
    <w:unhideWhenUsed/>
    <w:rsid w:val="009B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cp:lastPrinted>2019-07-15T06:00:00Z</cp:lastPrinted>
  <dcterms:created xsi:type="dcterms:W3CDTF">2019-07-19T06:22:00Z</dcterms:created>
  <dcterms:modified xsi:type="dcterms:W3CDTF">2019-07-19T06:40:00Z</dcterms:modified>
</cp:coreProperties>
</file>