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43F" w:rsidRPr="00A9343F" w:rsidRDefault="00BF7D0F" w:rsidP="00A934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9343F" w:rsidRPr="00A9343F">
        <w:rPr>
          <w:rFonts w:ascii="Times New Roman" w:hAnsi="Times New Roman" w:cs="Times New Roman"/>
          <w:b/>
        </w:rPr>
        <w:t xml:space="preserve">Об утверждении Порядка </w:t>
      </w:r>
    </w:p>
    <w:p w:rsidR="00B860D4" w:rsidRPr="00B860D4" w:rsidRDefault="00A9343F" w:rsidP="00A934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343F">
        <w:rPr>
          <w:rFonts w:ascii="Times New Roman" w:hAnsi="Times New Roman" w:cs="Times New Roman"/>
          <w:b/>
        </w:rPr>
        <w:t>определения объема и условий предоставления из бюджета Туапсинского городского поселения Туапсинского района субсидий на иные цели муниципальным бюджетным и автономным учреждениям Туапсинского городского поселения Туапсинского района</w:t>
      </w: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343F">
        <w:rPr>
          <w:rFonts w:ascii="Times New Roman" w:hAnsi="Times New Roman" w:cs="Times New Roman"/>
          <w:sz w:val="24"/>
          <w:szCs w:val="24"/>
        </w:rPr>
        <w:t xml:space="preserve">           « 25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9343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CDDB-2788-4827-A679-8864BB7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121</cp:revision>
  <cp:lastPrinted>2022-10-13T11:50:00Z</cp:lastPrinted>
  <dcterms:created xsi:type="dcterms:W3CDTF">2018-07-03T12:29:00Z</dcterms:created>
  <dcterms:modified xsi:type="dcterms:W3CDTF">2022-11-07T07:07:00Z</dcterms:modified>
</cp:coreProperties>
</file>