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2713D" w14:textId="77777777" w:rsidR="00404B7D" w:rsidRDefault="00404B7D" w:rsidP="00404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44887202"/>
    </w:p>
    <w:p w14:paraId="481F0335" w14:textId="77777777" w:rsidR="00404B7D" w:rsidRDefault="00404B7D" w:rsidP="00404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CADE1F" w14:textId="77777777" w:rsidR="00404B7D" w:rsidRDefault="00404B7D" w:rsidP="00404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B82B3F" w14:textId="77777777" w:rsidR="00404B7D" w:rsidRDefault="00404B7D" w:rsidP="00404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5FDD83" w14:textId="77777777" w:rsidR="00404B7D" w:rsidRDefault="00404B7D" w:rsidP="00404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C1CB53" w14:textId="77777777" w:rsidR="00404B7D" w:rsidRDefault="00404B7D" w:rsidP="00404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A1F5BB" w14:textId="77777777" w:rsidR="00404B7D" w:rsidRDefault="00404B7D" w:rsidP="00404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5D0B2F" w14:textId="77777777" w:rsidR="00404B7D" w:rsidRDefault="00404B7D" w:rsidP="00404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82D47A" w14:textId="77777777" w:rsidR="00404B7D" w:rsidRDefault="00404B7D" w:rsidP="00404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E3452" w14:textId="77777777" w:rsidR="00404B7D" w:rsidRDefault="00404B7D" w:rsidP="00404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A68A3D" w14:textId="77777777" w:rsidR="00404B7D" w:rsidRPr="00404B7D" w:rsidRDefault="00404B7D" w:rsidP="00404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муниципальной межведомственной комиссии по вопросам сокращения объема и количества незавершенных объектов капитального строительства, финансирование которых осуществлялось за счет средств бюджета Туапсинского городского поселения Туапсинского района</w:t>
      </w:r>
    </w:p>
    <w:bookmarkEnd w:id="0"/>
    <w:p w14:paraId="41124191" w14:textId="77777777" w:rsidR="00404B7D" w:rsidRPr="00404B7D" w:rsidRDefault="00404B7D" w:rsidP="00404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6A37BB" w14:textId="77777777" w:rsidR="00404B7D" w:rsidRPr="00404B7D" w:rsidRDefault="00404B7D" w:rsidP="00404B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администрации (губернатора) Краснодарского края от 3 декабря 2020 г. № 794 «О мерах по снижению объема и количества незавершенных объектов капитального строительства, финансирование которых осуществлялось за счет средств бюджета Краснодарского края, местных бюджетов муниципальных образований Краснодарского края», в целях снижения объема и количества объектов незавершенного строительства, финансирование которых осуществлялось за счет средств бюджета Туапсинского городского поселения Туапсинского района п о с т а н о в л я ю:</w:t>
      </w:r>
    </w:p>
    <w:p w14:paraId="29E8FBE5" w14:textId="77777777" w:rsidR="00404B7D" w:rsidRPr="00404B7D" w:rsidRDefault="00404B7D" w:rsidP="00404B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hyperlink w:anchor="P100">
        <w:r w:rsidRPr="00404B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Положение</w:t>
        </w:r>
      </w:hyperlink>
      <w:r w:rsidRPr="0040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муниципальной межведомственной комиссии по вопросам сокращения объема и количества незавершенных объектов капитального строительства, финансирование которых осуществлялось за счет средств бюджета Туапсинского городского поселения Туапсинского района согласно приложению к настоящему постановлению.</w:t>
      </w:r>
    </w:p>
    <w:p w14:paraId="6A143683" w14:textId="77777777" w:rsidR="00404B7D" w:rsidRPr="00404B7D" w:rsidRDefault="00404B7D" w:rsidP="00404B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Туапсинского городского поселения «Управление капитального строительства» (Иванова Т.Ю.) разместить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14:paraId="247C33E1" w14:textId="77777777" w:rsidR="00404B7D" w:rsidRPr="00404B7D" w:rsidRDefault="00404B7D" w:rsidP="00404B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7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4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4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(Кот А.И.) администрации Туапсинского городского поселения обнародовать настоящее постановление в установленном порядке.</w:t>
      </w:r>
    </w:p>
    <w:p w14:paraId="4BDF14FB" w14:textId="77777777" w:rsidR="00404B7D" w:rsidRPr="00404B7D" w:rsidRDefault="00404B7D" w:rsidP="00404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Чусова А.И.</w:t>
      </w:r>
    </w:p>
    <w:p w14:paraId="4834BDA5" w14:textId="77777777" w:rsidR="00404B7D" w:rsidRPr="00404B7D" w:rsidRDefault="00404B7D" w:rsidP="00404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обнародования.</w:t>
      </w:r>
    </w:p>
    <w:p w14:paraId="2A5C4254" w14:textId="77777777" w:rsidR="00404B7D" w:rsidRPr="00404B7D" w:rsidRDefault="00404B7D" w:rsidP="00404B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94CC2" w14:textId="77777777" w:rsidR="00404B7D" w:rsidRPr="00404B7D" w:rsidRDefault="00404B7D" w:rsidP="00404B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289D0" w14:textId="77777777" w:rsidR="00404B7D" w:rsidRPr="00404B7D" w:rsidRDefault="00404B7D" w:rsidP="0040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Туапсинского </w:t>
      </w:r>
    </w:p>
    <w:p w14:paraId="265DDA83" w14:textId="77777777" w:rsidR="00404B7D" w:rsidRPr="00404B7D" w:rsidRDefault="00404B7D" w:rsidP="00404B7D">
      <w:pPr>
        <w:tabs>
          <w:tab w:val="left" w:pos="76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B7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</w:t>
      </w:r>
    </w:p>
    <w:p w14:paraId="72A13091" w14:textId="7994A748" w:rsidR="00404B7D" w:rsidRDefault="00404B7D" w:rsidP="00404B7D">
      <w:pPr>
        <w:pStyle w:val="20"/>
        <w:spacing w:after="0" w:line="240" w:lineRule="auto"/>
        <w:rPr>
          <w:sz w:val="28"/>
          <w:szCs w:val="28"/>
        </w:rPr>
      </w:pPr>
      <w:r w:rsidRPr="00404B7D">
        <w:rPr>
          <w:sz w:val="28"/>
          <w:szCs w:val="28"/>
          <w:lang w:eastAsia="ar-SA"/>
        </w:rPr>
        <w:t>Туапсинского района                                                                      С.В. Бондаренко</w:t>
      </w:r>
    </w:p>
    <w:p w14:paraId="10A0A1E8" w14:textId="05E26FA7" w:rsidR="00601B36" w:rsidRPr="00601B36" w:rsidRDefault="00601B36" w:rsidP="00601B36">
      <w:pPr>
        <w:pStyle w:val="20"/>
        <w:spacing w:after="0" w:line="240" w:lineRule="auto"/>
        <w:ind w:left="5812"/>
        <w:rPr>
          <w:sz w:val="28"/>
          <w:szCs w:val="28"/>
        </w:rPr>
      </w:pPr>
      <w:bookmarkStart w:id="1" w:name="_GoBack"/>
      <w:bookmarkEnd w:id="1"/>
      <w:r w:rsidRPr="00601B36">
        <w:rPr>
          <w:sz w:val="28"/>
          <w:szCs w:val="28"/>
        </w:rPr>
        <w:lastRenderedPageBreak/>
        <w:t xml:space="preserve">Приложение </w:t>
      </w:r>
    </w:p>
    <w:p w14:paraId="7D6FF25B" w14:textId="77777777" w:rsidR="00601B36" w:rsidRPr="00601B36" w:rsidRDefault="00601B36" w:rsidP="00601B36">
      <w:pPr>
        <w:pStyle w:val="20"/>
        <w:spacing w:after="0" w:line="240" w:lineRule="auto"/>
        <w:ind w:left="5812"/>
        <w:rPr>
          <w:sz w:val="28"/>
          <w:szCs w:val="28"/>
        </w:rPr>
      </w:pPr>
    </w:p>
    <w:p w14:paraId="4AB18C49" w14:textId="77777777" w:rsidR="00601B36" w:rsidRPr="00601B36" w:rsidRDefault="00601B36" w:rsidP="00601B36">
      <w:pPr>
        <w:pStyle w:val="20"/>
        <w:spacing w:after="0" w:line="240" w:lineRule="auto"/>
        <w:ind w:left="5812"/>
        <w:rPr>
          <w:sz w:val="28"/>
          <w:szCs w:val="28"/>
        </w:rPr>
      </w:pPr>
      <w:r w:rsidRPr="00601B36">
        <w:rPr>
          <w:sz w:val="28"/>
          <w:szCs w:val="28"/>
        </w:rPr>
        <w:t>УТВЕРЖДЕНО</w:t>
      </w:r>
    </w:p>
    <w:p w14:paraId="185FB6D8" w14:textId="77777777" w:rsidR="00601B36" w:rsidRPr="00601B36" w:rsidRDefault="00601B36" w:rsidP="00601B36">
      <w:pPr>
        <w:pStyle w:val="20"/>
        <w:spacing w:after="0" w:line="240" w:lineRule="auto"/>
        <w:ind w:left="5812"/>
        <w:rPr>
          <w:sz w:val="28"/>
          <w:szCs w:val="28"/>
        </w:rPr>
      </w:pPr>
      <w:r w:rsidRPr="00601B36">
        <w:rPr>
          <w:sz w:val="28"/>
          <w:szCs w:val="28"/>
        </w:rPr>
        <w:t>постановлением администрации</w:t>
      </w:r>
    </w:p>
    <w:p w14:paraId="45E7170E" w14:textId="19AF3A6C" w:rsidR="00601B36" w:rsidRPr="00601B36" w:rsidRDefault="006233D1" w:rsidP="00601B36">
      <w:pPr>
        <w:pStyle w:val="20"/>
        <w:spacing w:after="0" w:line="240" w:lineRule="auto"/>
        <w:ind w:left="5812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 Туапсинского района</w:t>
      </w:r>
    </w:p>
    <w:p w14:paraId="4D6C4801" w14:textId="77777777" w:rsidR="00601B36" w:rsidRDefault="00601B36" w:rsidP="00601B36">
      <w:pPr>
        <w:pStyle w:val="20"/>
        <w:shd w:val="clear" w:color="auto" w:fill="auto"/>
        <w:spacing w:after="0" w:line="240" w:lineRule="auto"/>
        <w:ind w:left="5812"/>
        <w:rPr>
          <w:sz w:val="28"/>
          <w:szCs w:val="28"/>
        </w:rPr>
      </w:pPr>
      <w:r w:rsidRPr="00601B36">
        <w:rPr>
          <w:sz w:val="28"/>
          <w:szCs w:val="28"/>
        </w:rPr>
        <w:t>от _______</w:t>
      </w:r>
      <w:r w:rsidR="007E050A">
        <w:rPr>
          <w:sz w:val="28"/>
          <w:szCs w:val="28"/>
        </w:rPr>
        <w:t>______</w:t>
      </w:r>
      <w:r w:rsidRPr="00601B36">
        <w:rPr>
          <w:sz w:val="28"/>
          <w:szCs w:val="28"/>
        </w:rPr>
        <w:t>___№ ________</w:t>
      </w:r>
    </w:p>
    <w:p w14:paraId="4E1338FC" w14:textId="77777777" w:rsidR="002933A7" w:rsidRDefault="002933A7" w:rsidP="0029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E0798" w14:textId="22582347" w:rsidR="007E050A" w:rsidRDefault="007E050A" w:rsidP="0029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E28DF" w14:textId="77777777" w:rsidR="00DD5B88" w:rsidRDefault="00DD5B88" w:rsidP="0029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62936" w14:textId="1382B0D5" w:rsidR="002933A7" w:rsidRDefault="002933A7" w:rsidP="0029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0617FCE" w14:textId="0233768D" w:rsidR="002933A7" w:rsidRPr="00B32164" w:rsidRDefault="00B32164" w:rsidP="006233D1">
      <w:pPr>
        <w:autoSpaceDE w:val="0"/>
        <w:autoSpaceDN w:val="0"/>
        <w:adjustRightInd w:val="0"/>
        <w:spacing w:after="0" w:line="240" w:lineRule="auto"/>
        <w:ind w:left="1701" w:right="2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164">
        <w:rPr>
          <w:rFonts w:ascii="Times New Roman" w:hAnsi="Times New Roman" w:cs="Times New Roman"/>
          <w:b/>
          <w:sz w:val="28"/>
          <w:szCs w:val="28"/>
        </w:rPr>
        <w:t xml:space="preserve">о муниципальной межведомственной комиссии по вопросам сокращения объема и количества незавершенных объектов капитального строительства, финансирование которых осуществлялось за счет средств бюджета </w:t>
      </w:r>
      <w:bookmarkStart w:id="2" w:name="_Hlk143785977"/>
      <w:r w:rsidR="006233D1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</w:t>
      </w:r>
      <w:r w:rsidR="005C1981">
        <w:rPr>
          <w:rFonts w:ascii="Times New Roman" w:hAnsi="Times New Roman" w:cs="Times New Roman"/>
          <w:b/>
          <w:sz w:val="28"/>
          <w:szCs w:val="28"/>
        </w:rPr>
        <w:t>нс</w:t>
      </w:r>
      <w:r w:rsidR="006233D1">
        <w:rPr>
          <w:rFonts w:ascii="Times New Roman" w:hAnsi="Times New Roman" w:cs="Times New Roman"/>
          <w:b/>
          <w:sz w:val="28"/>
          <w:szCs w:val="28"/>
        </w:rPr>
        <w:t xml:space="preserve">кого района </w:t>
      </w:r>
      <w:bookmarkEnd w:id="2"/>
    </w:p>
    <w:p w14:paraId="1770E831" w14:textId="77777777" w:rsidR="00CA094B" w:rsidRDefault="00CA094B" w:rsidP="00CA09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18857EC" w14:textId="30CF3B6A" w:rsidR="008C1C0C" w:rsidRPr="008C1C0C" w:rsidRDefault="008C1C0C" w:rsidP="007E050A">
      <w:pPr>
        <w:pStyle w:val="ConsPlusNormal"/>
        <w:ind w:right="13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муниципальной м</w:t>
      </w:r>
      <w:r w:rsidRPr="008C1C0C">
        <w:rPr>
          <w:rFonts w:ascii="Times New Roman" w:hAnsi="Times New Roman" w:cs="Times New Roman"/>
          <w:sz w:val="28"/>
          <w:szCs w:val="28"/>
        </w:rPr>
        <w:t xml:space="preserve">ежведомственной комиссии по вопросам сокращения объема и количества незавершенных объектов капитального строительства, финансирование которых осуществлялось за счет средств бюджета </w:t>
      </w:r>
      <w:r w:rsidR="00904516" w:rsidRPr="00904516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8C1C0C">
        <w:rPr>
          <w:rFonts w:ascii="Times New Roman" w:hAnsi="Times New Roman" w:cs="Times New Roman"/>
          <w:sz w:val="28"/>
          <w:szCs w:val="28"/>
        </w:rPr>
        <w:t>(далее - Комиссия).</w:t>
      </w:r>
    </w:p>
    <w:p w14:paraId="46A1D472" w14:textId="2C757DBF" w:rsidR="008C1C0C" w:rsidRPr="008C1C0C" w:rsidRDefault="008C1C0C" w:rsidP="007E050A">
      <w:pPr>
        <w:pStyle w:val="ConsPlusNormal"/>
        <w:spacing w:before="220"/>
        <w:ind w:right="13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В настоящем Положении под незавершенным объектом капитального строительства понимается объект незавершенного строительства, строительство, реконструкция которого осуществля</w:t>
      </w:r>
      <w:r w:rsidR="00D856A8">
        <w:rPr>
          <w:rFonts w:ascii="Times New Roman" w:hAnsi="Times New Roman" w:cs="Times New Roman"/>
          <w:sz w:val="28"/>
          <w:szCs w:val="28"/>
        </w:rPr>
        <w:t>лись</w:t>
      </w:r>
      <w:r w:rsidRPr="008C1C0C">
        <w:rPr>
          <w:rFonts w:ascii="Times New Roman" w:hAnsi="Times New Roman" w:cs="Times New Roman"/>
          <w:sz w:val="28"/>
          <w:szCs w:val="28"/>
        </w:rPr>
        <w:t xml:space="preserve"> полностью или частично за счет средств бюджета </w:t>
      </w:r>
      <w:r w:rsidR="00904516" w:rsidRPr="00904516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8C1C0C">
        <w:rPr>
          <w:rFonts w:ascii="Times New Roman" w:hAnsi="Times New Roman" w:cs="Times New Roman"/>
          <w:sz w:val="28"/>
          <w:szCs w:val="28"/>
        </w:rPr>
        <w:t xml:space="preserve"> не завершены (далее также - </w:t>
      </w:r>
      <w:r w:rsidR="005F7CEB">
        <w:rPr>
          <w:rFonts w:ascii="Times New Roman" w:hAnsi="Times New Roman" w:cs="Times New Roman"/>
          <w:sz w:val="28"/>
          <w:szCs w:val="28"/>
        </w:rPr>
        <w:t>О</w:t>
      </w:r>
      <w:r w:rsidRPr="008C1C0C">
        <w:rPr>
          <w:rFonts w:ascii="Times New Roman" w:hAnsi="Times New Roman" w:cs="Times New Roman"/>
          <w:sz w:val="28"/>
          <w:szCs w:val="28"/>
        </w:rPr>
        <w:t xml:space="preserve">бъекты), со дня включения сведений о нем в реестр по основаниям, предусмотренным </w:t>
      </w:r>
      <w:hyperlink r:id="rId7">
        <w:r w:rsidRPr="0017487C">
          <w:rPr>
            <w:rFonts w:ascii="Times New Roman" w:hAnsi="Times New Roman" w:cs="Times New Roman"/>
            <w:sz w:val="28"/>
            <w:szCs w:val="28"/>
          </w:rPr>
          <w:t>частью 1 статьи 55.34</w:t>
        </w:r>
      </w:hyperlink>
      <w:r w:rsidRPr="008C1C0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495FFFD7" w14:textId="77777777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2. Комиссия является коллегиальным совещательным органом.</w:t>
      </w:r>
    </w:p>
    <w:p w14:paraId="02E6C090" w14:textId="77777777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hyperlink r:id="rId8">
        <w:r w:rsidRPr="0017487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7487C">
        <w:rPr>
          <w:rFonts w:ascii="Times New Roman" w:hAnsi="Times New Roman" w:cs="Times New Roman"/>
          <w:sz w:val="28"/>
          <w:szCs w:val="28"/>
        </w:rPr>
        <w:t xml:space="preserve"> </w:t>
      </w:r>
      <w:r w:rsidRPr="008C1C0C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 и настоящим Положением.</w:t>
      </w:r>
    </w:p>
    <w:p w14:paraId="6976058A" w14:textId="39F21728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BEB">
        <w:rPr>
          <w:rFonts w:ascii="Times New Roman" w:hAnsi="Times New Roman" w:cs="Times New Roman"/>
          <w:sz w:val="28"/>
          <w:szCs w:val="28"/>
        </w:rPr>
        <w:t xml:space="preserve">4. Комиссия осуществляет свою деятельность во взаимодействии с органами исполнительной власти Краснодарского края, </w:t>
      </w:r>
      <w:r w:rsidR="00AB5B06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C86B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5B06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C86BEB">
        <w:rPr>
          <w:rFonts w:ascii="Times New Roman" w:hAnsi="Times New Roman" w:cs="Times New Roman"/>
          <w:sz w:val="28"/>
          <w:szCs w:val="28"/>
        </w:rPr>
        <w:t>.</w:t>
      </w:r>
    </w:p>
    <w:p w14:paraId="6FBF65EF" w14:textId="49F606C8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постановлением </w:t>
      </w:r>
      <w:r w:rsidR="007131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4516" w:rsidRPr="00904516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8C1C0C">
        <w:rPr>
          <w:rFonts w:ascii="Times New Roman" w:hAnsi="Times New Roman" w:cs="Times New Roman"/>
          <w:sz w:val="28"/>
          <w:szCs w:val="28"/>
        </w:rPr>
        <w:t>. В состав Комиссии входят председатель Комиссии, заместитель председателя Комиссии, секретарь Комиссии, члены Комиссии. Работой Комиссии руководит ее председатель.</w:t>
      </w:r>
    </w:p>
    <w:p w14:paraId="1CB67AC3" w14:textId="77777777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Комиссии его обязанности исполняет заместитель председателя Комиссии.</w:t>
      </w:r>
    </w:p>
    <w:p w14:paraId="1F9044E9" w14:textId="718F6B4F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87C">
        <w:rPr>
          <w:rFonts w:ascii="Times New Roman" w:hAnsi="Times New Roman" w:cs="Times New Roman"/>
          <w:sz w:val="28"/>
          <w:szCs w:val="28"/>
        </w:rPr>
        <w:lastRenderedPageBreak/>
        <w:t>Для участия в заседаниях Комиссии могут приглашаться независимые эксперты (специалисты</w:t>
      </w:r>
      <w:r w:rsidR="0095379D">
        <w:rPr>
          <w:rFonts w:ascii="Times New Roman" w:hAnsi="Times New Roman" w:cs="Times New Roman"/>
          <w:sz w:val="28"/>
          <w:szCs w:val="28"/>
        </w:rPr>
        <w:t>)</w:t>
      </w:r>
      <w:r w:rsidRPr="0017487C">
        <w:rPr>
          <w:rFonts w:ascii="Times New Roman" w:hAnsi="Times New Roman" w:cs="Times New Roman"/>
          <w:sz w:val="28"/>
          <w:szCs w:val="28"/>
        </w:rPr>
        <w:t>.</w:t>
      </w:r>
    </w:p>
    <w:p w14:paraId="7CB06FB7" w14:textId="77777777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6. Основные задачи Комиссии:</w:t>
      </w:r>
    </w:p>
    <w:p w14:paraId="17BAADDA" w14:textId="473E9C5A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1) обеспечение взаимодействия </w:t>
      </w:r>
      <w:r w:rsidR="00076834">
        <w:rPr>
          <w:rFonts w:ascii="Times New Roman" w:hAnsi="Times New Roman" w:cs="Times New Roman"/>
          <w:sz w:val="28"/>
          <w:szCs w:val="28"/>
        </w:rPr>
        <w:t xml:space="preserve">отраслевых отделов и управлений администрации </w:t>
      </w:r>
      <w:r w:rsidR="00086E6A" w:rsidRPr="00086E6A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8C1C0C">
        <w:rPr>
          <w:rFonts w:ascii="Times New Roman" w:hAnsi="Times New Roman" w:cs="Times New Roman"/>
          <w:sz w:val="28"/>
          <w:szCs w:val="28"/>
        </w:rPr>
        <w:t>при разработке предложений по дальнейшему использованию объектов;</w:t>
      </w:r>
    </w:p>
    <w:p w14:paraId="6FAC4D19" w14:textId="77777777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2) рассмотрение предложений по дальнейшему использованию объектов;</w:t>
      </w:r>
    </w:p>
    <w:p w14:paraId="4016AE2B" w14:textId="77777777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3) рассмотрение спорных вопросов по дальнейшему использованию объектов;</w:t>
      </w:r>
    </w:p>
    <w:p w14:paraId="41248BA7" w14:textId="77777777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4) принятие решения о </w:t>
      </w:r>
      <w:r w:rsidR="00076834">
        <w:rPr>
          <w:rFonts w:ascii="Times New Roman" w:hAnsi="Times New Roman" w:cs="Times New Roman"/>
          <w:sz w:val="28"/>
          <w:szCs w:val="28"/>
        </w:rPr>
        <w:t xml:space="preserve">направлении сведений об объектах для </w:t>
      </w:r>
      <w:r w:rsidRPr="008C1C0C">
        <w:rPr>
          <w:rFonts w:ascii="Times New Roman" w:hAnsi="Times New Roman" w:cs="Times New Roman"/>
          <w:sz w:val="28"/>
          <w:szCs w:val="28"/>
        </w:rPr>
        <w:t>включени</w:t>
      </w:r>
      <w:r w:rsidR="00C86BEB">
        <w:rPr>
          <w:rFonts w:ascii="Times New Roman" w:hAnsi="Times New Roman" w:cs="Times New Roman"/>
          <w:sz w:val="28"/>
          <w:szCs w:val="28"/>
        </w:rPr>
        <w:t>я (исключения</w:t>
      </w:r>
      <w:r w:rsidRPr="008C1C0C">
        <w:rPr>
          <w:rFonts w:ascii="Times New Roman" w:hAnsi="Times New Roman" w:cs="Times New Roman"/>
          <w:sz w:val="28"/>
          <w:szCs w:val="28"/>
        </w:rPr>
        <w:t>) объектов в региональный реестр незавершенных объектов капитального строительства (далее - реестр);</w:t>
      </w:r>
    </w:p>
    <w:p w14:paraId="320E4BF4" w14:textId="6079B3DA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8C1C0C">
        <w:rPr>
          <w:rFonts w:ascii="Times New Roman" w:hAnsi="Times New Roman" w:cs="Times New Roman"/>
          <w:sz w:val="28"/>
          <w:szCs w:val="28"/>
        </w:rPr>
        <w:t xml:space="preserve">5) принятие управленческих решений в отношении незавершенных объектов капитального строительства собственности </w:t>
      </w:r>
      <w:r w:rsidR="00086E6A" w:rsidRPr="00086E6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8C1C0C">
        <w:rPr>
          <w:rFonts w:ascii="Times New Roman" w:hAnsi="Times New Roman" w:cs="Times New Roman"/>
          <w:sz w:val="28"/>
          <w:szCs w:val="28"/>
        </w:rPr>
        <w:t>, включенных в реестр (далее - управленческое решение), о целесообразности:</w:t>
      </w:r>
    </w:p>
    <w:p w14:paraId="698491A6" w14:textId="77777777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завершения строительства (реконструкции) объекта и ввода его в эксплуатацию;</w:t>
      </w:r>
    </w:p>
    <w:p w14:paraId="1DD48E7C" w14:textId="77777777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приватизации (отчуждения) объекта в установленном законодательством Российской Федерации порядке;</w:t>
      </w:r>
    </w:p>
    <w:p w14:paraId="7E6AE437" w14:textId="77777777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сноса объекта в установленном законодательством Российской Федерации порядке;</w:t>
      </w:r>
    </w:p>
    <w:p w14:paraId="65C20285" w14:textId="72DC0C0E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6) принятие решения о законности и целесообразности принятия решения о прекращении реализации бюджетных инвестиций в объекты собственности </w:t>
      </w:r>
      <w:r w:rsidR="00460C56" w:rsidRPr="00460C56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8C1C0C">
        <w:rPr>
          <w:rFonts w:ascii="Times New Roman" w:hAnsi="Times New Roman" w:cs="Times New Roman"/>
          <w:sz w:val="28"/>
          <w:szCs w:val="28"/>
        </w:rPr>
        <w:t>.</w:t>
      </w:r>
    </w:p>
    <w:p w14:paraId="5EE7A1EC" w14:textId="1DA6731A" w:rsidR="008C1C0C" w:rsidRPr="002F45A3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7"/>
      <w:bookmarkEnd w:id="4"/>
      <w:r w:rsidRPr="002F45A3">
        <w:rPr>
          <w:rFonts w:ascii="Times New Roman" w:hAnsi="Times New Roman" w:cs="Times New Roman"/>
          <w:sz w:val="28"/>
          <w:szCs w:val="28"/>
        </w:rPr>
        <w:t xml:space="preserve">7. Решения Комиссии о </w:t>
      </w:r>
      <w:r w:rsidR="00076834" w:rsidRPr="002F45A3">
        <w:rPr>
          <w:rFonts w:ascii="Times New Roman" w:hAnsi="Times New Roman" w:cs="Times New Roman"/>
          <w:sz w:val="28"/>
          <w:szCs w:val="28"/>
        </w:rPr>
        <w:t>направлении сведений об объекте для включения</w:t>
      </w:r>
      <w:r w:rsidRPr="002F45A3">
        <w:rPr>
          <w:rFonts w:ascii="Times New Roman" w:hAnsi="Times New Roman" w:cs="Times New Roman"/>
          <w:sz w:val="28"/>
          <w:szCs w:val="28"/>
        </w:rPr>
        <w:t xml:space="preserve"> объектов незавершенного строительства, строительство, реконструкция которого осуществляются полностью или частично за счет средств бюджета </w:t>
      </w:r>
      <w:r w:rsidR="00335722" w:rsidRPr="002F45A3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2F45A3">
        <w:rPr>
          <w:rFonts w:ascii="Times New Roman" w:hAnsi="Times New Roman" w:cs="Times New Roman"/>
          <w:sz w:val="28"/>
          <w:szCs w:val="28"/>
        </w:rPr>
        <w:t xml:space="preserve"> и не завершены, в реестр принимаются ежегодно, не позднее </w:t>
      </w:r>
      <w:r w:rsidR="009E3457" w:rsidRPr="002F45A3">
        <w:rPr>
          <w:rFonts w:ascii="Times New Roman" w:hAnsi="Times New Roman" w:cs="Times New Roman"/>
          <w:sz w:val="28"/>
          <w:szCs w:val="28"/>
        </w:rPr>
        <w:t>15</w:t>
      </w:r>
      <w:r w:rsidRPr="002F45A3">
        <w:rPr>
          <w:rFonts w:ascii="Times New Roman" w:hAnsi="Times New Roman" w:cs="Times New Roman"/>
          <w:sz w:val="28"/>
          <w:szCs w:val="28"/>
        </w:rPr>
        <w:t xml:space="preserve"> </w:t>
      </w:r>
      <w:r w:rsidR="00076834" w:rsidRPr="002F45A3">
        <w:rPr>
          <w:rFonts w:ascii="Times New Roman" w:hAnsi="Times New Roman" w:cs="Times New Roman"/>
          <w:sz w:val="28"/>
          <w:szCs w:val="28"/>
        </w:rPr>
        <w:t>апреля</w:t>
      </w:r>
      <w:r w:rsidRPr="002F45A3">
        <w:rPr>
          <w:rFonts w:ascii="Times New Roman" w:hAnsi="Times New Roman" w:cs="Times New Roman"/>
          <w:sz w:val="28"/>
          <w:szCs w:val="28"/>
        </w:rPr>
        <w:t>.</w:t>
      </w:r>
    </w:p>
    <w:p w14:paraId="159A6F0F" w14:textId="172C00AD" w:rsidR="005D60E5" w:rsidRPr="002F45A3" w:rsidRDefault="005D60E5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5A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0325D">
        <w:rPr>
          <w:rFonts w:ascii="Times New Roman" w:hAnsi="Times New Roman" w:cs="Times New Roman"/>
          <w:sz w:val="28"/>
          <w:szCs w:val="28"/>
        </w:rPr>
        <w:t>7</w:t>
      </w:r>
      <w:r w:rsidRPr="002F45A3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решения соответствующий документ направляется в </w:t>
      </w:r>
      <w:r w:rsidR="00284C87">
        <w:rPr>
          <w:rFonts w:ascii="Times New Roman" w:hAnsi="Times New Roman" w:cs="Times New Roman"/>
          <w:sz w:val="28"/>
          <w:szCs w:val="28"/>
        </w:rPr>
        <w:t xml:space="preserve">управление капитального строительства </w:t>
      </w:r>
      <w:r w:rsidRPr="002F45A3">
        <w:rPr>
          <w:rFonts w:ascii="Times New Roman" w:hAnsi="Times New Roman" w:cs="Times New Roman"/>
          <w:sz w:val="28"/>
          <w:szCs w:val="28"/>
        </w:rPr>
        <w:t>администраци</w:t>
      </w:r>
      <w:r w:rsidR="00284C87">
        <w:rPr>
          <w:rFonts w:ascii="Times New Roman" w:hAnsi="Times New Roman" w:cs="Times New Roman"/>
          <w:sz w:val="28"/>
          <w:szCs w:val="28"/>
        </w:rPr>
        <w:t>и</w:t>
      </w:r>
      <w:r w:rsidRPr="002F45A3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3B5677" w:rsidRPr="002F45A3">
        <w:rPr>
          <w:rFonts w:ascii="Times New Roman" w:hAnsi="Times New Roman" w:cs="Times New Roman"/>
          <w:sz w:val="28"/>
          <w:szCs w:val="28"/>
        </w:rPr>
        <w:t>пального образования  Туапсинский район.</w:t>
      </w:r>
    </w:p>
    <w:p w14:paraId="2BBEDC6E" w14:textId="7B69D4AB" w:rsidR="008C1C0C" w:rsidRPr="002F45A3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5A3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представленных сведений, указанных в </w:t>
      </w:r>
      <w:hyperlink w:anchor="P127">
        <w:r w:rsidRPr="002F45A3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2F45A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D60E5" w:rsidRPr="002F45A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Туапсинский район </w:t>
      </w:r>
      <w:r w:rsidRPr="002F45A3">
        <w:rPr>
          <w:rFonts w:ascii="Times New Roman" w:hAnsi="Times New Roman" w:cs="Times New Roman"/>
          <w:sz w:val="28"/>
          <w:szCs w:val="28"/>
        </w:rPr>
        <w:t xml:space="preserve">принимает решения о </w:t>
      </w:r>
      <w:r w:rsidR="00B13950" w:rsidRPr="002F45A3">
        <w:rPr>
          <w:rFonts w:ascii="Times New Roman" w:hAnsi="Times New Roman" w:cs="Times New Roman"/>
          <w:sz w:val="28"/>
          <w:szCs w:val="28"/>
        </w:rPr>
        <w:t xml:space="preserve">направлении сведений </w:t>
      </w:r>
      <w:r w:rsidR="006F5DCE" w:rsidRPr="002F45A3">
        <w:rPr>
          <w:rFonts w:ascii="Times New Roman" w:hAnsi="Times New Roman" w:cs="Times New Roman"/>
          <w:sz w:val="28"/>
          <w:szCs w:val="28"/>
        </w:rPr>
        <w:t xml:space="preserve">(об отказе в направлении) </w:t>
      </w:r>
      <w:r w:rsidR="00B13950" w:rsidRPr="002F45A3">
        <w:rPr>
          <w:rFonts w:ascii="Times New Roman" w:hAnsi="Times New Roman" w:cs="Times New Roman"/>
          <w:sz w:val="28"/>
          <w:szCs w:val="28"/>
        </w:rPr>
        <w:t xml:space="preserve">для </w:t>
      </w:r>
      <w:r w:rsidRPr="002F45A3">
        <w:rPr>
          <w:rFonts w:ascii="Times New Roman" w:hAnsi="Times New Roman" w:cs="Times New Roman"/>
          <w:sz w:val="28"/>
          <w:szCs w:val="28"/>
        </w:rPr>
        <w:t>включени</w:t>
      </w:r>
      <w:r w:rsidR="006F5DCE" w:rsidRPr="002F45A3">
        <w:rPr>
          <w:rFonts w:ascii="Times New Roman" w:hAnsi="Times New Roman" w:cs="Times New Roman"/>
          <w:sz w:val="28"/>
          <w:szCs w:val="28"/>
        </w:rPr>
        <w:t>я</w:t>
      </w:r>
      <w:r w:rsidRPr="002F45A3">
        <w:rPr>
          <w:rFonts w:ascii="Times New Roman" w:hAnsi="Times New Roman" w:cs="Times New Roman"/>
          <w:sz w:val="28"/>
          <w:szCs w:val="28"/>
        </w:rPr>
        <w:t xml:space="preserve"> объектов в реестр в случае наличия (отсутствия) оснований, предусмотренных </w:t>
      </w:r>
      <w:hyperlink r:id="rId9">
        <w:r w:rsidRPr="002F45A3">
          <w:rPr>
            <w:rFonts w:ascii="Times New Roman" w:hAnsi="Times New Roman" w:cs="Times New Roman"/>
            <w:sz w:val="28"/>
            <w:szCs w:val="28"/>
          </w:rPr>
          <w:t>частью 1 статьи 55.34</w:t>
        </w:r>
      </w:hyperlink>
      <w:r w:rsidRPr="002F45A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541B3DAE" w14:textId="7F0AABED" w:rsidR="008C1C0C" w:rsidRPr="007508A6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5A3">
        <w:rPr>
          <w:rFonts w:ascii="Times New Roman" w:hAnsi="Times New Roman" w:cs="Times New Roman"/>
          <w:sz w:val="28"/>
          <w:szCs w:val="28"/>
        </w:rPr>
        <w:t xml:space="preserve">9. </w:t>
      </w:r>
      <w:r w:rsidR="00A14277">
        <w:rPr>
          <w:rFonts w:ascii="Times New Roman" w:hAnsi="Times New Roman" w:cs="Times New Roman"/>
          <w:sz w:val="28"/>
          <w:szCs w:val="28"/>
        </w:rPr>
        <w:t>Межведомственная комиссия</w:t>
      </w:r>
      <w:r w:rsidR="001A7BB2" w:rsidRPr="002F45A3">
        <w:rPr>
          <w:rFonts w:ascii="Times New Roman" w:hAnsi="Times New Roman" w:cs="Times New Roman"/>
          <w:sz w:val="28"/>
          <w:szCs w:val="28"/>
        </w:rPr>
        <w:t>,</w:t>
      </w:r>
      <w:r w:rsidR="007508A6" w:rsidRPr="002F45A3">
        <w:rPr>
          <w:rFonts w:ascii="Times New Roman" w:hAnsi="Times New Roman" w:cs="Times New Roman"/>
          <w:sz w:val="28"/>
          <w:szCs w:val="28"/>
        </w:rPr>
        <w:t xml:space="preserve"> для исключения объектов из реестра, предоставляют в </w:t>
      </w:r>
      <w:r w:rsidR="00E075B2" w:rsidRPr="002F45A3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Туапсинский район</w:t>
      </w:r>
      <w:r w:rsidR="007508A6" w:rsidRPr="002F45A3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Pr="002F45A3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7508A6" w:rsidRPr="002F45A3">
        <w:rPr>
          <w:rFonts w:ascii="Times New Roman" w:hAnsi="Times New Roman" w:cs="Times New Roman"/>
          <w:sz w:val="28"/>
          <w:szCs w:val="28"/>
        </w:rPr>
        <w:t>е</w:t>
      </w:r>
      <w:r w:rsidRPr="002F45A3">
        <w:rPr>
          <w:rFonts w:ascii="Times New Roman" w:hAnsi="Times New Roman" w:cs="Times New Roman"/>
          <w:sz w:val="28"/>
          <w:szCs w:val="28"/>
        </w:rPr>
        <w:t xml:space="preserve"> наличие оснований, пре</w:t>
      </w:r>
      <w:r w:rsidR="007508A6" w:rsidRPr="002F45A3">
        <w:rPr>
          <w:rFonts w:ascii="Times New Roman" w:hAnsi="Times New Roman" w:cs="Times New Roman"/>
          <w:sz w:val="28"/>
          <w:szCs w:val="28"/>
        </w:rPr>
        <w:t xml:space="preserve">дусмотренных настоящим пунктом, </w:t>
      </w:r>
      <w:r w:rsidRPr="002F45A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508A6" w:rsidRPr="002F45A3">
        <w:rPr>
          <w:rFonts w:ascii="Times New Roman" w:hAnsi="Times New Roman" w:cs="Times New Roman"/>
          <w:sz w:val="28"/>
          <w:szCs w:val="28"/>
        </w:rPr>
        <w:t>5</w:t>
      </w:r>
      <w:r w:rsidRPr="002F45A3">
        <w:rPr>
          <w:rFonts w:ascii="Times New Roman" w:hAnsi="Times New Roman" w:cs="Times New Roman"/>
          <w:sz w:val="28"/>
          <w:szCs w:val="28"/>
        </w:rPr>
        <w:t xml:space="preserve"> рабочих дней со дня составления соответствующего документа.</w:t>
      </w:r>
    </w:p>
    <w:p w14:paraId="147FA915" w14:textId="77777777" w:rsidR="00E075B2" w:rsidRDefault="00E075B2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1A0E42" w14:textId="178CED7E" w:rsidR="008C1C0C" w:rsidRPr="007508A6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8A6">
        <w:rPr>
          <w:rFonts w:ascii="Times New Roman" w:hAnsi="Times New Roman" w:cs="Times New Roman"/>
          <w:sz w:val="28"/>
          <w:szCs w:val="28"/>
        </w:rPr>
        <w:lastRenderedPageBreak/>
        <w:t>Основанием для исключения Объекта из реестра является:</w:t>
      </w:r>
    </w:p>
    <w:p w14:paraId="66A1CFD8" w14:textId="77777777" w:rsidR="008C1C0C" w:rsidRPr="007508A6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8A6">
        <w:rPr>
          <w:rFonts w:ascii="Times New Roman" w:hAnsi="Times New Roman" w:cs="Times New Roman"/>
          <w:sz w:val="28"/>
          <w:szCs w:val="28"/>
        </w:rPr>
        <w:t>завершение строительства (реконструкции) объекта и ввод объекта в эксплуатацию (подтверждающими документами являются выписка из ЕГРН и (или) акт ввода объекта в эксплуатацию);</w:t>
      </w:r>
    </w:p>
    <w:p w14:paraId="68AF7173" w14:textId="77777777" w:rsidR="008C1C0C" w:rsidRPr="007508A6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8A6">
        <w:rPr>
          <w:rFonts w:ascii="Times New Roman" w:hAnsi="Times New Roman" w:cs="Times New Roman"/>
          <w:sz w:val="28"/>
          <w:szCs w:val="28"/>
        </w:rPr>
        <w:t>приватизация (отчуждение) объекта (подтверждающим документом является: акт приема-передачи объекта);</w:t>
      </w:r>
    </w:p>
    <w:p w14:paraId="2DA03CC5" w14:textId="77777777" w:rsid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8A6">
        <w:rPr>
          <w:rFonts w:ascii="Times New Roman" w:hAnsi="Times New Roman" w:cs="Times New Roman"/>
          <w:sz w:val="28"/>
          <w:szCs w:val="28"/>
        </w:rPr>
        <w:t>снос объекта в установленном законодательством Российской Федерации порядке (подтверждающими документами являются соответственно: акт обследования кадастрового инженера о сносе объекта, уведомление застройщика или технического заказчика о завершении сноса объекта, вступившее в законную силу решение суда о снятии с государственного кадастрового учета объекта и прекращении права собственности).</w:t>
      </w:r>
    </w:p>
    <w:p w14:paraId="77480BEF" w14:textId="5CE2D286" w:rsidR="008C1C0C" w:rsidRPr="00DF4142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142">
        <w:rPr>
          <w:rFonts w:ascii="Times New Roman" w:hAnsi="Times New Roman" w:cs="Times New Roman"/>
          <w:sz w:val="28"/>
          <w:szCs w:val="28"/>
        </w:rPr>
        <w:t xml:space="preserve">10. </w:t>
      </w:r>
      <w:r w:rsidR="00841649" w:rsidRPr="00DF4142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Pr="00DF4142">
        <w:rPr>
          <w:rFonts w:ascii="Times New Roman" w:hAnsi="Times New Roman" w:cs="Times New Roman"/>
          <w:sz w:val="28"/>
          <w:szCs w:val="28"/>
        </w:rPr>
        <w:t xml:space="preserve"> </w:t>
      </w:r>
      <w:r w:rsidR="00841649" w:rsidRPr="00841649">
        <w:rPr>
          <w:rFonts w:ascii="Times New Roman" w:hAnsi="Times New Roman" w:cs="Times New Roman"/>
          <w:sz w:val="28"/>
          <w:szCs w:val="28"/>
        </w:rPr>
        <w:t>Межведомственной комиссией по вопросам сокращения объема и количества незавершенных объектов капитального строительства, финансирование которых осуществлялось за счет средств бюджета Краснодарского края, местн</w:t>
      </w:r>
      <w:r w:rsidR="002C1672">
        <w:rPr>
          <w:rFonts w:ascii="Times New Roman" w:hAnsi="Times New Roman" w:cs="Times New Roman"/>
          <w:sz w:val="28"/>
          <w:szCs w:val="28"/>
        </w:rPr>
        <w:t>ого</w:t>
      </w:r>
      <w:r w:rsidR="00841649" w:rsidRPr="0084164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C1672">
        <w:rPr>
          <w:rFonts w:ascii="Times New Roman" w:hAnsi="Times New Roman" w:cs="Times New Roman"/>
          <w:sz w:val="28"/>
          <w:szCs w:val="28"/>
        </w:rPr>
        <w:t xml:space="preserve">а </w:t>
      </w:r>
      <w:r w:rsidR="00841649" w:rsidRPr="00841649">
        <w:rPr>
          <w:rFonts w:ascii="Times New Roman" w:hAnsi="Times New Roman" w:cs="Times New Roman"/>
          <w:sz w:val="28"/>
          <w:szCs w:val="28"/>
        </w:rPr>
        <w:t xml:space="preserve"> </w:t>
      </w:r>
      <w:r w:rsidR="002C1672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района, </w:t>
      </w:r>
      <w:r w:rsidR="00841649">
        <w:rPr>
          <w:rFonts w:ascii="Times New Roman" w:hAnsi="Times New Roman" w:cs="Times New Roman"/>
          <w:sz w:val="28"/>
          <w:szCs w:val="28"/>
        </w:rPr>
        <w:t>утвержденн</w:t>
      </w:r>
      <w:r w:rsidR="002C1672">
        <w:rPr>
          <w:rFonts w:ascii="Times New Roman" w:hAnsi="Times New Roman" w:cs="Times New Roman"/>
          <w:sz w:val="28"/>
          <w:szCs w:val="28"/>
        </w:rPr>
        <w:t>ым</w:t>
      </w:r>
      <w:r w:rsidR="0084164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841649" w:rsidRPr="00841649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3 декабря 2020 г. № 794 «О мерах по снижению объема и количества незавершенных объектов капитального строительства, финансирование которых осуществлялось за счет средств бюджета Краснодарского края, местных бюджетов муниципальных образований Краснодарского края», решения о включении объекта незавершенного строительства в региональный реестр незавершенных объектов капитального строительства</w:t>
      </w:r>
      <w:r w:rsidR="00DF4142">
        <w:rPr>
          <w:rFonts w:ascii="Times New Roman" w:hAnsi="Times New Roman" w:cs="Times New Roman"/>
          <w:sz w:val="28"/>
          <w:szCs w:val="28"/>
        </w:rPr>
        <w:t xml:space="preserve">, </w:t>
      </w:r>
      <w:r w:rsidRPr="00DF4142">
        <w:rPr>
          <w:rFonts w:ascii="Times New Roman" w:hAnsi="Times New Roman" w:cs="Times New Roman"/>
          <w:sz w:val="28"/>
          <w:szCs w:val="28"/>
        </w:rPr>
        <w:t xml:space="preserve">Комиссия не позднее </w:t>
      </w:r>
      <w:r w:rsidR="00E763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4142">
        <w:rPr>
          <w:rFonts w:ascii="Times New Roman" w:hAnsi="Times New Roman" w:cs="Times New Roman"/>
          <w:sz w:val="28"/>
          <w:szCs w:val="28"/>
        </w:rPr>
        <w:t xml:space="preserve">30 рабочих дней со дня принятия соответствующего решения принимает одно из управленческих решений, указанных в </w:t>
      </w:r>
      <w:hyperlink w:anchor="P122">
        <w:r w:rsidRPr="0017487C">
          <w:rPr>
            <w:rFonts w:ascii="Times New Roman" w:hAnsi="Times New Roman" w:cs="Times New Roman"/>
            <w:sz w:val="28"/>
            <w:szCs w:val="28"/>
          </w:rPr>
          <w:t>подпункте 5 пункта 6</w:t>
        </w:r>
      </w:hyperlink>
      <w:r w:rsidRPr="00DF41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1FEBCC6" w14:textId="77777777" w:rsidR="008C1C0C" w:rsidRPr="00DF4142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2B5">
        <w:rPr>
          <w:rFonts w:ascii="Times New Roman" w:hAnsi="Times New Roman" w:cs="Times New Roman"/>
          <w:sz w:val="28"/>
          <w:szCs w:val="28"/>
        </w:rPr>
        <w:t xml:space="preserve">При принятии управленческого решения Комиссия руководствуется </w:t>
      </w:r>
      <w:hyperlink r:id="rId10">
        <w:r w:rsidRPr="000F62B5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0F62B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>
        <w:r w:rsidRPr="000F62B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F62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0F62B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F62B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</w:t>
      </w:r>
      <w:r w:rsidR="00800DC6" w:rsidRPr="000F62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62B5">
        <w:rPr>
          <w:rFonts w:ascii="Times New Roman" w:hAnsi="Times New Roman" w:cs="Times New Roman"/>
          <w:sz w:val="28"/>
          <w:szCs w:val="28"/>
        </w:rPr>
        <w:t xml:space="preserve">26 июля 2022 г. </w:t>
      </w:r>
      <w:r w:rsidR="007E050A" w:rsidRPr="000F62B5">
        <w:rPr>
          <w:rFonts w:ascii="Times New Roman" w:hAnsi="Times New Roman" w:cs="Times New Roman"/>
          <w:sz w:val="28"/>
          <w:szCs w:val="28"/>
        </w:rPr>
        <w:t>№</w:t>
      </w:r>
      <w:r w:rsidRPr="000F62B5">
        <w:rPr>
          <w:rFonts w:ascii="Times New Roman" w:hAnsi="Times New Roman" w:cs="Times New Roman"/>
          <w:sz w:val="28"/>
          <w:szCs w:val="28"/>
        </w:rPr>
        <w:t xml:space="preserve"> 1333 </w:t>
      </w:r>
      <w:r w:rsidR="007E050A" w:rsidRPr="000F62B5">
        <w:rPr>
          <w:rFonts w:ascii="Times New Roman" w:hAnsi="Times New Roman" w:cs="Times New Roman"/>
          <w:sz w:val="28"/>
          <w:szCs w:val="28"/>
        </w:rPr>
        <w:t>«</w:t>
      </w:r>
      <w:r w:rsidRPr="000F62B5">
        <w:rPr>
          <w:rFonts w:ascii="Times New Roman" w:hAnsi="Times New Roman" w:cs="Times New Roman"/>
          <w:sz w:val="28"/>
          <w:szCs w:val="28"/>
        </w:rPr>
        <w:t>О последствиях включения объекта незавершенного строительства, строительство, реконструкция которого осуществлялись полностью или частично за счет средств бюджетов бюджетной системы Российской Федерации и не завершены, в федеральный реестр незавершенных объектов капитального строительства, в региональный реестр незавершенных объе</w:t>
      </w:r>
      <w:r w:rsidR="007E050A" w:rsidRPr="000F62B5">
        <w:rPr>
          <w:rFonts w:ascii="Times New Roman" w:hAnsi="Times New Roman" w:cs="Times New Roman"/>
          <w:sz w:val="28"/>
          <w:szCs w:val="28"/>
        </w:rPr>
        <w:t>ктов капитального строительства»</w:t>
      </w:r>
      <w:r w:rsidRPr="000F62B5">
        <w:rPr>
          <w:rFonts w:ascii="Times New Roman" w:hAnsi="Times New Roman" w:cs="Times New Roman"/>
          <w:sz w:val="28"/>
          <w:szCs w:val="28"/>
        </w:rPr>
        <w:t>.</w:t>
      </w:r>
    </w:p>
    <w:p w14:paraId="69621368" w14:textId="4D5711CA" w:rsidR="008C1C0C" w:rsidRPr="00DF4142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142">
        <w:rPr>
          <w:rFonts w:ascii="Times New Roman" w:hAnsi="Times New Roman" w:cs="Times New Roman"/>
          <w:sz w:val="28"/>
          <w:szCs w:val="28"/>
        </w:rPr>
        <w:t xml:space="preserve">Объект, в отношении которого принято управленческое решение, включается </w:t>
      </w:r>
      <w:r w:rsidR="00373186">
        <w:rPr>
          <w:rFonts w:ascii="Times New Roman" w:hAnsi="Times New Roman" w:cs="Times New Roman"/>
          <w:sz w:val="28"/>
          <w:szCs w:val="28"/>
        </w:rPr>
        <w:t>межведомственной комиссией</w:t>
      </w:r>
      <w:r w:rsidRPr="00DF4142">
        <w:rPr>
          <w:rFonts w:ascii="Times New Roman" w:hAnsi="Times New Roman" w:cs="Times New Roman"/>
          <w:sz w:val="28"/>
          <w:szCs w:val="28"/>
        </w:rPr>
        <w:t xml:space="preserve"> в план мероприятий по снижению количества объектов незавершенного строительства в течение 15 рабочих дней со дня принятия такого решения.</w:t>
      </w:r>
    </w:p>
    <w:p w14:paraId="728F5FFC" w14:textId="48EDDB9C" w:rsid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142">
        <w:rPr>
          <w:rFonts w:ascii="Times New Roman" w:hAnsi="Times New Roman" w:cs="Times New Roman"/>
          <w:sz w:val="28"/>
          <w:szCs w:val="28"/>
        </w:rPr>
        <w:t xml:space="preserve">План мероприятий по снижению количества объектов незавершенного строительства разрабатывается и утверждается ответственными </w:t>
      </w:r>
      <w:r w:rsidR="00E34568">
        <w:rPr>
          <w:rFonts w:ascii="Times New Roman" w:hAnsi="Times New Roman" w:cs="Times New Roman"/>
          <w:sz w:val="28"/>
          <w:szCs w:val="28"/>
        </w:rPr>
        <w:t>лицами</w:t>
      </w:r>
      <w:r w:rsidRPr="00DF414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>
        <w:r w:rsidRPr="0017487C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17487C">
        <w:rPr>
          <w:rFonts w:ascii="Times New Roman" w:hAnsi="Times New Roman" w:cs="Times New Roman"/>
          <w:sz w:val="28"/>
          <w:szCs w:val="28"/>
        </w:rPr>
        <w:t xml:space="preserve"> </w:t>
      </w:r>
      <w:r w:rsidRPr="00DF41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</w:t>
      </w:r>
      <w:r w:rsidR="00EF46B0">
        <w:rPr>
          <w:rFonts w:ascii="Times New Roman" w:hAnsi="Times New Roman" w:cs="Times New Roman"/>
          <w:sz w:val="28"/>
          <w:szCs w:val="28"/>
        </w:rPr>
        <w:t>й Федерации от 26 июля 2022 г. №</w:t>
      </w:r>
      <w:r w:rsidRPr="00DF4142">
        <w:rPr>
          <w:rFonts w:ascii="Times New Roman" w:hAnsi="Times New Roman" w:cs="Times New Roman"/>
          <w:sz w:val="28"/>
          <w:szCs w:val="28"/>
        </w:rPr>
        <w:t xml:space="preserve"> 1333 </w:t>
      </w:r>
      <w:r w:rsidR="00800DC6">
        <w:rPr>
          <w:rFonts w:ascii="Times New Roman" w:hAnsi="Times New Roman" w:cs="Times New Roman"/>
          <w:sz w:val="28"/>
          <w:szCs w:val="28"/>
        </w:rPr>
        <w:t>«</w:t>
      </w:r>
      <w:r w:rsidRPr="00DF4142">
        <w:rPr>
          <w:rFonts w:ascii="Times New Roman" w:hAnsi="Times New Roman" w:cs="Times New Roman"/>
          <w:sz w:val="28"/>
          <w:szCs w:val="28"/>
        </w:rPr>
        <w:t xml:space="preserve">О последствиях включения объекта незавершенного строительства, строительство, реконструкция которого осуществлялись полностью или частично за счет средств бюджетов бюджетной системы Российской Федерации и не завершены, в федеральный реестр незавершенных объектов </w:t>
      </w:r>
      <w:r w:rsidRPr="00DF4142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в региональный реестр незавершенных объе</w:t>
      </w:r>
      <w:r w:rsidR="00800DC6">
        <w:rPr>
          <w:rFonts w:ascii="Times New Roman" w:hAnsi="Times New Roman" w:cs="Times New Roman"/>
          <w:sz w:val="28"/>
          <w:szCs w:val="28"/>
        </w:rPr>
        <w:t>ктов капитального строительства»</w:t>
      </w:r>
      <w:r w:rsidRPr="00DF4142">
        <w:rPr>
          <w:rFonts w:ascii="Times New Roman" w:hAnsi="Times New Roman" w:cs="Times New Roman"/>
          <w:sz w:val="28"/>
          <w:szCs w:val="28"/>
        </w:rPr>
        <w:t>.</w:t>
      </w:r>
    </w:p>
    <w:p w14:paraId="2F55A71F" w14:textId="6954795B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142">
        <w:rPr>
          <w:rFonts w:ascii="Times New Roman" w:hAnsi="Times New Roman" w:cs="Times New Roman"/>
          <w:sz w:val="28"/>
          <w:szCs w:val="28"/>
        </w:rPr>
        <w:t>1</w:t>
      </w:r>
      <w:r w:rsidR="005B637A">
        <w:rPr>
          <w:rFonts w:ascii="Times New Roman" w:hAnsi="Times New Roman" w:cs="Times New Roman"/>
          <w:sz w:val="28"/>
          <w:szCs w:val="28"/>
        </w:rPr>
        <w:t>1</w:t>
      </w:r>
      <w:r w:rsidRPr="00DF4142">
        <w:rPr>
          <w:rFonts w:ascii="Times New Roman" w:hAnsi="Times New Roman" w:cs="Times New Roman"/>
          <w:sz w:val="28"/>
          <w:szCs w:val="28"/>
        </w:rPr>
        <w:t xml:space="preserve">. Для рассмотрения вопроса о законности и целесообразности принятия решения о прекращении реализации бюджетных инвестиций в объекты капитального строительства собственности </w:t>
      </w:r>
      <w:r w:rsidR="000F62B5" w:rsidRPr="000F62B5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4142">
        <w:rPr>
          <w:rFonts w:ascii="Times New Roman" w:hAnsi="Times New Roman" w:cs="Times New Roman"/>
          <w:sz w:val="28"/>
          <w:szCs w:val="28"/>
        </w:rPr>
        <w:t xml:space="preserve">, являющиеся объектами незавершенного строительства, </w:t>
      </w:r>
      <w:r w:rsidR="00FC5C27">
        <w:rPr>
          <w:rFonts w:ascii="Times New Roman" w:hAnsi="Times New Roman" w:cs="Times New Roman"/>
          <w:sz w:val="28"/>
          <w:szCs w:val="28"/>
        </w:rPr>
        <w:t xml:space="preserve">ответственные структурные подразделения либо подведомственные учреждения </w:t>
      </w:r>
      <w:r w:rsidR="000F62B5" w:rsidRPr="000F62B5">
        <w:rPr>
          <w:rFonts w:ascii="Times New Roman" w:hAnsi="Times New Roman" w:cs="Times New Roman"/>
          <w:sz w:val="28"/>
          <w:szCs w:val="28"/>
        </w:rPr>
        <w:t xml:space="preserve"> </w:t>
      </w:r>
      <w:r w:rsidRPr="00166244">
        <w:rPr>
          <w:rFonts w:ascii="Times New Roman" w:hAnsi="Times New Roman" w:cs="Times New Roman"/>
          <w:sz w:val="28"/>
          <w:szCs w:val="28"/>
        </w:rPr>
        <w:t>представляют документы, обосновывающие принятие решения, в том числе:</w:t>
      </w:r>
    </w:p>
    <w:p w14:paraId="03F92DED" w14:textId="77777777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1) в случае принятия Комиссией управленческого решения о целесообразности приватизации (отчуждения) объектов незавершенного строительства в установленном законодательством Российской Федерации порядке:</w:t>
      </w:r>
    </w:p>
    <w:p w14:paraId="09639E07" w14:textId="77777777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управленческое решение Комиссии;</w:t>
      </w:r>
    </w:p>
    <w:p w14:paraId="4DB221DC" w14:textId="65487F91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письменное заключение </w:t>
      </w:r>
      <w:r w:rsidR="00654D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C0C">
        <w:rPr>
          <w:rFonts w:ascii="Times New Roman" w:hAnsi="Times New Roman" w:cs="Times New Roman"/>
          <w:sz w:val="28"/>
          <w:szCs w:val="28"/>
        </w:rPr>
        <w:t xml:space="preserve"> заказчика, согласованное с отраслевым органом </w:t>
      </w:r>
      <w:r w:rsidR="00D357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5" w:name="_Hlk143874019"/>
      <w:r w:rsidR="00412A4E" w:rsidRPr="00412A4E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bookmarkEnd w:id="5"/>
      <w:r w:rsidRPr="008C1C0C">
        <w:rPr>
          <w:rFonts w:ascii="Times New Roman" w:hAnsi="Times New Roman" w:cs="Times New Roman"/>
          <w:sz w:val="28"/>
          <w:szCs w:val="28"/>
        </w:rPr>
        <w:t xml:space="preserve"> и </w:t>
      </w:r>
      <w:r w:rsidR="005F7CEB">
        <w:rPr>
          <w:rFonts w:ascii="Times New Roman" w:hAnsi="Times New Roman" w:cs="Times New Roman"/>
          <w:sz w:val="28"/>
          <w:szCs w:val="28"/>
        </w:rPr>
        <w:t>МКУ ТГП «У</w:t>
      </w:r>
      <w:r w:rsidR="00D357CA">
        <w:rPr>
          <w:rFonts w:ascii="Times New Roman" w:hAnsi="Times New Roman" w:cs="Times New Roman"/>
          <w:sz w:val="28"/>
          <w:szCs w:val="28"/>
        </w:rPr>
        <w:t>правление капитального строительства</w:t>
      </w:r>
      <w:r w:rsidR="005F7CEB">
        <w:rPr>
          <w:rFonts w:ascii="Times New Roman" w:hAnsi="Times New Roman" w:cs="Times New Roman"/>
          <w:sz w:val="28"/>
          <w:szCs w:val="28"/>
        </w:rPr>
        <w:t>»</w:t>
      </w:r>
      <w:r w:rsidRPr="008C1C0C">
        <w:rPr>
          <w:rFonts w:ascii="Times New Roman" w:hAnsi="Times New Roman" w:cs="Times New Roman"/>
          <w:sz w:val="28"/>
          <w:szCs w:val="28"/>
        </w:rPr>
        <w:t xml:space="preserve">, содержащее обоснование невозможности или нецелесообразности проведения работ на объекте капитального строительства и основания для возможности подготовки проекта решения о прекращении реализации бюджетных инвестиций в объекты капитального строительства </w:t>
      </w:r>
      <w:r w:rsidR="00D357CA">
        <w:rPr>
          <w:rFonts w:ascii="Times New Roman" w:hAnsi="Times New Roman" w:cs="Times New Roman"/>
          <w:sz w:val="28"/>
          <w:szCs w:val="28"/>
        </w:rPr>
        <w:t>муниципальной</w:t>
      </w:r>
      <w:r w:rsidRPr="008C1C0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03430" w:rsidRPr="00D03430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00643D">
        <w:rPr>
          <w:rFonts w:ascii="Times New Roman" w:hAnsi="Times New Roman" w:cs="Times New Roman"/>
          <w:sz w:val="28"/>
          <w:szCs w:val="28"/>
        </w:rPr>
        <w:t xml:space="preserve"> </w:t>
      </w:r>
      <w:r w:rsidRPr="008C1C0C">
        <w:rPr>
          <w:rFonts w:ascii="Times New Roman" w:hAnsi="Times New Roman" w:cs="Times New Roman"/>
          <w:sz w:val="28"/>
          <w:szCs w:val="28"/>
        </w:rPr>
        <w:t xml:space="preserve">(далее - заключение </w:t>
      </w:r>
      <w:r w:rsidR="00654D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C0C">
        <w:rPr>
          <w:rFonts w:ascii="Times New Roman" w:hAnsi="Times New Roman" w:cs="Times New Roman"/>
          <w:sz w:val="28"/>
          <w:szCs w:val="28"/>
        </w:rPr>
        <w:t xml:space="preserve"> заказчика);</w:t>
      </w:r>
    </w:p>
    <w:p w14:paraId="45C9D6AA" w14:textId="5CADAFCE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прекращения реализации бюджетных инвестиций и сведения о фактическом объеме средств бюджета </w:t>
      </w:r>
      <w:r w:rsidR="00436025" w:rsidRPr="00436025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8C1C0C">
        <w:rPr>
          <w:rFonts w:ascii="Times New Roman" w:hAnsi="Times New Roman" w:cs="Times New Roman"/>
          <w:sz w:val="28"/>
          <w:szCs w:val="28"/>
        </w:rPr>
        <w:t>, использованных на реализацию бюджетных инвестиций;</w:t>
      </w:r>
    </w:p>
    <w:p w14:paraId="6B3D22E7" w14:textId="77777777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54DBA">
        <w:rPr>
          <w:rFonts w:ascii="Times New Roman" w:hAnsi="Times New Roman" w:cs="Times New Roman"/>
          <w:sz w:val="28"/>
          <w:szCs w:val="28"/>
        </w:rPr>
        <w:t>муниципальных</w:t>
      </w:r>
      <w:r w:rsidRPr="008C1C0C">
        <w:rPr>
          <w:rFonts w:ascii="Times New Roman" w:hAnsi="Times New Roman" w:cs="Times New Roman"/>
          <w:sz w:val="28"/>
          <w:szCs w:val="28"/>
        </w:rPr>
        <w:t xml:space="preserve"> контрактов, актов выполненных работ и (или) актов приема-передачи, иных документов, подтверждающих реализацию бюджетных инвестиций, заверенные надлежащим образом;</w:t>
      </w:r>
    </w:p>
    <w:p w14:paraId="2370EE62" w14:textId="3B7F3E44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копию соответствующего правового акта, содержащего решение о подготовке и реализации бюджетных инвестиций в объекты капитального строительства </w:t>
      </w:r>
      <w:r w:rsidR="00085C37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436025" w:rsidRPr="00436025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8C1C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436025" w:rsidRPr="00436025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8C1C0C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средства;</w:t>
      </w:r>
    </w:p>
    <w:p w14:paraId="3E75DFD2" w14:textId="77777777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проектную документацию по объекту капитального строительства (в случае невозможности представления проектной документации по причине большого объема - документы или справку, подписанные руководителем </w:t>
      </w:r>
      <w:r w:rsidR="00085C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C0C">
        <w:rPr>
          <w:rFonts w:ascii="Times New Roman" w:hAnsi="Times New Roman" w:cs="Times New Roman"/>
          <w:sz w:val="28"/>
          <w:szCs w:val="28"/>
        </w:rPr>
        <w:t xml:space="preserve"> заказчика, содержащие информацию о наличии проектной документации по объекту капитального строительства);</w:t>
      </w:r>
    </w:p>
    <w:p w14:paraId="4B185A4C" w14:textId="77777777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материалы фотофиксации объекта капитального строительства;</w:t>
      </w:r>
    </w:p>
    <w:p w14:paraId="004CFBBE" w14:textId="77777777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документы, содержащие информацию о сроках действия технических условий по объекту капитального строительства (при наличии);</w:t>
      </w:r>
    </w:p>
    <w:p w14:paraId="24624B3E" w14:textId="77777777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документ, подтверждающий отсутствие обязательств по объекту капитального строительства, а также иных обременений третьих лиц;</w:t>
      </w:r>
    </w:p>
    <w:p w14:paraId="69ED4B3C" w14:textId="77777777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иные документы </w:t>
      </w:r>
      <w:r w:rsidR="00085C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C0C">
        <w:rPr>
          <w:rFonts w:ascii="Times New Roman" w:hAnsi="Times New Roman" w:cs="Times New Roman"/>
          <w:sz w:val="28"/>
          <w:szCs w:val="28"/>
        </w:rPr>
        <w:t xml:space="preserve"> заказчика, относящиеся к объекту </w:t>
      </w:r>
      <w:r w:rsidRPr="008C1C0C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строительства;</w:t>
      </w:r>
    </w:p>
    <w:p w14:paraId="4F6C307C" w14:textId="77777777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2) в случае принятия управленческого решения о целесообразности сноса объекта капитального строительства в установленном законодательством Российской Федерации порядке:</w:t>
      </w:r>
    </w:p>
    <w:p w14:paraId="048CF046" w14:textId="77777777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управленческое решение Комиссии;</w:t>
      </w:r>
    </w:p>
    <w:p w14:paraId="2DEA5E22" w14:textId="77777777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письменное заключение </w:t>
      </w:r>
      <w:r w:rsidR="009138CC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Pr="008C1C0C">
        <w:rPr>
          <w:rFonts w:ascii="Times New Roman" w:hAnsi="Times New Roman" w:cs="Times New Roman"/>
          <w:sz w:val="28"/>
          <w:szCs w:val="28"/>
        </w:rPr>
        <w:t>;</w:t>
      </w:r>
    </w:p>
    <w:p w14:paraId="132A1ABE" w14:textId="29D1254F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прекращения реализации бюджетных инвестиций и сведения о фактическом объеме средств бюджета </w:t>
      </w:r>
      <w:r w:rsidR="00436025" w:rsidRPr="00436025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8C1C0C">
        <w:rPr>
          <w:rFonts w:ascii="Times New Roman" w:hAnsi="Times New Roman" w:cs="Times New Roman"/>
          <w:sz w:val="28"/>
          <w:szCs w:val="28"/>
        </w:rPr>
        <w:t>, использованных на реализацию бюджетных инвестиций;</w:t>
      </w:r>
    </w:p>
    <w:p w14:paraId="51509D13" w14:textId="77777777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54DBA">
        <w:rPr>
          <w:rFonts w:ascii="Times New Roman" w:hAnsi="Times New Roman" w:cs="Times New Roman"/>
          <w:sz w:val="28"/>
          <w:szCs w:val="28"/>
        </w:rPr>
        <w:t>муниципальных</w:t>
      </w:r>
      <w:r w:rsidRPr="008C1C0C">
        <w:rPr>
          <w:rFonts w:ascii="Times New Roman" w:hAnsi="Times New Roman" w:cs="Times New Roman"/>
          <w:sz w:val="28"/>
          <w:szCs w:val="28"/>
        </w:rPr>
        <w:t xml:space="preserve"> контрактов, актов выполненных работ и (или) актов приема-передачи, иных документов, подтверждающих реализацию бюджетных инвестиций, заверенные надлежащим образом</w:t>
      </w:r>
      <w:r w:rsidR="009138C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C1C0C">
        <w:rPr>
          <w:rFonts w:ascii="Times New Roman" w:hAnsi="Times New Roman" w:cs="Times New Roman"/>
          <w:sz w:val="28"/>
          <w:szCs w:val="28"/>
        </w:rPr>
        <w:t>;</w:t>
      </w:r>
    </w:p>
    <w:p w14:paraId="1CA6C8A2" w14:textId="3FD9D42E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копию соответствующего правового акта, содержащего решение о подготовке и реализации бюджетных инвестиций в объекты капитального строительства собственности </w:t>
      </w:r>
      <w:r w:rsidR="00436025" w:rsidRPr="00436025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8C1C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E90012" w:rsidRPr="00E90012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8C1C0C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</w:t>
      </w:r>
      <w:r w:rsidR="009138C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C1C0C">
        <w:rPr>
          <w:rFonts w:ascii="Times New Roman" w:hAnsi="Times New Roman" w:cs="Times New Roman"/>
          <w:sz w:val="28"/>
          <w:szCs w:val="28"/>
        </w:rPr>
        <w:t>;</w:t>
      </w:r>
    </w:p>
    <w:p w14:paraId="456BA374" w14:textId="77777777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проектную документацию по объекту капитального строительства (в случае невозможности представления проектной документации по причине большого объема - документы или справку, подписанные руководителем </w:t>
      </w:r>
      <w:r w:rsidR="00654D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C0C">
        <w:rPr>
          <w:rFonts w:ascii="Times New Roman" w:hAnsi="Times New Roman" w:cs="Times New Roman"/>
          <w:sz w:val="28"/>
          <w:szCs w:val="28"/>
        </w:rPr>
        <w:t xml:space="preserve"> заказчика, содержащие информацию о наличии проектной документации по объекту капитального строительства);</w:t>
      </w:r>
    </w:p>
    <w:p w14:paraId="4D6A603F" w14:textId="77777777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материалы фотофиксации объекта капитального строительства;</w:t>
      </w:r>
    </w:p>
    <w:p w14:paraId="04FB3931" w14:textId="77777777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документы, содержащие информацию о сроках действия технических условий по объекту капитального строительства (при наличии);</w:t>
      </w:r>
    </w:p>
    <w:p w14:paraId="34CDBA49" w14:textId="77777777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документ, подтверждающий отсутствие обязательств по объекту капитального строительства, а также иных обременений третьих лиц;</w:t>
      </w:r>
    </w:p>
    <w:p w14:paraId="53703FCF" w14:textId="77777777" w:rsidR="008C1C0C" w:rsidRP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копию вступившего в законную силу решения суда, заверенную надлежащим образом (при наличии);</w:t>
      </w:r>
    </w:p>
    <w:p w14:paraId="144CD85F" w14:textId="77777777" w:rsidR="008C1C0C" w:rsidRDefault="008C1C0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иные документы </w:t>
      </w:r>
      <w:r w:rsidR="00654D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C0C">
        <w:rPr>
          <w:rFonts w:ascii="Times New Roman" w:hAnsi="Times New Roman" w:cs="Times New Roman"/>
          <w:sz w:val="28"/>
          <w:szCs w:val="28"/>
        </w:rPr>
        <w:t xml:space="preserve"> заказчика, относящиеся к объекту капитального строительства;</w:t>
      </w:r>
    </w:p>
    <w:p w14:paraId="631564C4" w14:textId="77777777" w:rsidR="009138CC" w:rsidRPr="008C1C0C" w:rsidRDefault="009138CC" w:rsidP="007E05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предоставления каких-либо из перечисленных документов, прилагается справка муниципального заказчика, с обоснованием причин невозможности предоставления документов;</w:t>
      </w:r>
    </w:p>
    <w:p w14:paraId="46C78C25" w14:textId="77777777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A83">
        <w:rPr>
          <w:rFonts w:ascii="Times New Roman" w:hAnsi="Times New Roman" w:cs="Times New Roman"/>
          <w:sz w:val="28"/>
          <w:szCs w:val="28"/>
        </w:rPr>
        <w:t>3) в случае несоответствия ранее подготовленной проектной документации и</w:t>
      </w:r>
      <w:r w:rsidRPr="008C1C0C">
        <w:rPr>
          <w:rFonts w:ascii="Times New Roman" w:hAnsi="Times New Roman" w:cs="Times New Roman"/>
          <w:sz w:val="28"/>
          <w:szCs w:val="28"/>
        </w:rPr>
        <w:t xml:space="preserve"> (или) проведенных инженерных изысканий, выполненных для подготовки такой документации по объекту капитального строительства, строительство которого не начато, требованиям действующего законодательства, технических регламентов, технических условий, информации, указанной в градостроительном плане земельного участка, и нецелесообразность внесения изменений в нее в связи с удорожанием (значительным увеличением) стоимости объекта строительства:</w:t>
      </w:r>
    </w:p>
    <w:p w14:paraId="70583238" w14:textId="77777777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письменное заключение </w:t>
      </w:r>
      <w:r w:rsidR="00D40A8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C0C">
        <w:rPr>
          <w:rFonts w:ascii="Times New Roman" w:hAnsi="Times New Roman" w:cs="Times New Roman"/>
          <w:sz w:val="28"/>
          <w:szCs w:val="28"/>
        </w:rPr>
        <w:t xml:space="preserve"> заказчика, которое дополнительно должно содержать конкретные сведения о несоответствии ранее подготовленной проектной документации и (или) проведенных инженерных изысканий по объекту </w:t>
      </w:r>
      <w:r w:rsidRPr="008C1C0C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строительство которого не начато, требованиям действующего законодательства, технических регламентов, технических условий, информации, указанной в градостроительном плане земельного участка, и обоснование нецелесообразности внесения в нее изменений в связи с удорожанием (значительным увеличением) стоимости объекта строительства;</w:t>
      </w:r>
    </w:p>
    <w:p w14:paraId="028B72D4" w14:textId="5B904671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прекращения реализации бюджетных инвестиций и сведения о фактическом объеме средств бюджета </w:t>
      </w:r>
      <w:r w:rsidR="00E90012" w:rsidRPr="00E90012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8C1C0C">
        <w:rPr>
          <w:rFonts w:ascii="Times New Roman" w:hAnsi="Times New Roman" w:cs="Times New Roman"/>
          <w:sz w:val="28"/>
          <w:szCs w:val="28"/>
        </w:rPr>
        <w:t>, использованных на реализацию бюджетных инвестиций;</w:t>
      </w:r>
    </w:p>
    <w:p w14:paraId="3AC0D275" w14:textId="77777777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54DBA">
        <w:rPr>
          <w:rFonts w:ascii="Times New Roman" w:hAnsi="Times New Roman" w:cs="Times New Roman"/>
          <w:sz w:val="28"/>
          <w:szCs w:val="28"/>
        </w:rPr>
        <w:t>муниципальных</w:t>
      </w:r>
      <w:r w:rsidRPr="008C1C0C">
        <w:rPr>
          <w:rFonts w:ascii="Times New Roman" w:hAnsi="Times New Roman" w:cs="Times New Roman"/>
          <w:sz w:val="28"/>
          <w:szCs w:val="28"/>
        </w:rPr>
        <w:t xml:space="preserve"> контрактов, актов выполненных работ и (или) актов приема-передачи, иных документов, подтверждающих реализацию бюджетных инвестиций, заверенные надлежащим образом;</w:t>
      </w:r>
    </w:p>
    <w:p w14:paraId="1256A920" w14:textId="7E868429" w:rsidR="008C1C0C" w:rsidRPr="008C1C0C" w:rsidRDefault="008C1C0C" w:rsidP="00166328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копию соответствующего правового акта, содержащего решение о подготовке и реализации бюджетных инвестиций в объекты капитального строительства собственности </w:t>
      </w:r>
      <w:r w:rsidR="00166328" w:rsidRPr="00166328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8C1C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166328" w:rsidRPr="00166328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8C1C0C">
        <w:rPr>
          <w:rFonts w:ascii="Times New Roman" w:hAnsi="Times New Roman" w:cs="Times New Roman"/>
          <w:sz w:val="28"/>
          <w:szCs w:val="28"/>
        </w:rPr>
        <w:t>в форме капитальных вложений в основные средства;</w:t>
      </w:r>
    </w:p>
    <w:p w14:paraId="21A2FA35" w14:textId="77777777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проектную документацию по объекту капитального строительства (в случае невозможности представления проектной документации по причине большого объема - документы или справку, подписанные руководителем </w:t>
      </w:r>
      <w:r w:rsidR="00D40A8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C0C">
        <w:rPr>
          <w:rFonts w:ascii="Times New Roman" w:hAnsi="Times New Roman" w:cs="Times New Roman"/>
          <w:sz w:val="28"/>
          <w:szCs w:val="28"/>
        </w:rPr>
        <w:t xml:space="preserve"> заказчика, содержащие информацию о наличии проектной документации по объекту капитального строительства);</w:t>
      </w:r>
    </w:p>
    <w:p w14:paraId="046584F8" w14:textId="77777777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документы, содержащие информацию о сроках действия технических условий по объекту капитального строительства;</w:t>
      </w:r>
    </w:p>
    <w:p w14:paraId="45AADD09" w14:textId="77777777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документ, подтверждающий отсутствие обязательств по объекту капитального строительства, а также иных обременений третьих лиц;</w:t>
      </w:r>
    </w:p>
    <w:p w14:paraId="46EE6BED" w14:textId="77777777" w:rsid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иные документы </w:t>
      </w:r>
      <w:r w:rsidR="00654D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C0C">
        <w:rPr>
          <w:rFonts w:ascii="Times New Roman" w:hAnsi="Times New Roman" w:cs="Times New Roman"/>
          <w:sz w:val="28"/>
          <w:szCs w:val="28"/>
        </w:rPr>
        <w:t xml:space="preserve"> заказчика, относящиеся к объ</w:t>
      </w:r>
      <w:r w:rsidR="00D40A83">
        <w:rPr>
          <w:rFonts w:ascii="Times New Roman" w:hAnsi="Times New Roman" w:cs="Times New Roman"/>
          <w:sz w:val="28"/>
          <w:szCs w:val="28"/>
        </w:rPr>
        <w:t>екту капитального строительства;</w:t>
      </w:r>
    </w:p>
    <w:p w14:paraId="43AF2BC7" w14:textId="77777777" w:rsidR="00D40A83" w:rsidRPr="008C1C0C" w:rsidRDefault="00D40A83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предоставления каких-либо из перечисленных документов, прилагается справка муниципального заказчика, с обоснованием причин невозможности предоставления документов.</w:t>
      </w:r>
    </w:p>
    <w:p w14:paraId="322F527A" w14:textId="7B55137D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1</w:t>
      </w:r>
      <w:r w:rsidR="00166244">
        <w:rPr>
          <w:rFonts w:ascii="Times New Roman" w:hAnsi="Times New Roman" w:cs="Times New Roman"/>
          <w:sz w:val="28"/>
          <w:szCs w:val="28"/>
        </w:rPr>
        <w:t>2</w:t>
      </w:r>
      <w:r w:rsidRPr="008C1C0C">
        <w:rPr>
          <w:rFonts w:ascii="Times New Roman" w:hAnsi="Times New Roman" w:cs="Times New Roman"/>
          <w:sz w:val="28"/>
          <w:szCs w:val="28"/>
        </w:rPr>
        <w:t xml:space="preserve">. Решение Комиссии о законности и целесообразности принятия решения о прекращении реализации бюджетных инвестиций в объекты капитального строительства собственности </w:t>
      </w:r>
      <w:r w:rsidR="00436025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8C1C0C">
        <w:rPr>
          <w:rFonts w:ascii="Times New Roman" w:hAnsi="Times New Roman" w:cs="Times New Roman"/>
          <w:sz w:val="28"/>
          <w:szCs w:val="28"/>
        </w:rPr>
        <w:t xml:space="preserve"> должно содержать конкретный случай, предусмотренный в </w:t>
      </w:r>
      <w:r w:rsidR="0017487C">
        <w:rPr>
          <w:rFonts w:ascii="Times New Roman" w:hAnsi="Times New Roman" w:cs="Times New Roman"/>
          <w:sz w:val="28"/>
          <w:szCs w:val="28"/>
        </w:rPr>
        <w:t>действующем законодательстве</w:t>
      </w:r>
      <w:r w:rsidRPr="008C1C0C">
        <w:rPr>
          <w:rFonts w:ascii="Times New Roman" w:hAnsi="Times New Roman" w:cs="Times New Roman"/>
          <w:sz w:val="28"/>
          <w:szCs w:val="28"/>
        </w:rPr>
        <w:t xml:space="preserve"> для рассмотрения вопроса о возможности подготовки проекта решения о прекращении реализации бюджетных инвестиций, и не может быть принято в случаях непредставления всех необходимых документов, выявления отсутствия достаточного обоснования прекращения реализации бюджетных инвестиций.</w:t>
      </w:r>
    </w:p>
    <w:p w14:paraId="5C7BDC59" w14:textId="6E6FF963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1</w:t>
      </w:r>
      <w:r w:rsidR="00166244">
        <w:rPr>
          <w:rFonts w:ascii="Times New Roman" w:hAnsi="Times New Roman" w:cs="Times New Roman"/>
          <w:sz w:val="28"/>
          <w:szCs w:val="28"/>
        </w:rPr>
        <w:t>3</w:t>
      </w:r>
      <w:r w:rsidRPr="008C1C0C">
        <w:rPr>
          <w:rFonts w:ascii="Times New Roman" w:hAnsi="Times New Roman" w:cs="Times New Roman"/>
          <w:sz w:val="28"/>
          <w:szCs w:val="28"/>
        </w:rPr>
        <w:t>. Основной формой работы Комиссии являются заседания, которые проводятся не реже одного раза в год и считаются правомочными, если на них присутствует не менее половины списочного состава ее членов.</w:t>
      </w:r>
    </w:p>
    <w:p w14:paraId="16C12DDB" w14:textId="77777777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 xml:space="preserve">Члены Комиссии не вправе делегировать свои полномочия иным лицам. В случае невозможности присутствия члена Комиссии на заседании он </w:t>
      </w:r>
      <w:r w:rsidRPr="008C1C0C">
        <w:rPr>
          <w:rFonts w:ascii="Times New Roman" w:hAnsi="Times New Roman" w:cs="Times New Roman"/>
          <w:sz w:val="28"/>
          <w:szCs w:val="28"/>
        </w:rPr>
        <w:lastRenderedPageBreak/>
        <w:t>заблаговременно извещает председателя Комиссии.</w:t>
      </w:r>
    </w:p>
    <w:p w14:paraId="0C08F724" w14:textId="39A5D121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1</w:t>
      </w:r>
      <w:r w:rsidR="00166244">
        <w:rPr>
          <w:rFonts w:ascii="Times New Roman" w:hAnsi="Times New Roman" w:cs="Times New Roman"/>
          <w:sz w:val="28"/>
          <w:szCs w:val="28"/>
        </w:rPr>
        <w:t>4</w:t>
      </w:r>
      <w:r w:rsidRPr="008C1C0C">
        <w:rPr>
          <w:rFonts w:ascii="Times New Roman" w:hAnsi="Times New Roman" w:cs="Times New Roman"/>
          <w:sz w:val="28"/>
          <w:szCs w:val="28"/>
        </w:rPr>
        <w:t>. Ответственность за полноту и достоверность сведений об объектах незавершенного строительства, а также своевременность их представления несут ответственные органы.</w:t>
      </w:r>
    </w:p>
    <w:p w14:paraId="4EFDC59E" w14:textId="33040606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1</w:t>
      </w:r>
      <w:r w:rsidR="00166244">
        <w:rPr>
          <w:rFonts w:ascii="Times New Roman" w:hAnsi="Times New Roman" w:cs="Times New Roman"/>
          <w:sz w:val="28"/>
          <w:szCs w:val="28"/>
        </w:rPr>
        <w:t>5</w:t>
      </w:r>
      <w:r w:rsidRPr="008C1C0C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 от числа присутствующих на заседании членов Комиссии путем открытого голосования. Каждый член Комиссии имеет один голос. В случае равенства голосов решающим является голос председательствующего на заседании Комиссии.</w:t>
      </w:r>
    </w:p>
    <w:p w14:paraId="7893184F" w14:textId="78EF7553" w:rsidR="008C1C0C" w:rsidRPr="008C1C0C" w:rsidRDefault="008C1C0C" w:rsidP="007E050A">
      <w:pPr>
        <w:pStyle w:val="ConsPlusNormal"/>
        <w:spacing w:before="220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C0C">
        <w:rPr>
          <w:rFonts w:ascii="Times New Roman" w:hAnsi="Times New Roman" w:cs="Times New Roman"/>
          <w:sz w:val="28"/>
          <w:szCs w:val="28"/>
        </w:rPr>
        <w:t>1</w:t>
      </w:r>
      <w:r w:rsidR="00166244">
        <w:rPr>
          <w:rFonts w:ascii="Times New Roman" w:hAnsi="Times New Roman" w:cs="Times New Roman"/>
          <w:sz w:val="28"/>
          <w:szCs w:val="28"/>
        </w:rPr>
        <w:t>6</w:t>
      </w:r>
      <w:r w:rsidRPr="008C1C0C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подписывается председательствующим на заседании Комиссии, секретарем Комиссии. Выписка из протокола доводится уполномоченным органом до ответственных органов в течение 7 рабочих дней со дня заседания.</w:t>
      </w:r>
    </w:p>
    <w:p w14:paraId="4F0107BC" w14:textId="77777777" w:rsidR="002933A7" w:rsidRDefault="002933A7" w:rsidP="0078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28CDD" w14:textId="77777777" w:rsidR="00604AD8" w:rsidRDefault="00604AD8" w:rsidP="0078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2E4C3" w14:textId="77777777" w:rsidR="00604AD8" w:rsidRPr="007809C8" w:rsidRDefault="00604AD8" w:rsidP="00604AD8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FE607" w14:textId="77777777" w:rsidR="00BF56EB" w:rsidRPr="009A0E6A" w:rsidRDefault="00BF56EB" w:rsidP="00BF5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14:paraId="09389E6C" w14:textId="77777777" w:rsidR="00BF56EB" w:rsidRPr="009A0E6A" w:rsidRDefault="00BF56EB" w:rsidP="00BF5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Туапсинского </w:t>
      </w:r>
      <w:r w:rsidRPr="009A0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</w:p>
    <w:p w14:paraId="5C223CB8" w14:textId="1464461B" w:rsidR="00BF56EB" w:rsidRPr="009A0E6A" w:rsidRDefault="00BF56EB" w:rsidP="00BF5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Туапсинского района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А.И. Чусов</w:t>
      </w:r>
    </w:p>
    <w:p w14:paraId="6413F0E4" w14:textId="77777777" w:rsidR="004D13E6" w:rsidRPr="004D13E6" w:rsidRDefault="004D13E6" w:rsidP="004D13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0D57F5" w14:textId="77777777" w:rsidR="004D13E6" w:rsidRPr="004D13E6" w:rsidRDefault="004D13E6" w:rsidP="004D13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F438E1" w14:textId="77777777" w:rsidR="004D13E6" w:rsidRPr="004D13E6" w:rsidRDefault="004D13E6" w:rsidP="004D13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40B33B" w14:textId="365D275F" w:rsidR="0086699C" w:rsidRPr="007809C8" w:rsidRDefault="0086699C" w:rsidP="00EB5ECD">
      <w:pPr>
        <w:spacing w:after="0" w:line="240" w:lineRule="auto"/>
        <w:jc w:val="both"/>
      </w:pPr>
    </w:p>
    <w:sectPr w:rsidR="0086699C" w:rsidRPr="007809C8" w:rsidSect="00A62EAC">
      <w:headerReference w:type="default" r:id="rId14"/>
      <w:pgSz w:w="11905" w:h="16838"/>
      <w:pgMar w:top="1134" w:right="565" w:bottom="1134" w:left="1276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99F18" w14:textId="77777777" w:rsidR="00910D21" w:rsidRDefault="00910D21" w:rsidP="00CA7CCF">
      <w:pPr>
        <w:spacing w:after="0" w:line="240" w:lineRule="auto"/>
      </w:pPr>
      <w:r>
        <w:separator/>
      </w:r>
    </w:p>
  </w:endnote>
  <w:endnote w:type="continuationSeparator" w:id="0">
    <w:p w14:paraId="5A4B2A94" w14:textId="77777777" w:rsidR="00910D21" w:rsidRDefault="00910D21" w:rsidP="00C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A0B75" w14:textId="77777777" w:rsidR="00910D21" w:rsidRDefault="00910D21" w:rsidP="00CA7CCF">
      <w:pPr>
        <w:spacing w:after="0" w:line="240" w:lineRule="auto"/>
      </w:pPr>
      <w:r>
        <w:separator/>
      </w:r>
    </w:p>
  </w:footnote>
  <w:footnote w:type="continuationSeparator" w:id="0">
    <w:p w14:paraId="7016567E" w14:textId="77777777" w:rsidR="00910D21" w:rsidRDefault="00910D21" w:rsidP="00CA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072482"/>
      <w:docPartObj>
        <w:docPartGallery w:val="Page Numbers (Top of Page)"/>
        <w:docPartUnique/>
      </w:docPartObj>
    </w:sdtPr>
    <w:sdtEndPr/>
    <w:sdtContent>
      <w:p w14:paraId="591C63C6" w14:textId="77777777" w:rsidR="00CA7CCF" w:rsidRDefault="00CA7CCF" w:rsidP="00CA7CCF">
        <w:pPr>
          <w:pStyle w:val="a4"/>
          <w:tabs>
            <w:tab w:val="left" w:pos="4513"/>
            <w:tab w:val="center" w:pos="4818"/>
          </w:tabs>
        </w:pPr>
        <w:r>
          <w:tab/>
        </w:r>
        <w:r>
          <w:tab/>
        </w:r>
        <w:r>
          <w:tab/>
        </w:r>
        <w:r w:rsidRPr="00CA7CCF">
          <w:rPr>
            <w:rFonts w:ascii="Times New Roman" w:hAnsi="Times New Roman" w:cs="Times New Roman"/>
          </w:rPr>
          <w:fldChar w:fldCharType="begin"/>
        </w:r>
        <w:r w:rsidRPr="00CA7CCF">
          <w:rPr>
            <w:rFonts w:ascii="Times New Roman" w:hAnsi="Times New Roman" w:cs="Times New Roman"/>
          </w:rPr>
          <w:instrText>PAGE   \* MERGEFORMAT</w:instrText>
        </w:r>
        <w:r w:rsidRPr="00CA7CCF">
          <w:rPr>
            <w:rFonts w:ascii="Times New Roman" w:hAnsi="Times New Roman" w:cs="Times New Roman"/>
          </w:rPr>
          <w:fldChar w:fldCharType="separate"/>
        </w:r>
        <w:r w:rsidR="00404B7D">
          <w:rPr>
            <w:rFonts w:ascii="Times New Roman" w:hAnsi="Times New Roman" w:cs="Times New Roman"/>
            <w:noProof/>
          </w:rPr>
          <w:t>2</w:t>
        </w:r>
        <w:r w:rsidRPr="00CA7CCF">
          <w:rPr>
            <w:rFonts w:ascii="Times New Roman" w:hAnsi="Times New Roman" w:cs="Times New Roman"/>
          </w:rPr>
          <w:fldChar w:fldCharType="end"/>
        </w:r>
      </w:p>
    </w:sdtContent>
  </w:sdt>
  <w:p w14:paraId="312C7ABF" w14:textId="77777777" w:rsidR="00CA7CCF" w:rsidRDefault="00CA7C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FA2"/>
    <w:multiLevelType w:val="hybridMultilevel"/>
    <w:tmpl w:val="114C10EE"/>
    <w:lvl w:ilvl="0" w:tplc="5C662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FE7744"/>
    <w:multiLevelType w:val="hybridMultilevel"/>
    <w:tmpl w:val="2B04986E"/>
    <w:lvl w:ilvl="0" w:tplc="96A4A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EB2FEC"/>
    <w:multiLevelType w:val="hybridMultilevel"/>
    <w:tmpl w:val="829646A4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72A61A43"/>
    <w:multiLevelType w:val="multilevel"/>
    <w:tmpl w:val="BF329C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6B3785D"/>
    <w:multiLevelType w:val="hybridMultilevel"/>
    <w:tmpl w:val="73B41BFC"/>
    <w:lvl w:ilvl="0" w:tplc="21AE9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33"/>
    <w:rsid w:val="00002B52"/>
    <w:rsid w:val="0000643D"/>
    <w:rsid w:val="000206D0"/>
    <w:rsid w:val="000274E3"/>
    <w:rsid w:val="00053B3F"/>
    <w:rsid w:val="0006371B"/>
    <w:rsid w:val="00063D3C"/>
    <w:rsid w:val="00076834"/>
    <w:rsid w:val="000849B1"/>
    <w:rsid w:val="00085C37"/>
    <w:rsid w:val="00086E6A"/>
    <w:rsid w:val="000A4B2F"/>
    <w:rsid w:val="000E0C06"/>
    <w:rsid w:val="000F62B5"/>
    <w:rsid w:val="001124AA"/>
    <w:rsid w:val="0013020B"/>
    <w:rsid w:val="00136323"/>
    <w:rsid w:val="00140123"/>
    <w:rsid w:val="00147EE5"/>
    <w:rsid w:val="00166244"/>
    <w:rsid w:val="00166328"/>
    <w:rsid w:val="00172F1D"/>
    <w:rsid w:val="0017487C"/>
    <w:rsid w:val="001A7BB2"/>
    <w:rsid w:val="001D2D4A"/>
    <w:rsid w:val="001E62B4"/>
    <w:rsid w:val="00213A0B"/>
    <w:rsid w:val="00242EBB"/>
    <w:rsid w:val="00247605"/>
    <w:rsid w:val="00262DF0"/>
    <w:rsid w:val="00284C87"/>
    <w:rsid w:val="002933A7"/>
    <w:rsid w:val="002A6201"/>
    <w:rsid w:val="002C1672"/>
    <w:rsid w:val="002F45A3"/>
    <w:rsid w:val="00335722"/>
    <w:rsid w:val="00373186"/>
    <w:rsid w:val="003B5677"/>
    <w:rsid w:val="003B7266"/>
    <w:rsid w:val="003D0B33"/>
    <w:rsid w:val="003D140C"/>
    <w:rsid w:val="003D519A"/>
    <w:rsid w:val="00404B7D"/>
    <w:rsid w:val="00412A4E"/>
    <w:rsid w:val="00415C9A"/>
    <w:rsid w:val="00425B84"/>
    <w:rsid w:val="0043410E"/>
    <w:rsid w:val="00436025"/>
    <w:rsid w:val="00460C56"/>
    <w:rsid w:val="00496F28"/>
    <w:rsid w:val="004C6CED"/>
    <w:rsid w:val="004D13E6"/>
    <w:rsid w:val="004D1600"/>
    <w:rsid w:val="004D26A3"/>
    <w:rsid w:val="004F2031"/>
    <w:rsid w:val="00504C54"/>
    <w:rsid w:val="00511458"/>
    <w:rsid w:val="00512A52"/>
    <w:rsid w:val="00513CC3"/>
    <w:rsid w:val="00555D1E"/>
    <w:rsid w:val="00561E33"/>
    <w:rsid w:val="0059022B"/>
    <w:rsid w:val="005934B8"/>
    <w:rsid w:val="005A6F71"/>
    <w:rsid w:val="005B637A"/>
    <w:rsid w:val="005C1981"/>
    <w:rsid w:val="005D60E5"/>
    <w:rsid w:val="005F1A32"/>
    <w:rsid w:val="005F7CEB"/>
    <w:rsid w:val="00601B36"/>
    <w:rsid w:val="00604AD8"/>
    <w:rsid w:val="006233D1"/>
    <w:rsid w:val="00627BBB"/>
    <w:rsid w:val="006417DD"/>
    <w:rsid w:val="006504EB"/>
    <w:rsid w:val="00654DBA"/>
    <w:rsid w:val="006B1007"/>
    <w:rsid w:val="006B28C6"/>
    <w:rsid w:val="006F005B"/>
    <w:rsid w:val="006F5DCE"/>
    <w:rsid w:val="00713159"/>
    <w:rsid w:val="007508A6"/>
    <w:rsid w:val="00764492"/>
    <w:rsid w:val="007809C8"/>
    <w:rsid w:val="007879A6"/>
    <w:rsid w:val="00792507"/>
    <w:rsid w:val="007A2C67"/>
    <w:rsid w:val="007A436E"/>
    <w:rsid w:val="007E050A"/>
    <w:rsid w:val="007E6CA1"/>
    <w:rsid w:val="00800DC6"/>
    <w:rsid w:val="00811667"/>
    <w:rsid w:val="00821ADB"/>
    <w:rsid w:val="00822DFF"/>
    <w:rsid w:val="00841649"/>
    <w:rsid w:val="0085703D"/>
    <w:rsid w:val="0086699C"/>
    <w:rsid w:val="00894610"/>
    <w:rsid w:val="008A244A"/>
    <w:rsid w:val="008A287F"/>
    <w:rsid w:val="008A7679"/>
    <w:rsid w:val="008C1C0C"/>
    <w:rsid w:val="008C6ADA"/>
    <w:rsid w:val="008D3DCD"/>
    <w:rsid w:val="008E203D"/>
    <w:rsid w:val="008F378C"/>
    <w:rsid w:val="00904516"/>
    <w:rsid w:val="00907E31"/>
    <w:rsid w:val="00910D21"/>
    <w:rsid w:val="009138CC"/>
    <w:rsid w:val="00915D93"/>
    <w:rsid w:val="00931367"/>
    <w:rsid w:val="00942CA7"/>
    <w:rsid w:val="0095379D"/>
    <w:rsid w:val="00986ADE"/>
    <w:rsid w:val="009C594A"/>
    <w:rsid w:val="009E3457"/>
    <w:rsid w:val="00A0325D"/>
    <w:rsid w:val="00A14277"/>
    <w:rsid w:val="00A470A3"/>
    <w:rsid w:val="00A53B3F"/>
    <w:rsid w:val="00A62EAC"/>
    <w:rsid w:val="00A64FA4"/>
    <w:rsid w:val="00A66628"/>
    <w:rsid w:val="00A70319"/>
    <w:rsid w:val="00AB5B06"/>
    <w:rsid w:val="00AB67C9"/>
    <w:rsid w:val="00AE3D33"/>
    <w:rsid w:val="00AF2E99"/>
    <w:rsid w:val="00B0420D"/>
    <w:rsid w:val="00B13950"/>
    <w:rsid w:val="00B260CC"/>
    <w:rsid w:val="00B32164"/>
    <w:rsid w:val="00B40E8E"/>
    <w:rsid w:val="00B8359B"/>
    <w:rsid w:val="00BB1618"/>
    <w:rsid w:val="00BB2DD8"/>
    <w:rsid w:val="00BB4D79"/>
    <w:rsid w:val="00BC0196"/>
    <w:rsid w:val="00BD63C4"/>
    <w:rsid w:val="00BF56EB"/>
    <w:rsid w:val="00C14890"/>
    <w:rsid w:val="00C774A3"/>
    <w:rsid w:val="00C86BEB"/>
    <w:rsid w:val="00CA094B"/>
    <w:rsid w:val="00CA7CCF"/>
    <w:rsid w:val="00CD0671"/>
    <w:rsid w:val="00D03430"/>
    <w:rsid w:val="00D10C6E"/>
    <w:rsid w:val="00D17DB5"/>
    <w:rsid w:val="00D357CA"/>
    <w:rsid w:val="00D40A83"/>
    <w:rsid w:val="00D539D4"/>
    <w:rsid w:val="00D605D4"/>
    <w:rsid w:val="00D856A8"/>
    <w:rsid w:val="00DD5B88"/>
    <w:rsid w:val="00DF4142"/>
    <w:rsid w:val="00E075B2"/>
    <w:rsid w:val="00E132C4"/>
    <w:rsid w:val="00E236D1"/>
    <w:rsid w:val="00E25B9E"/>
    <w:rsid w:val="00E31482"/>
    <w:rsid w:val="00E34568"/>
    <w:rsid w:val="00E76335"/>
    <w:rsid w:val="00E766F6"/>
    <w:rsid w:val="00E90012"/>
    <w:rsid w:val="00EB5ECD"/>
    <w:rsid w:val="00EC799A"/>
    <w:rsid w:val="00EE071A"/>
    <w:rsid w:val="00EF46B0"/>
    <w:rsid w:val="00F05345"/>
    <w:rsid w:val="00F62B25"/>
    <w:rsid w:val="00F63468"/>
    <w:rsid w:val="00F71F31"/>
    <w:rsid w:val="00F84B10"/>
    <w:rsid w:val="00FC5C27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B791"/>
  <w15:docId w15:val="{70646E58-83FC-4224-9439-766BD6B6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C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849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49B1"/>
    <w:pPr>
      <w:widowControl w:val="0"/>
      <w:shd w:val="clear" w:color="auto" w:fill="FFFFFF"/>
      <w:spacing w:after="480" w:line="264" w:lineRule="exac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172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Заголовок №3_"/>
    <w:basedOn w:val="a0"/>
    <w:link w:val="30"/>
    <w:rsid w:val="00BB4D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B4D79"/>
    <w:pPr>
      <w:widowControl w:val="0"/>
      <w:shd w:val="clear" w:color="auto" w:fill="FFFFFF"/>
      <w:spacing w:before="480" w:after="0" w:line="26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CA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CCF"/>
  </w:style>
  <w:style w:type="paragraph" w:styleId="a6">
    <w:name w:val="footer"/>
    <w:basedOn w:val="a"/>
    <w:link w:val="a7"/>
    <w:uiPriority w:val="99"/>
    <w:unhideWhenUsed/>
    <w:rsid w:val="00CA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7CCF"/>
  </w:style>
  <w:style w:type="paragraph" w:styleId="a8">
    <w:name w:val="Balloon Text"/>
    <w:basedOn w:val="a"/>
    <w:link w:val="a9"/>
    <w:uiPriority w:val="99"/>
    <w:semiHidden/>
    <w:unhideWhenUsed/>
    <w:rsid w:val="0017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AFF0DF29A64B3CBEC3019E88C532DD2CE99A945236F442B4173B648B782A7BC7F3432A6E5A62951EE83H4S6H" TargetMode="External"/><Relationship Id="rId13" Type="http://schemas.openxmlformats.org/officeDocument/2006/relationships/hyperlink" Target="consultantplus://offline/ref=B27AFF0DF29A64B3CBEC3019E88C532DD4C49DAC467038467A147DB340E7D8B7AA363B35B8E5A0345BE5D5143AEFAFC146707AE6EDD202C7H3S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7AFF0DF29A64B3CBEC3019E88C532DD4C298AD477238467A147DB340E7D8B7AA363B37B0E0A23C07BFC51073B8A4DD406864E2F3D2H0S1H" TargetMode="External"/><Relationship Id="rId12" Type="http://schemas.openxmlformats.org/officeDocument/2006/relationships/hyperlink" Target="consultantplus://offline/ref=B27AFF0DF29A64B3CBEC3019E88C532DD4C49DAC467038467A147DB340E7D8B7AA363B35B8E5A0355AE5D5143AEFAFC146707AE6EDD202C7H3S1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7AFF0DF29A64B3CBEC3019E88C532DD4C49DAC467038467A147DB340E7D8B7AA363B35B8E5A03551E5D5143AEFAFC146707AE6EDD202C7H3S1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7AFF0DF29A64B3CBEC3019E88C532DD4C49DAC467038467A147DB340E7D8B7AA363B35B8E5A03656E5D5143AEFAFC146707AE6EDD202C7H3S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7AFF0DF29A64B3CBEC3019E88C532DD4C298AD477238467A147DB340E7D8B7AA363B37B0E0A23C07BFC51073B8A4DD406864E2F3D2H0S1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8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Мерлина</dc:creator>
  <cp:lastModifiedBy>Учетная запись Майкрософт</cp:lastModifiedBy>
  <cp:revision>186</cp:revision>
  <cp:lastPrinted>2023-09-05T07:37:00Z</cp:lastPrinted>
  <dcterms:created xsi:type="dcterms:W3CDTF">2023-06-26T12:47:00Z</dcterms:created>
  <dcterms:modified xsi:type="dcterms:W3CDTF">2023-09-14T13:20:00Z</dcterms:modified>
</cp:coreProperties>
</file>