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60" w:rsidRPr="00766860" w:rsidRDefault="00766860" w:rsidP="0076686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60" w:rsidRPr="00766860" w:rsidRDefault="00766860" w:rsidP="00766860">
      <w:pPr>
        <w:jc w:val="center"/>
        <w:rPr>
          <w:noProof/>
        </w:rPr>
      </w:pPr>
    </w:p>
    <w:p w:rsidR="00766860" w:rsidRPr="00766860" w:rsidRDefault="00766860" w:rsidP="00766860">
      <w:pPr>
        <w:jc w:val="center"/>
        <w:rPr>
          <w:b/>
          <w:noProof/>
          <w:sz w:val="28"/>
        </w:rPr>
      </w:pPr>
      <w:r w:rsidRPr="00766860">
        <w:rPr>
          <w:b/>
          <w:noProof/>
          <w:sz w:val="28"/>
        </w:rPr>
        <w:t xml:space="preserve">Совет Туапсинского городского поселения </w:t>
      </w:r>
    </w:p>
    <w:p w:rsidR="00766860" w:rsidRPr="00766860" w:rsidRDefault="00766860" w:rsidP="00766860">
      <w:pPr>
        <w:jc w:val="center"/>
        <w:rPr>
          <w:b/>
          <w:noProof/>
          <w:sz w:val="28"/>
        </w:rPr>
      </w:pPr>
      <w:r w:rsidRPr="00766860">
        <w:rPr>
          <w:b/>
          <w:noProof/>
          <w:sz w:val="28"/>
        </w:rPr>
        <w:t>Туапсинского района</w:t>
      </w:r>
    </w:p>
    <w:p w:rsidR="00766860" w:rsidRPr="00766860" w:rsidRDefault="00766860" w:rsidP="00766860">
      <w:pPr>
        <w:jc w:val="center"/>
        <w:rPr>
          <w:noProof/>
          <w:sz w:val="28"/>
        </w:rPr>
      </w:pPr>
    </w:p>
    <w:p w:rsidR="00766860" w:rsidRPr="00766860" w:rsidRDefault="00766860" w:rsidP="00766860">
      <w:pPr>
        <w:jc w:val="center"/>
        <w:rPr>
          <w:b/>
          <w:noProof/>
          <w:sz w:val="28"/>
        </w:rPr>
      </w:pPr>
      <w:r w:rsidRPr="00766860">
        <w:rPr>
          <w:b/>
          <w:noProof/>
          <w:sz w:val="28"/>
        </w:rPr>
        <w:t>Р Е Ш Е Н И Е</w:t>
      </w:r>
    </w:p>
    <w:p w:rsidR="00766860" w:rsidRPr="00766860" w:rsidRDefault="00766860" w:rsidP="00766860">
      <w:pPr>
        <w:jc w:val="center"/>
        <w:rPr>
          <w:noProof/>
        </w:rPr>
      </w:pPr>
    </w:p>
    <w:p w:rsidR="00766860" w:rsidRPr="00766860" w:rsidRDefault="00766860" w:rsidP="00766860">
      <w:pPr>
        <w:jc w:val="center"/>
        <w:rPr>
          <w:noProof/>
          <w:sz w:val="28"/>
        </w:rPr>
      </w:pPr>
    </w:p>
    <w:p w:rsidR="00766860" w:rsidRPr="00766860" w:rsidRDefault="00766860" w:rsidP="00766860">
      <w:pPr>
        <w:jc w:val="center"/>
        <w:rPr>
          <w:noProof/>
          <w:sz w:val="28"/>
        </w:rPr>
      </w:pPr>
      <w:r w:rsidRPr="00766860">
        <w:rPr>
          <w:noProof/>
          <w:sz w:val="28"/>
        </w:rPr>
        <w:t>От 12 мая 202</w:t>
      </w:r>
      <w:r w:rsidR="000D771B">
        <w:rPr>
          <w:noProof/>
          <w:sz w:val="28"/>
        </w:rPr>
        <w:t>1</w:t>
      </w:r>
      <w:bookmarkStart w:id="0" w:name="_GoBack"/>
      <w:bookmarkEnd w:id="0"/>
      <w:r w:rsidRPr="00766860">
        <w:rPr>
          <w:noProof/>
          <w:sz w:val="28"/>
        </w:rPr>
        <w:t xml:space="preserve"> года                                                            № 42</w:t>
      </w:r>
      <w:r>
        <w:rPr>
          <w:noProof/>
          <w:sz w:val="28"/>
        </w:rPr>
        <w:t>.5</w:t>
      </w:r>
    </w:p>
    <w:p w:rsidR="00766860" w:rsidRPr="00766860" w:rsidRDefault="00766860" w:rsidP="00766860">
      <w:pPr>
        <w:rPr>
          <w:noProof/>
          <w:sz w:val="28"/>
        </w:rPr>
      </w:pPr>
    </w:p>
    <w:p w:rsidR="00766860" w:rsidRPr="00766860" w:rsidRDefault="00766860" w:rsidP="00766860">
      <w:pPr>
        <w:jc w:val="center"/>
        <w:rPr>
          <w:noProof/>
          <w:sz w:val="28"/>
        </w:rPr>
      </w:pPr>
      <w:r w:rsidRPr="00766860">
        <w:rPr>
          <w:noProof/>
          <w:sz w:val="28"/>
        </w:rPr>
        <w:t>г. Туапсе</w:t>
      </w:r>
    </w:p>
    <w:p w:rsidR="00766860" w:rsidRDefault="00766860" w:rsidP="00766860">
      <w:pPr>
        <w:rPr>
          <w:sz w:val="28"/>
          <w:szCs w:val="28"/>
        </w:rPr>
      </w:pPr>
    </w:p>
    <w:p w:rsidR="00766860" w:rsidRPr="00766860" w:rsidRDefault="00766860" w:rsidP="00766860">
      <w:pPr>
        <w:rPr>
          <w:sz w:val="28"/>
          <w:szCs w:val="28"/>
        </w:rPr>
      </w:pPr>
    </w:p>
    <w:p w:rsidR="00106C8C" w:rsidRPr="003F458A" w:rsidRDefault="00106C8C" w:rsidP="00106C8C">
      <w:pPr>
        <w:pStyle w:val="af2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 и дополнений  в </w:t>
      </w:r>
      <w:r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>
        <w:rPr>
          <w:b/>
          <w:sz w:val="28"/>
          <w:szCs w:val="18"/>
        </w:rPr>
        <w:t xml:space="preserve"> от 24 октября  2017 года №2.8 «О</w:t>
      </w:r>
      <w:r w:rsidRPr="003F458A">
        <w:rPr>
          <w:b/>
          <w:sz w:val="28"/>
          <w:szCs w:val="28"/>
        </w:rPr>
        <w:t>б утверждении Правил благоустройства территори</w:t>
      </w:r>
      <w:r>
        <w:rPr>
          <w:b/>
          <w:sz w:val="28"/>
          <w:szCs w:val="28"/>
        </w:rPr>
        <w:t>и</w:t>
      </w:r>
      <w:r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</w:p>
    <w:p w:rsidR="00106C8C" w:rsidRDefault="00106C8C" w:rsidP="00766860">
      <w:pPr>
        <w:widowControl w:val="0"/>
        <w:jc w:val="both"/>
        <w:rPr>
          <w:sz w:val="28"/>
          <w:szCs w:val="28"/>
        </w:rPr>
      </w:pPr>
    </w:p>
    <w:p w:rsidR="00766860" w:rsidRDefault="00766860" w:rsidP="00766860">
      <w:pPr>
        <w:widowControl w:val="0"/>
        <w:jc w:val="both"/>
        <w:rPr>
          <w:sz w:val="28"/>
          <w:szCs w:val="28"/>
        </w:rPr>
      </w:pPr>
    </w:p>
    <w:p w:rsidR="00106C8C" w:rsidRPr="006B38BC" w:rsidRDefault="00106C8C" w:rsidP="00766860">
      <w:pPr>
        <w:ind w:firstLine="708"/>
        <w:jc w:val="both"/>
        <w:rPr>
          <w:sz w:val="28"/>
        </w:rPr>
      </w:pPr>
      <w:r w:rsidRPr="003F2A2C">
        <w:rPr>
          <w:sz w:val="28"/>
        </w:rPr>
        <w:t>В соответствии со стать</w:t>
      </w:r>
      <w:r>
        <w:rPr>
          <w:sz w:val="28"/>
        </w:rPr>
        <w:t>ей</w:t>
      </w:r>
      <w:r w:rsidRPr="003F2A2C">
        <w:rPr>
          <w:sz w:val="28"/>
        </w:rPr>
        <w:t xml:space="preserve"> 28 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статьей 5.1. Федерального закона </w:t>
      </w:r>
      <w:r w:rsidRPr="003F2A2C">
        <w:rPr>
          <w:sz w:val="28"/>
        </w:rPr>
        <w:t xml:space="preserve"> </w:t>
      </w:r>
      <w:r w:rsidRPr="00656B1E">
        <w:rPr>
          <w:sz w:val="28"/>
        </w:rPr>
        <w:t>от 29.12.2004 N 190-ФЗ "Градостроительный кодекс Российской Федерации"</w:t>
      </w:r>
      <w:r>
        <w:rPr>
          <w:sz w:val="28"/>
        </w:rPr>
        <w:t>,</w:t>
      </w:r>
      <w:r w:rsidRPr="00656B1E">
        <w:rPr>
          <w:sz w:val="28"/>
        </w:rPr>
        <w:t xml:space="preserve"> </w:t>
      </w:r>
      <w:r w:rsidRPr="003F2A2C">
        <w:rPr>
          <w:sz w:val="28"/>
          <w:szCs w:val="28"/>
        </w:rPr>
        <w:t xml:space="preserve">Уставом Туапсинского городского поселения, постановлением администрации Туапсинского  городского  поселения  Туапсинского  района, </w:t>
      </w:r>
      <w:r w:rsidR="009F551D">
        <w:rPr>
          <w:sz w:val="28"/>
          <w:szCs w:val="28"/>
        </w:rPr>
        <w:t>учитывая  протест Туапсинской  межрайо</w:t>
      </w:r>
      <w:r w:rsidR="00F11C98">
        <w:rPr>
          <w:sz w:val="28"/>
          <w:szCs w:val="28"/>
        </w:rPr>
        <w:t>н</w:t>
      </w:r>
      <w:r w:rsidR="009F551D">
        <w:rPr>
          <w:sz w:val="28"/>
          <w:szCs w:val="28"/>
        </w:rPr>
        <w:t xml:space="preserve">ной  прокуратуры  о необходимости </w:t>
      </w:r>
      <w:r w:rsidRPr="003F2A2C">
        <w:rPr>
          <w:sz w:val="28"/>
          <w:szCs w:val="28"/>
        </w:rPr>
        <w:t xml:space="preserve"> приведения  в  соответствие с  федеральными  и краевыми нормативными правовыми  актами</w:t>
      </w:r>
      <w:r>
        <w:rPr>
          <w:sz w:val="28"/>
          <w:szCs w:val="28"/>
        </w:rPr>
        <w:t>,</w:t>
      </w:r>
      <w:r w:rsidRPr="006B38BC">
        <w:rPr>
          <w:sz w:val="28"/>
        </w:rPr>
        <w:t xml:space="preserve"> Совет Туапсинского городского поселения Туапсинского района</w:t>
      </w:r>
      <w:r>
        <w:rPr>
          <w:sz w:val="28"/>
        </w:rPr>
        <w:t xml:space="preserve"> </w:t>
      </w:r>
      <w:r w:rsidR="00A314AD">
        <w:rPr>
          <w:sz w:val="28"/>
        </w:rPr>
        <w:t>РЕШИЛ</w:t>
      </w:r>
      <w:r w:rsidRPr="006B38BC">
        <w:rPr>
          <w:sz w:val="28"/>
        </w:rPr>
        <w:t>:</w:t>
      </w:r>
    </w:p>
    <w:p w:rsidR="005F6EB1" w:rsidRDefault="00C67D4C" w:rsidP="00766860">
      <w:pPr>
        <w:ind w:firstLine="708"/>
        <w:jc w:val="both"/>
        <w:rPr>
          <w:sz w:val="28"/>
          <w:szCs w:val="28"/>
        </w:rPr>
      </w:pPr>
      <w:r w:rsidRPr="006F7168">
        <w:rPr>
          <w:sz w:val="28"/>
        </w:rPr>
        <w:t xml:space="preserve">1. </w:t>
      </w:r>
      <w:r w:rsidR="005F6EB1">
        <w:rPr>
          <w:sz w:val="28"/>
          <w:szCs w:val="28"/>
        </w:rPr>
        <w:t xml:space="preserve">Внести  в  </w:t>
      </w:r>
      <w:r w:rsidR="005F6EB1" w:rsidRPr="003F458A">
        <w:rPr>
          <w:sz w:val="28"/>
          <w:szCs w:val="28"/>
        </w:rPr>
        <w:t>Правила благоустройства территори</w:t>
      </w:r>
      <w:r w:rsidR="005F6EB1">
        <w:rPr>
          <w:sz w:val="28"/>
          <w:szCs w:val="28"/>
        </w:rPr>
        <w:t>и</w:t>
      </w:r>
      <w:r w:rsidR="005F6EB1" w:rsidRPr="003F458A">
        <w:rPr>
          <w:sz w:val="28"/>
          <w:szCs w:val="28"/>
        </w:rPr>
        <w:t xml:space="preserve">  города Туапсе (включая механизмы вовлечения людей и общественного участия </w:t>
      </w:r>
      <w:r w:rsidR="005F6EB1" w:rsidRPr="003F458A">
        <w:rPr>
          <w:sz w:val="28"/>
          <w:szCs w:val="28"/>
        </w:rPr>
        <w:br/>
        <w:t>в принятии решений и реализации проектов комплексного благоустройства и развития городской среды)</w:t>
      </w:r>
      <w:r w:rsidR="005F6EB1">
        <w:rPr>
          <w:sz w:val="28"/>
          <w:szCs w:val="28"/>
        </w:rPr>
        <w:t xml:space="preserve">  следующие дополнения и изменения:</w:t>
      </w:r>
    </w:p>
    <w:p w:rsidR="00766860" w:rsidRDefault="005F6EB1" w:rsidP="007668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</w:t>
      </w:r>
      <w:r w:rsidR="00362D90" w:rsidRPr="00760A40">
        <w:rPr>
          <w:sz w:val="28"/>
          <w:szCs w:val="28"/>
        </w:rPr>
        <w:t>)</w:t>
      </w:r>
      <w:r w:rsidR="00593BFB" w:rsidRPr="00760A40">
        <w:rPr>
          <w:sz w:val="28"/>
          <w:szCs w:val="28"/>
        </w:rPr>
        <w:t xml:space="preserve"> </w:t>
      </w:r>
      <w:r w:rsidR="00090F52" w:rsidRPr="00760A40">
        <w:rPr>
          <w:sz w:val="28"/>
          <w:szCs w:val="28"/>
        </w:rPr>
        <w:t xml:space="preserve">Изложить </w:t>
      </w:r>
      <w:r w:rsidR="00593BFB" w:rsidRPr="00760A40">
        <w:rPr>
          <w:sz w:val="28"/>
          <w:szCs w:val="28"/>
        </w:rPr>
        <w:t>раздел  3 «Основные понятия» в следующей редакции</w:t>
      </w:r>
      <w:r w:rsidR="00090F52" w:rsidRPr="00760A40">
        <w:rPr>
          <w:sz w:val="28"/>
          <w:szCs w:val="28"/>
        </w:rPr>
        <w:t>:</w:t>
      </w:r>
      <w:r w:rsidR="00593BFB" w:rsidRPr="00760A40">
        <w:rPr>
          <w:sz w:val="28"/>
          <w:szCs w:val="28"/>
        </w:rPr>
        <w:t xml:space="preserve"> </w:t>
      </w:r>
    </w:p>
    <w:p w:rsidR="006A5C5A" w:rsidRPr="00760A40" w:rsidRDefault="006A5C5A" w:rsidP="007668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В настоящих Правилах благоустройства применяются следующие термины с соответствующими определениями:</w:t>
      </w:r>
    </w:p>
    <w:p w:rsidR="006A5C5A" w:rsidRPr="00760A40" w:rsidRDefault="006A5C5A" w:rsidP="007668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3.1. </w:t>
      </w:r>
      <w:proofErr w:type="gramStart"/>
      <w:r w:rsidRPr="00760A40">
        <w:rPr>
          <w:sz w:val="28"/>
          <w:szCs w:val="28"/>
        </w:rPr>
        <w:t>Благоустройство территории - деятельность по реализации комплекса мероприятий, установленных правилами благоустройства территории города Туапсе, направленная на обеспечение и повышение комфортности условий проживания граждан, поддержанию и улучшению санитарного и эстетического состояния территории города Туапсе, по содержанию территории города Туапсе и расположенных на его территории объектов;</w:t>
      </w:r>
      <w:proofErr w:type="gramEnd"/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lastRenderedPageBreak/>
        <w:t>3.2. Городская среда -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3.3. Качество городской среды - комплексная характеристика территор</w:t>
      </w:r>
      <w:proofErr w:type="gramStart"/>
      <w:r w:rsidRPr="00760A40">
        <w:rPr>
          <w:sz w:val="28"/>
          <w:szCs w:val="28"/>
        </w:rPr>
        <w:t>ии и ее</w:t>
      </w:r>
      <w:proofErr w:type="gramEnd"/>
      <w:r w:rsidRPr="00760A40">
        <w:rPr>
          <w:sz w:val="28"/>
          <w:szCs w:val="28"/>
        </w:rPr>
        <w:t xml:space="preserve"> частей, определяющая уровень комфорта повседневной жизни для различных слоев населения.</w:t>
      </w:r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3.4. 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3.5. Критерии качества городской среды - количественные и поддающиеся измерению параметры качества городской среды.</w:t>
      </w:r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3.6. Нормируемый комплекс элементов благоустройства - необходимое минимальное сочетание элементов благоустройства для создания на территории города Туапсе экологически благоприятной и безопасной, удобной и привлекательной среды, установленный нормами  и правилами  благоустройства территории администрацией  города Туапсе.</w:t>
      </w:r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3.7. Оценка качества городской среды - процедура получения объективных свидетельств о степени соответствия элементов городской среды на территории города Туапсе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территории;</w:t>
      </w:r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3.8.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3.9. </w:t>
      </w:r>
      <w:proofErr w:type="gramStart"/>
      <w:r w:rsidRPr="00760A40">
        <w:rPr>
          <w:sz w:val="28"/>
          <w:szCs w:val="28"/>
        </w:rPr>
        <w:t>Объекты благоустройства территории - территории города     Туапсе, на которых осуществляется деятельность по благоустройству, в том числе - детские площадки, спортивные и другие площадки отдыха и досуга,</w:t>
      </w:r>
      <w:bookmarkStart w:id="1" w:name="100015"/>
      <w:bookmarkEnd w:id="1"/>
      <w:r w:rsidRPr="00760A40">
        <w:rPr>
          <w:sz w:val="28"/>
          <w:szCs w:val="28"/>
        </w:rPr>
        <w:t xml:space="preserve"> площадки для выгула и дрессировки собак,</w:t>
      </w:r>
      <w:bookmarkStart w:id="2" w:name="100016"/>
      <w:bookmarkEnd w:id="2"/>
      <w:r w:rsidRPr="00760A40">
        <w:rPr>
          <w:sz w:val="28"/>
          <w:szCs w:val="28"/>
        </w:rPr>
        <w:t xml:space="preserve"> площадки автостоянок,</w:t>
      </w:r>
      <w:bookmarkStart w:id="3" w:name="100017"/>
      <w:bookmarkEnd w:id="3"/>
      <w:r w:rsidRPr="00760A40">
        <w:rPr>
          <w:sz w:val="28"/>
          <w:szCs w:val="28"/>
        </w:rPr>
        <w:t xml:space="preserve"> улицы (в том числе пешеходные) и дороги,</w:t>
      </w:r>
      <w:bookmarkStart w:id="4" w:name="100018"/>
      <w:bookmarkEnd w:id="4"/>
      <w:r w:rsidRPr="00760A40">
        <w:rPr>
          <w:sz w:val="28"/>
          <w:szCs w:val="28"/>
        </w:rPr>
        <w:t xml:space="preserve"> парки, скверы, иные зеленые зоны</w:t>
      </w:r>
      <w:bookmarkStart w:id="5" w:name="100019"/>
      <w:bookmarkEnd w:id="5"/>
      <w:r w:rsidRPr="00760A40">
        <w:rPr>
          <w:sz w:val="28"/>
          <w:szCs w:val="28"/>
        </w:rPr>
        <w:t>, площади, набережные и другие территории,</w:t>
      </w:r>
      <w:bookmarkStart w:id="6" w:name="100020"/>
      <w:bookmarkEnd w:id="6"/>
      <w:r w:rsidRPr="00760A40">
        <w:rPr>
          <w:sz w:val="28"/>
          <w:szCs w:val="28"/>
        </w:rPr>
        <w:t xml:space="preserve"> технические зоны транспортных, инженерных коммуникаций, </w:t>
      </w:r>
      <w:proofErr w:type="spellStart"/>
      <w:r w:rsidRPr="00760A40">
        <w:rPr>
          <w:sz w:val="28"/>
          <w:szCs w:val="28"/>
        </w:rPr>
        <w:t>водоохранные</w:t>
      </w:r>
      <w:proofErr w:type="spellEnd"/>
      <w:r w:rsidRPr="00760A40">
        <w:rPr>
          <w:sz w:val="28"/>
          <w:szCs w:val="28"/>
        </w:rPr>
        <w:t xml:space="preserve"> зоны,</w:t>
      </w:r>
      <w:bookmarkStart w:id="7" w:name="100021"/>
      <w:bookmarkEnd w:id="7"/>
      <w:r w:rsidRPr="00760A40">
        <w:rPr>
          <w:sz w:val="28"/>
          <w:szCs w:val="28"/>
        </w:rPr>
        <w:t xml:space="preserve"> контейнерные площадки и площадки</w:t>
      </w:r>
      <w:proofErr w:type="gramEnd"/>
      <w:r w:rsidRPr="00760A40">
        <w:rPr>
          <w:sz w:val="28"/>
          <w:szCs w:val="28"/>
        </w:rPr>
        <w:t xml:space="preserve"> </w:t>
      </w:r>
      <w:proofErr w:type="gramStart"/>
      <w:r w:rsidRPr="00760A40">
        <w:rPr>
          <w:sz w:val="28"/>
          <w:szCs w:val="28"/>
        </w:rPr>
        <w:t>для складирования отдельных групп коммунальных отходов, открытые функционально-планировочные образования общественных центров, дворы, кварталы,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природные комплексы, особо охраняемые природные территории, эксплуатируемые кровли и озелененные участки крыш,  объекты ландшафтной архитектуры, другие территории города Туапсе.</w:t>
      </w:r>
      <w:proofErr w:type="gramEnd"/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lastRenderedPageBreak/>
        <w:t xml:space="preserve">3.10. </w:t>
      </w:r>
      <w:proofErr w:type="gramStart"/>
      <w:r w:rsidRPr="00760A40">
        <w:rPr>
          <w:sz w:val="28"/>
          <w:szCs w:val="28"/>
        </w:rPr>
        <w:t xml:space="preserve">Элементы благоустройства - декоративные, технические, планировочные, конструктивные решения, элементы ландшафта и озеленения, покрытия, ограждения (заборы), водные устройства, уличное коммунально-бытовое и техническое оборудование, игровое и спортивное оборудование, элементы освещения, средства размещения информации и рекламные конструкции, малые архитектурные формы и городская мебель, некапитальные нестационарные сооружения, элементы объектов капитального строительства, а также система организации субъектов городской среды. </w:t>
      </w:r>
      <w:proofErr w:type="gramEnd"/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3.11.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3.12.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3.13. Субъекты городской среды - жители города Туапсе,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города Туапсе.</w:t>
      </w:r>
    </w:p>
    <w:p w:rsidR="009A6E52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3.14. </w:t>
      </w:r>
      <w:r w:rsidR="009A6E52" w:rsidRPr="00760A40">
        <w:rPr>
          <w:sz w:val="28"/>
          <w:szCs w:val="28"/>
        </w:rPr>
        <w:t>П</w:t>
      </w:r>
      <w:r w:rsidRPr="00760A40">
        <w:rPr>
          <w:sz w:val="28"/>
          <w:szCs w:val="28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r w:rsidR="005C0638" w:rsidRPr="00760A40">
        <w:rPr>
          <w:sz w:val="28"/>
          <w:szCs w:val="28"/>
        </w:rPr>
        <w:t xml:space="preserve">города </w:t>
      </w:r>
      <w:r w:rsidRPr="00760A40">
        <w:rPr>
          <w:sz w:val="28"/>
          <w:szCs w:val="28"/>
        </w:rPr>
        <w:t xml:space="preserve"> в соответствии с порядком, установленным</w:t>
      </w:r>
      <w:r w:rsidR="005C0638" w:rsidRPr="00760A40">
        <w:rPr>
          <w:sz w:val="28"/>
          <w:szCs w:val="28"/>
        </w:rPr>
        <w:t xml:space="preserve"> Законом Краснодарского края от 21.12.2018 N 3952-КЗ "О порядке определения органами местного самоуправления в Краснодарском крае границ прилегающих территорий</w:t>
      </w:r>
      <w:proofErr w:type="gramStart"/>
      <w:r w:rsidR="005C0638" w:rsidRPr="00760A40">
        <w:rPr>
          <w:sz w:val="28"/>
          <w:szCs w:val="28"/>
        </w:rPr>
        <w:t xml:space="preserve"> </w:t>
      </w:r>
      <w:r w:rsidRPr="00760A40">
        <w:rPr>
          <w:sz w:val="28"/>
          <w:szCs w:val="28"/>
        </w:rPr>
        <w:t>;</w:t>
      </w:r>
      <w:proofErr w:type="gramEnd"/>
    </w:p>
    <w:p w:rsidR="009A6E52" w:rsidRPr="00760A40" w:rsidRDefault="009A6E52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3.15. </w:t>
      </w:r>
      <w:r w:rsidR="005C0638" w:rsidRPr="00760A40">
        <w:rPr>
          <w:sz w:val="28"/>
          <w:szCs w:val="28"/>
        </w:rPr>
        <w:t>границы прилегающей территории - предел прилегающей территории;</w:t>
      </w:r>
    </w:p>
    <w:p w:rsidR="009A6E52" w:rsidRPr="00760A40" w:rsidRDefault="009A6E52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3.16. </w:t>
      </w:r>
      <w:r w:rsidR="005C0638" w:rsidRPr="00760A40">
        <w:rPr>
          <w:sz w:val="28"/>
          <w:szCs w:val="28"/>
        </w:rPr>
        <w:t xml:space="preserve">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5C0638" w:rsidRPr="00760A40" w:rsidRDefault="009A6E52" w:rsidP="00766860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760A40">
        <w:rPr>
          <w:sz w:val="28"/>
          <w:szCs w:val="28"/>
        </w:rPr>
        <w:t xml:space="preserve">3.17. </w:t>
      </w:r>
      <w:r w:rsidR="005C0638" w:rsidRPr="00760A40">
        <w:rPr>
          <w:sz w:val="28"/>
          <w:szCs w:val="28"/>
        </w:rPr>
        <w:t>внешняя часть границ прилегающей территории - часть границ прилегающей территории, ее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  <w:proofErr w:type="gramEnd"/>
    </w:p>
    <w:p w:rsidR="006A5C5A" w:rsidRPr="00760A40" w:rsidRDefault="009A6E52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3.18. </w:t>
      </w:r>
      <w:r w:rsidR="006A5C5A" w:rsidRPr="00760A40">
        <w:rPr>
          <w:sz w:val="28"/>
          <w:szCs w:val="28"/>
        </w:rPr>
        <w:t xml:space="preserve">Твердое покрытие - дорожное покрытие в составе дорожных одежд. </w:t>
      </w:r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3.1</w:t>
      </w:r>
      <w:r w:rsidR="009A6E52" w:rsidRPr="00760A40">
        <w:rPr>
          <w:sz w:val="28"/>
          <w:szCs w:val="28"/>
        </w:rPr>
        <w:t>9</w:t>
      </w:r>
      <w:r w:rsidRPr="00760A40">
        <w:rPr>
          <w:sz w:val="28"/>
          <w:szCs w:val="28"/>
        </w:rPr>
        <w:t>. Проезд - дорога, примыкающая к проезжим частям жилых и магистральных улиц, разворотным площадкам.</w:t>
      </w:r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9A6E52" w:rsidRPr="00760A40">
        <w:rPr>
          <w:sz w:val="28"/>
          <w:szCs w:val="28"/>
        </w:rPr>
        <w:t>20</w:t>
      </w:r>
      <w:r w:rsidRPr="00760A40">
        <w:rPr>
          <w:sz w:val="28"/>
          <w:szCs w:val="28"/>
        </w:rPr>
        <w:t xml:space="preserve">. </w:t>
      </w:r>
      <w:proofErr w:type="gramStart"/>
      <w:r w:rsidRPr="00760A40">
        <w:rPr>
          <w:sz w:val="28"/>
          <w:szCs w:val="28"/>
        </w:rPr>
        <w:t xml:space="preserve"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</w:t>
      </w:r>
      <w:r w:rsidRPr="00760A40">
        <w:rPr>
          <w:sz w:val="28"/>
          <w:szCs w:val="28"/>
        </w:rPr>
        <w:lastRenderedPageBreak/>
        <w:t>в пределах норм, соответствующих категории, установленной для ремонтируемой дороги, без</w:t>
      </w:r>
      <w:proofErr w:type="gramEnd"/>
      <w:r w:rsidRPr="00760A40">
        <w:rPr>
          <w:sz w:val="28"/>
          <w:szCs w:val="28"/>
        </w:rPr>
        <w:t xml:space="preserve"> увеличения ширины земляного полотна на основном протяжении дороги.</w:t>
      </w:r>
    </w:p>
    <w:p w:rsidR="006A5C5A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9A6E52" w:rsidRPr="00760A40">
        <w:rPr>
          <w:sz w:val="28"/>
          <w:szCs w:val="28"/>
        </w:rPr>
        <w:t>21</w:t>
      </w:r>
      <w:r w:rsidRPr="00760A40">
        <w:rPr>
          <w:sz w:val="28"/>
          <w:szCs w:val="28"/>
        </w:rPr>
        <w:t>. 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6A5C5A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sz w:val="28"/>
          <w:szCs w:val="28"/>
        </w:rPr>
        <w:t>3.</w:t>
      </w:r>
      <w:r w:rsidR="009A6E52" w:rsidRPr="00760A40">
        <w:rPr>
          <w:sz w:val="28"/>
          <w:szCs w:val="28"/>
        </w:rPr>
        <w:t>22</w:t>
      </w:r>
      <w:r w:rsidRPr="00760A40">
        <w:rPr>
          <w:sz w:val="28"/>
          <w:szCs w:val="28"/>
        </w:rPr>
        <w:t xml:space="preserve">. </w:t>
      </w:r>
      <w:r w:rsidRPr="00760A40">
        <w:rPr>
          <w:rFonts w:eastAsia="Arial"/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760A40">
        <w:rPr>
          <w:rFonts w:eastAsia="Arial"/>
          <w:sz w:val="28"/>
          <w:szCs w:val="28"/>
        </w:rPr>
        <w:t>средообразующие</w:t>
      </w:r>
      <w:proofErr w:type="spellEnd"/>
      <w:r w:rsidRPr="00760A40">
        <w:rPr>
          <w:rFonts w:eastAsia="Arial"/>
          <w:sz w:val="28"/>
          <w:szCs w:val="28"/>
        </w:rPr>
        <w:t>, рекреационные, санитарно-гигиенические, экологические и эстетические функции.</w:t>
      </w:r>
    </w:p>
    <w:p w:rsidR="005C0638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3</w:t>
      </w:r>
      <w:r w:rsidRPr="00760A40">
        <w:rPr>
          <w:rFonts w:eastAsia="Arial"/>
          <w:sz w:val="28"/>
          <w:szCs w:val="28"/>
        </w:rPr>
        <w:t>. Дерево - многолетнее растение с четко выраженным стволом, несущими боковыми ветвями и верхушечным побегом.</w:t>
      </w:r>
    </w:p>
    <w:p w:rsidR="006A5C5A" w:rsidRPr="00760A40" w:rsidRDefault="005C0638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4.</w:t>
      </w:r>
      <w:r w:rsidRPr="00760A40">
        <w:rPr>
          <w:rFonts w:eastAsia="Arial"/>
          <w:sz w:val="28"/>
          <w:szCs w:val="28"/>
        </w:rPr>
        <w:t xml:space="preserve"> </w:t>
      </w:r>
      <w:r w:rsidR="005766AF" w:rsidRPr="00760A40">
        <w:rPr>
          <w:sz w:val="28"/>
          <w:szCs w:val="28"/>
        </w:rPr>
        <w:t>Г</w:t>
      </w:r>
      <w:r w:rsidR="006A5C5A" w:rsidRPr="00760A40">
        <w:rPr>
          <w:sz w:val="28"/>
          <w:szCs w:val="28"/>
        </w:rPr>
        <w:t>азон - участок земли с искусственно созданным травяным покровом;</w:t>
      </w:r>
    </w:p>
    <w:p w:rsidR="006A5C5A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5</w:t>
      </w:r>
      <w:r w:rsidRPr="00760A40">
        <w:rPr>
          <w:rFonts w:eastAsia="Arial"/>
          <w:sz w:val="28"/>
          <w:szCs w:val="28"/>
        </w:rPr>
        <w:t>. Кустарник - многолетнее растение, ветвящееся у самой поверхности почвы и не имеющее во взрослом состоянии главного ствола.</w:t>
      </w:r>
    </w:p>
    <w:p w:rsidR="006A5C5A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6</w:t>
      </w:r>
      <w:r w:rsidRPr="00760A40">
        <w:rPr>
          <w:rFonts w:eastAsia="Arial"/>
          <w:sz w:val="28"/>
          <w:szCs w:val="28"/>
        </w:rPr>
        <w:t>. Травяной покров - газон, естественная травяная растительность.</w:t>
      </w:r>
    </w:p>
    <w:p w:rsidR="006A5C5A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7</w:t>
      </w:r>
      <w:r w:rsidRPr="00760A40">
        <w:rPr>
          <w:rFonts w:eastAsia="Arial"/>
          <w:sz w:val="28"/>
          <w:szCs w:val="28"/>
        </w:rPr>
        <w:t>. Цветник - участок геометрической или свободной формы с высаженными одно-, двух- или многолетними цветочными растениями.</w:t>
      </w:r>
    </w:p>
    <w:p w:rsidR="006A5C5A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8</w:t>
      </w:r>
      <w:r w:rsidRPr="00760A40">
        <w:rPr>
          <w:rFonts w:eastAsia="Arial"/>
          <w:sz w:val="28"/>
          <w:szCs w:val="28"/>
        </w:rPr>
        <w:t>. Заросли - деревья и (или) кустарники самосевного и порослевого происхождения, образующие единый сомкнутый полог.</w:t>
      </w:r>
    </w:p>
    <w:p w:rsidR="006A5C5A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5766AF" w:rsidRPr="00760A40">
        <w:rPr>
          <w:rFonts w:eastAsia="Arial"/>
          <w:sz w:val="28"/>
          <w:szCs w:val="28"/>
        </w:rPr>
        <w:t>9</w:t>
      </w:r>
      <w:r w:rsidRPr="00760A40">
        <w:rPr>
          <w:rFonts w:eastAsia="Arial"/>
          <w:sz w:val="28"/>
          <w:szCs w:val="28"/>
        </w:rPr>
        <w:t xml:space="preserve">.Охрана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760A40">
        <w:rPr>
          <w:rFonts w:eastAsia="Arial"/>
          <w:sz w:val="28"/>
          <w:szCs w:val="28"/>
        </w:rPr>
        <w:t>включающая</w:t>
      </w:r>
      <w:proofErr w:type="gramEnd"/>
      <w:r w:rsidRPr="00760A40">
        <w:rPr>
          <w:rFonts w:eastAsia="Arial"/>
          <w:sz w:val="28"/>
          <w:szCs w:val="28"/>
        </w:rPr>
        <w:t xml:space="preserve"> в том числе и борьбу с болезнями и вредителями растений.</w:t>
      </w:r>
    </w:p>
    <w:p w:rsidR="006A5C5A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30</w:t>
      </w:r>
      <w:r w:rsidRPr="00760A40">
        <w:rPr>
          <w:rFonts w:eastAsia="Arial"/>
          <w:sz w:val="28"/>
          <w:szCs w:val="28"/>
        </w:rPr>
        <w:t>.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насаждений.</w:t>
      </w:r>
    </w:p>
    <w:p w:rsidR="006A5C5A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31</w:t>
      </w:r>
      <w:r w:rsidRPr="00760A40">
        <w:rPr>
          <w:rFonts w:eastAsia="Arial"/>
          <w:sz w:val="28"/>
          <w:szCs w:val="28"/>
        </w:rPr>
        <w:t>.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роста.</w:t>
      </w:r>
    </w:p>
    <w:p w:rsidR="006A5C5A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32</w:t>
      </w:r>
      <w:r w:rsidRPr="00760A40">
        <w:rPr>
          <w:rFonts w:eastAsia="Arial"/>
          <w:sz w:val="28"/>
          <w:szCs w:val="28"/>
        </w:rPr>
        <w:t>.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части.</w:t>
      </w:r>
    </w:p>
    <w:p w:rsidR="006A5C5A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33</w:t>
      </w:r>
      <w:r w:rsidRPr="00760A40">
        <w:rPr>
          <w:rFonts w:eastAsia="Arial"/>
          <w:sz w:val="28"/>
          <w:szCs w:val="28"/>
        </w:rPr>
        <w:t>. Аварийно-опасные деревья - деревья, представляющие опасность для жизни и здоровья граждан, имущества и создающие аварийно-опасные ситуации.</w:t>
      </w:r>
    </w:p>
    <w:p w:rsidR="006A5C5A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lastRenderedPageBreak/>
        <w:t>3.3</w:t>
      </w:r>
      <w:r w:rsidR="005766AF" w:rsidRPr="00760A40">
        <w:rPr>
          <w:rFonts w:eastAsia="Arial"/>
          <w:sz w:val="28"/>
          <w:szCs w:val="28"/>
        </w:rPr>
        <w:t>4</w:t>
      </w:r>
      <w:r w:rsidRPr="00760A40">
        <w:rPr>
          <w:rFonts w:eastAsia="Arial"/>
          <w:sz w:val="28"/>
          <w:szCs w:val="28"/>
        </w:rPr>
        <w:t>. Сухостойные деревья и кустарники - деревья и кустарники, утратившие физиологическую устойчивость и подлежащие вырубке.</w:t>
      </w:r>
    </w:p>
    <w:p w:rsidR="006A5C5A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5</w:t>
      </w:r>
      <w:r w:rsidRPr="00760A40">
        <w:rPr>
          <w:rFonts w:eastAsia="Arial"/>
          <w:sz w:val="28"/>
          <w:szCs w:val="28"/>
        </w:rPr>
        <w:t>.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города Туапсе.</w:t>
      </w:r>
    </w:p>
    <w:p w:rsidR="005766AF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6</w:t>
      </w:r>
      <w:r w:rsidRPr="00760A40">
        <w:rPr>
          <w:rFonts w:eastAsia="Arial"/>
          <w:sz w:val="28"/>
          <w:szCs w:val="28"/>
        </w:rPr>
        <w:t>. Порубочный билет - разрешительный документ, выданный уполномоченным органом администрации Туапсинского городского поселения,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насаждений.</w:t>
      </w:r>
    </w:p>
    <w:p w:rsidR="005766AF" w:rsidRPr="00760A40" w:rsidRDefault="006A5C5A" w:rsidP="00766860">
      <w:pPr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7</w:t>
      </w:r>
      <w:r w:rsidRPr="00760A40">
        <w:rPr>
          <w:rFonts w:eastAsia="Arial"/>
          <w:sz w:val="28"/>
          <w:szCs w:val="28"/>
        </w:rPr>
        <w:t xml:space="preserve">. </w:t>
      </w:r>
      <w:r w:rsidR="005766AF" w:rsidRPr="00760A40">
        <w:rPr>
          <w:bCs/>
          <w:sz w:val="28"/>
          <w:szCs w:val="28"/>
        </w:rPr>
        <w:t xml:space="preserve">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</w:t>
      </w:r>
      <w:proofErr w:type="gramStart"/>
      <w:r w:rsidR="005766AF" w:rsidRPr="00760A40">
        <w:rPr>
          <w:bCs/>
          <w:sz w:val="28"/>
          <w:szCs w:val="28"/>
        </w:rPr>
        <w:t>контроля за</w:t>
      </w:r>
      <w:proofErr w:type="gramEnd"/>
      <w:r w:rsidR="005766AF" w:rsidRPr="00760A40">
        <w:rPr>
          <w:bCs/>
          <w:sz w:val="28"/>
          <w:szCs w:val="28"/>
        </w:rPr>
        <w:t xml:space="preserve"> их состоянием;</w:t>
      </w:r>
    </w:p>
    <w:p w:rsidR="006A5C5A" w:rsidRPr="00760A40" w:rsidRDefault="005766AF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 xml:space="preserve"> </w:t>
      </w:r>
      <w:r w:rsidR="006A5C5A" w:rsidRPr="00760A40">
        <w:rPr>
          <w:rFonts w:eastAsia="Arial"/>
          <w:sz w:val="28"/>
          <w:szCs w:val="28"/>
        </w:rPr>
        <w:t>3.3</w:t>
      </w:r>
      <w:r w:rsidRPr="00760A40">
        <w:rPr>
          <w:rFonts w:eastAsia="Arial"/>
          <w:sz w:val="28"/>
          <w:szCs w:val="28"/>
        </w:rPr>
        <w:t>8</w:t>
      </w:r>
      <w:r w:rsidR="006A5C5A" w:rsidRPr="00760A40">
        <w:rPr>
          <w:rFonts w:eastAsia="Arial"/>
          <w:sz w:val="28"/>
          <w:szCs w:val="28"/>
        </w:rPr>
        <w:t>.Компенсационное озеленение - деятельность администрации Туапсинского  городского поселения по созданию зеленых насаждений взамен уничтоженных и их сохранению до полной приживаемости на городских территориях.</w:t>
      </w:r>
    </w:p>
    <w:p w:rsidR="005766AF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9</w:t>
      </w:r>
      <w:r w:rsidRPr="00760A40">
        <w:rPr>
          <w:rFonts w:eastAsia="Arial"/>
          <w:sz w:val="28"/>
          <w:szCs w:val="28"/>
        </w:rPr>
        <w:t>.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озеленения.</w:t>
      </w:r>
    </w:p>
    <w:p w:rsidR="005766AF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40</w:t>
      </w:r>
      <w:r w:rsidRPr="00760A40">
        <w:rPr>
          <w:rFonts w:eastAsia="Arial"/>
          <w:sz w:val="28"/>
          <w:szCs w:val="28"/>
        </w:rPr>
        <w:t xml:space="preserve">. </w:t>
      </w:r>
      <w:r w:rsidR="005766AF" w:rsidRPr="00760A40">
        <w:rPr>
          <w:sz w:val="28"/>
          <w:szCs w:val="28"/>
        </w:rPr>
        <w:t xml:space="preserve">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</w:t>
      </w:r>
      <w:proofErr w:type="gramStart"/>
      <w:r w:rsidR="005766AF" w:rsidRPr="00760A40">
        <w:rPr>
          <w:sz w:val="28"/>
          <w:szCs w:val="28"/>
        </w:rPr>
        <w:t>процентов</w:t>
      </w:r>
      <w:proofErr w:type="gramEnd"/>
      <w:r w:rsidR="005766AF" w:rsidRPr="00760A40">
        <w:rPr>
          <w:sz w:val="28"/>
          <w:szCs w:val="28"/>
        </w:rPr>
        <w:t xml:space="preserve"> поверхности которых занято зелеными насаждениями;</w:t>
      </w:r>
    </w:p>
    <w:p w:rsidR="00E42C38" w:rsidRPr="00760A40" w:rsidRDefault="005766AF" w:rsidP="00766860">
      <w:pPr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sz w:val="28"/>
          <w:szCs w:val="28"/>
        </w:rPr>
        <w:t>3.41.</w:t>
      </w:r>
      <w:r w:rsidRPr="00760A40">
        <w:rPr>
          <w:bCs/>
          <w:sz w:val="28"/>
          <w:szCs w:val="28"/>
        </w:rPr>
        <w:t xml:space="preserve"> реестр озелененных территорий - перечень озелененных территорий общего пользования, включающий данные учета зеленых насаждений.</w:t>
      </w:r>
    </w:p>
    <w:p w:rsidR="005C464C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4</w:t>
      </w:r>
      <w:r w:rsidR="005C464C" w:rsidRPr="00760A40">
        <w:rPr>
          <w:rFonts w:eastAsia="Arial"/>
          <w:sz w:val="28"/>
          <w:szCs w:val="28"/>
        </w:rPr>
        <w:t>2</w:t>
      </w:r>
      <w:r w:rsidRPr="00760A40">
        <w:rPr>
          <w:rFonts w:eastAsia="Arial"/>
          <w:sz w:val="28"/>
          <w:szCs w:val="28"/>
        </w:rPr>
        <w:t xml:space="preserve">. </w:t>
      </w:r>
      <w:r w:rsidR="00E42C38" w:rsidRPr="00760A40">
        <w:rPr>
          <w:sz w:val="28"/>
          <w:szCs w:val="28"/>
        </w:rPr>
        <w:t xml:space="preserve"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определенном </w:t>
      </w:r>
      <w:hyperlink r:id="rId10" w:history="1">
        <w:r w:rsidR="00E42C38" w:rsidRPr="00760A40">
          <w:rPr>
            <w:sz w:val="28"/>
            <w:szCs w:val="28"/>
          </w:rPr>
          <w:t>законодательством</w:t>
        </w:r>
      </w:hyperlink>
      <w:r w:rsidR="00E42C38" w:rsidRPr="00760A40">
        <w:rPr>
          <w:sz w:val="28"/>
          <w:szCs w:val="28"/>
        </w:rPr>
        <w:t xml:space="preserve"> Российской Федерации;</w:t>
      </w:r>
    </w:p>
    <w:p w:rsidR="005C464C" w:rsidRPr="00760A40" w:rsidRDefault="00E8508C" w:rsidP="00766860">
      <w:pPr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3.4</w:t>
      </w:r>
      <w:r w:rsidR="005C464C" w:rsidRPr="00760A40">
        <w:rPr>
          <w:rFonts w:eastAsia="Arial"/>
          <w:sz w:val="28"/>
          <w:szCs w:val="28"/>
        </w:rPr>
        <w:t>3</w:t>
      </w:r>
      <w:r w:rsidRPr="00760A40">
        <w:rPr>
          <w:rFonts w:eastAsia="Arial"/>
          <w:sz w:val="28"/>
          <w:szCs w:val="28"/>
        </w:rPr>
        <w:t>.</w:t>
      </w:r>
      <w:r w:rsidRPr="00760A40">
        <w:rPr>
          <w:bCs/>
          <w:sz w:val="28"/>
          <w:szCs w:val="28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C464C" w:rsidRPr="00760A40" w:rsidRDefault="00E8508C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3.4</w:t>
      </w:r>
      <w:r w:rsidR="005C464C" w:rsidRPr="00760A40">
        <w:rPr>
          <w:sz w:val="28"/>
          <w:szCs w:val="28"/>
        </w:rPr>
        <w:t>4</w:t>
      </w:r>
      <w:r w:rsidRPr="00760A40">
        <w:rPr>
          <w:sz w:val="28"/>
          <w:szCs w:val="28"/>
        </w:rPr>
        <w:t xml:space="preserve">.  </w:t>
      </w:r>
      <w:r w:rsidR="006A5C5A" w:rsidRPr="00760A40">
        <w:rPr>
          <w:rFonts w:eastAsia="Arial"/>
          <w:sz w:val="28"/>
          <w:szCs w:val="28"/>
        </w:rPr>
        <w:t>У</w:t>
      </w:r>
      <w:r w:rsidR="006A5C5A" w:rsidRPr="00760A40">
        <w:rPr>
          <w:sz w:val="28"/>
          <w:szCs w:val="28"/>
        </w:rPr>
        <w:t>борка территорий - виды деятельности, связанные со сбором</w:t>
      </w:r>
      <w:r w:rsidR="00E42C38" w:rsidRPr="00760A40">
        <w:rPr>
          <w:sz w:val="28"/>
          <w:szCs w:val="28"/>
        </w:rPr>
        <w:t xml:space="preserve"> и транспортированием </w:t>
      </w:r>
      <w:r w:rsidR="006A5C5A" w:rsidRPr="00760A40">
        <w:rPr>
          <w:sz w:val="28"/>
          <w:szCs w:val="28"/>
        </w:rPr>
        <w:t xml:space="preserve">в специально отведенные места отходов производства и потребления, смёта, веток, снега, другого мусора, мероприятия, направленные </w:t>
      </w:r>
      <w:r w:rsidR="006A5C5A" w:rsidRPr="00760A40">
        <w:rPr>
          <w:sz w:val="28"/>
          <w:szCs w:val="28"/>
        </w:rPr>
        <w:lastRenderedPageBreak/>
        <w:t>на обеспечение экологического и санитарно-эпидемиологического благополучия населения и охрану окружающей среды.</w:t>
      </w:r>
    </w:p>
    <w:p w:rsidR="005C464C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5766AF" w:rsidRPr="00760A40">
        <w:rPr>
          <w:sz w:val="28"/>
          <w:szCs w:val="28"/>
        </w:rPr>
        <w:t>4</w:t>
      </w:r>
      <w:r w:rsidR="005C464C" w:rsidRPr="00760A40">
        <w:rPr>
          <w:sz w:val="28"/>
          <w:szCs w:val="28"/>
        </w:rPr>
        <w:t>5</w:t>
      </w:r>
      <w:r w:rsidRPr="00760A40">
        <w:rPr>
          <w:rFonts w:eastAsia="Arial"/>
          <w:sz w:val="28"/>
          <w:szCs w:val="28"/>
        </w:rPr>
        <w:t xml:space="preserve">.  сбор ТКО - </w:t>
      </w:r>
      <w:r w:rsidR="00E8508C" w:rsidRPr="00760A40">
        <w:rPr>
          <w:sz w:val="28"/>
          <w:szCs w:val="28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</w:p>
    <w:p w:rsidR="005C464C" w:rsidRPr="00760A40" w:rsidRDefault="006A5C5A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3.4</w:t>
      </w:r>
      <w:r w:rsidR="005C464C" w:rsidRPr="00760A40">
        <w:rPr>
          <w:rFonts w:eastAsia="Arial"/>
          <w:sz w:val="28"/>
          <w:szCs w:val="28"/>
        </w:rPr>
        <w:t>6</w:t>
      </w:r>
      <w:r w:rsidRPr="00760A40">
        <w:rPr>
          <w:rFonts w:eastAsia="Arial"/>
          <w:sz w:val="28"/>
          <w:szCs w:val="28"/>
        </w:rPr>
        <w:t>. 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5C464C" w:rsidRPr="00760A40" w:rsidRDefault="003B2B02" w:rsidP="00766860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3.4</w:t>
      </w:r>
      <w:r w:rsidR="005C464C" w:rsidRPr="00760A40">
        <w:rPr>
          <w:rFonts w:eastAsia="Arial"/>
          <w:sz w:val="28"/>
          <w:szCs w:val="28"/>
        </w:rPr>
        <w:t>7</w:t>
      </w:r>
      <w:r w:rsidR="006A5C5A" w:rsidRPr="00760A40">
        <w:rPr>
          <w:rFonts w:eastAsia="Arial"/>
          <w:sz w:val="28"/>
          <w:szCs w:val="28"/>
        </w:rPr>
        <w:t>. Обработка отходов - предварительная подготовка отходов к дальнейшей утилизации, включая их сортировку, разборку, очистку.</w:t>
      </w:r>
    </w:p>
    <w:p w:rsidR="005C464C" w:rsidRPr="00760A40" w:rsidRDefault="006A5C5A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3.4</w:t>
      </w:r>
      <w:r w:rsidR="005C464C" w:rsidRPr="00760A40">
        <w:rPr>
          <w:rFonts w:eastAsia="Arial"/>
          <w:sz w:val="28"/>
          <w:szCs w:val="28"/>
        </w:rPr>
        <w:t>8</w:t>
      </w:r>
      <w:r w:rsidRPr="00760A40">
        <w:rPr>
          <w:rFonts w:eastAsia="Arial"/>
          <w:sz w:val="28"/>
          <w:szCs w:val="28"/>
        </w:rPr>
        <w:t xml:space="preserve">. </w:t>
      </w:r>
      <w:r w:rsidR="003B2B02" w:rsidRPr="00760A40">
        <w:rPr>
          <w:sz w:val="28"/>
          <w:szCs w:val="28"/>
        </w:rPr>
        <w:t>"вывоз твердых коммунальных отходов"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5C464C" w:rsidRPr="00760A40" w:rsidRDefault="003B2B02" w:rsidP="00766860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5C464C" w:rsidRPr="00760A40">
        <w:rPr>
          <w:sz w:val="28"/>
          <w:szCs w:val="28"/>
        </w:rPr>
        <w:t>49</w:t>
      </w:r>
      <w:r w:rsidRPr="00760A40">
        <w:rPr>
          <w:sz w:val="28"/>
          <w:szCs w:val="28"/>
        </w:rPr>
        <w:t>. «оператор по обращению с твердыми коммунальными отходами»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3B2B02" w:rsidRPr="00760A40" w:rsidRDefault="003B2B02" w:rsidP="00766860">
      <w:pPr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sz w:val="28"/>
          <w:szCs w:val="28"/>
        </w:rPr>
        <w:t>3.5</w:t>
      </w:r>
      <w:r w:rsidR="005C464C" w:rsidRPr="00760A40">
        <w:rPr>
          <w:sz w:val="28"/>
          <w:szCs w:val="28"/>
        </w:rPr>
        <w:t>0</w:t>
      </w:r>
      <w:r w:rsidRPr="00760A40">
        <w:rPr>
          <w:sz w:val="28"/>
          <w:szCs w:val="28"/>
        </w:rPr>
        <w:t>. «</w:t>
      </w:r>
      <w:r w:rsidRPr="00760A40">
        <w:rPr>
          <w:bCs/>
          <w:sz w:val="28"/>
          <w:szCs w:val="28"/>
        </w:rPr>
        <w:t xml:space="preserve">региональный оператор по обращению с твердыми коммунальными отходами (далее также - региональный оператор)»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760A40">
        <w:rPr>
          <w:bCs/>
          <w:sz w:val="28"/>
          <w:szCs w:val="28"/>
        </w:rPr>
        <w:t>места</w:t>
      </w:r>
      <w:proofErr w:type="gramEnd"/>
      <w:r w:rsidRPr="00760A40">
        <w:rPr>
          <w:bCs/>
          <w:sz w:val="28"/>
          <w:szCs w:val="28"/>
        </w:rPr>
        <w:t xml:space="preserve"> накопления которых находятся в зоне деятельности регионального оператора;</w:t>
      </w:r>
    </w:p>
    <w:p w:rsidR="00525C05" w:rsidRPr="00760A40" w:rsidRDefault="003B2B02" w:rsidP="00766860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bCs/>
          <w:sz w:val="28"/>
          <w:szCs w:val="28"/>
        </w:rPr>
        <w:t>3.5</w:t>
      </w:r>
      <w:r w:rsidR="005C464C" w:rsidRPr="00760A40">
        <w:rPr>
          <w:bCs/>
          <w:sz w:val="28"/>
          <w:szCs w:val="28"/>
        </w:rPr>
        <w:t>1</w:t>
      </w:r>
      <w:r w:rsidRPr="00760A40">
        <w:rPr>
          <w:bCs/>
          <w:sz w:val="28"/>
          <w:szCs w:val="28"/>
        </w:rPr>
        <w:t xml:space="preserve">. </w:t>
      </w:r>
      <w:r w:rsidR="00525C05" w:rsidRPr="00760A40">
        <w:rPr>
          <w:bCs/>
          <w:sz w:val="28"/>
          <w:szCs w:val="28"/>
        </w:rPr>
        <w:t>«</w:t>
      </w:r>
      <w:r w:rsidRPr="00760A40">
        <w:rPr>
          <w:rFonts w:eastAsia="Arial"/>
          <w:sz w:val="28"/>
          <w:szCs w:val="28"/>
        </w:rPr>
        <w:t>Потребитель</w:t>
      </w:r>
      <w:r w:rsidR="00525C05" w:rsidRPr="00760A40">
        <w:rPr>
          <w:rFonts w:eastAsia="Arial"/>
          <w:sz w:val="28"/>
          <w:szCs w:val="28"/>
        </w:rPr>
        <w:t>»</w:t>
      </w:r>
      <w:r w:rsidRPr="00760A40">
        <w:rPr>
          <w:rFonts w:eastAsia="Arial"/>
          <w:sz w:val="28"/>
          <w:szCs w:val="28"/>
        </w:rPr>
        <w:t xml:space="preserve"> - </w:t>
      </w:r>
      <w:r w:rsidRPr="00760A40">
        <w:rPr>
          <w:bCs/>
          <w:sz w:val="28"/>
          <w:szCs w:val="28"/>
        </w:rPr>
        <w:t>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5C464C" w:rsidRPr="00760A40" w:rsidRDefault="00525C05" w:rsidP="00766860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proofErr w:type="gramStart"/>
      <w:r w:rsidRPr="00760A40">
        <w:rPr>
          <w:bCs/>
          <w:sz w:val="28"/>
          <w:szCs w:val="28"/>
        </w:rPr>
        <w:t>3.5</w:t>
      </w:r>
      <w:r w:rsidR="005C464C" w:rsidRPr="00760A40">
        <w:rPr>
          <w:bCs/>
          <w:sz w:val="28"/>
          <w:szCs w:val="28"/>
        </w:rPr>
        <w:t>2</w:t>
      </w:r>
      <w:r w:rsidRPr="00760A40">
        <w:rPr>
          <w:bCs/>
          <w:sz w:val="28"/>
          <w:szCs w:val="28"/>
        </w:rPr>
        <w:t>. «оператор по обращению с отходами I и II классов опасности» -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отходами I и II классов опасности, полученными от иных индивидуальных предпринимателей, юридических лиц, в результате хозяйственной и (или) иной деятельности которых образуются отходы I и II классов опасности, и имеют</w:t>
      </w:r>
      <w:proofErr w:type="gramEnd"/>
      <w:r w:rsidRPr="00760A40">
        <w:rPr>
          <w:bCs/>
          <w:sz w:val="28"/>
          <w:szCs w:val="28"/>
        </w:rPr>
        <w:t xml:space="preserve"> лицензии на деятельность по сбору, транспортированию, обработке, утилизации, обезвреживанию, размещению отходов I - IV классов опасности в отношении соответствующих видов работ с от</w:t>
      </w:r>
      <w:r w:rsidR="005C464C" w:rsidRPr="00760A40">
        <w:rPr>
          <w:bCs/>
          <w:sz w:val="28"/>
          <w:szCs w:val="28"/>
        </w:rPr>
        <w:t>ходами I и II классов опасности;</w:t>
      </w:r>
    </w:p>
    <w:p w:rsidR="005C464C" w:rsidRPr="00760A40" w:rsidRDefault="006A5C5A" w:rsidP="0076686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53</w:t>
      </w:r>
      <w:r w:rsidRPr="00760A40">
        <w:rPr>
          <w:rFonts w:eastAsia="Arial"/>
          <w:sz w:val="28"/>
          <w:szCs w:val="28"/>
        </w:rPr>
        <w:t xml:space="preserve">. </w:t>
      </w:r>
      <w:r w:rsidR="005C464C" w:rsidRPr="00760A40">
        <w:rPr>
          <w:sz w:val="28"/>
          <w:szCs w:val="28"/>
        </w:rPr>
        <w:t xml:space="preserve">Жидкие бытовые отходы - хозяйственные бытовые сточные воды, образующиеся  в результате жизнедеятельности граждан и накапливаемые в сооружениях, не подключенных к централизованной системе водоотведения, вывозимые ассенизационным вакуумным транспортом на </w:t>
      </w:r>
      <w:proofErr w:type="spellStart"/>
      <w:r w:rsidR="005C464C" w:rsidRPr="00760A40">
        <w:rPr>
          <w:sz w:val="28"/>
          <w:szCs w:val="28"/>
        </w:rPr>
        <w:t>спецобъекты</w:t>
      </w:r>
      <w:proofErr w:type="spellEnd"/>
      <w:r w:rsidR="005C464C" w:rsidRPr="00760A40">
        <w:rPr>
          <w:sz w:val="28"/>
          <w:szCs w:val="28"/>
        </w:rPr>
        <w:t>;</w:t>
      </w:r>
    </w:p>
    <w:p w:rsidR="005C464C" w:rsidRPr="00760A40" w:rsidRDefault="00183C9B" w:rsidP="0076686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lastRenderedPageBreak/>
        <w:t>3.</w:t>
      </w:r>
      <w:r w:rsidR="005C464C" w:rsidRPr="00760A40">
        <w:rPr>
          <w:rFonts w:eastAsia="Arial"/>
          <w:sz w:val="28"/>
          <w:szCs w:val="28"/>
        </w:rPr>
        <w:t>54</w:t>
      </w:r>
      <w:r w:rsidRPr="00760A40">
        <w:rPr>
          <w:rFonts w:eastAsia="Arial"/>
          <w:sz w:val="28"/>
          <w:szCs w:val="28"/>
        </w:rPr>
        <w:t xml:space="preserve">. </w:t>
      </w:r>
      <w:r w:rsidRPr="00760A40">
        <w:rPr>
          <w:sz w:val="28"/>
          <w:szCs w:val="28"/>
        </w:rPr>
        <w:t xml:space="preserve">Биологические отходы - трупы животных и птиц, абортированные и мертворожденные плоды, ветеринарные </w:t>
      </w:r>
      <w:proofErr w:type="spellStart"/>
      <w:r w:rsidRPr="00760A40">
        <w:rPr>
          <w:sz w:val="28"/>
          <w:szCs w:val="28"/>
        </w:rPr>
        <w:t>конфискаты</w:t>
      </w:r>
      <w:proofErr w:type="spellEnd"/>
      <w:r w:rsidRPr="00760A40">
        <w:rPr>
          <w:sz w:val="28"/>
          <w:szCs w:val="28"/>
        </w:rPr>
        <w:t>, другие отходы, непригодные в пищу людям и на корм животным</w:t>
      </w:r>
      <w:r w:rsidR="005C464C" w:rsidRPr="00760A40">
        <w:rPr>
          <w:sz w:val="28"/>
          <w:szCs w:val="28"/>
        </w:rPr>
        <w:t>;</w:t>
      </w:r>
    </w:p>
    <w:p w:rsidR="005C464C" w:rsidRPr="00760A40" w:rsidRDefault="006A5C5A" w:rsidP="00766860">
      <w:pPr>
        <w:autoSpaceDE w:val="0"/>
        <w:autoSpaceDN w:val="0"/>
        <w:adjustRightInd w:val="0"/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5</w:t>
      </w:r>
      <w:r w:rsidRPr="00760A40">
        <w:rPr>
          <w:rFonts w:eastAsia="Arial"/>
          <w:sz w:val="28"/>
          <w:szCs w:val="28"/>
        </w:rPr>
        <w:t>5. Мусор - мелкие неоднородные сухие или влажные отходы, смёт либо отходы, владелец которых не установлен</w:t>
      </w:r>
      <w:r w:rsidR="005C464C" w:rsidRPr="00760A40">
        <w:rPr>
          <w:rFonts w:eastAsia="Arial"/>
          <w:sz w:val="28"/>
          <w:szCs w:val="28"/>
        </w:rPr>
        <w:t>;</w:t>
      </w:r>
    </w:p>
    <w:p w:rsidR="005C464C" w:rsidRPr="00760A40" w:rsidRDefault="006A5C5A" w:rsidP="0076686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56</w:t>
      </w:r>
      <w:r w:rsidRPr="00760A40">
        <w:rPr>
          <w:rFonts w:eastAsia="Arial"/>
          <w:sz w:val="28"/>
          <w:szCs w:val="28"/>
        </w:rPr>
        <w:t xml:space="preserve">.  </w:t>
      </w:r>
      <w:r w:rsidR="003B2B02" w:rsidRPr="00760A40">
        <w:rPr>
          <w:sz w:val="28"/>
          <w:szCs w:val="28"/>
        </w:rPr>
        <w:t>отходы от использования товаров - отходы, образовавшиеся после утраты товарами, упаковкой товаров полностью или частично своих потребительских свойств;</w:t>
      </w:r>
    </w:p>
    <w:p w:rsidR="005C464C" w:rsidRPr="00760A40" w:rsidRDefault="006A5C5A" w:rsidP="00766860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3.5</w:t>
      </w:r>
      <w:r w:rsidR="005C464C" w:rsidRPr="00760A40">
        <w:rPr>
          <w:rFonts w:eastAsia="Arial"/>
          <w:sz w:val="28"/>
          <w:szCs w:val="28"/>
        </w:rPr>
        <w:t>7</w:t>
      </w:r>
      <w:r w:rsidRPr="00760A40">
        <w:rPr>
          <w:rFonts w:eastAsia="Arial"/>
          <w:sz w:val="28"/>
          <w:szCs w:val="28"/>
        </w:rPr>
        <w:t xml:space="preserve">. «Контейнер» - </w:t>
      </w:r>
      <w:r w:rsidR="003B2B02" w:rsidRPr="00760A40">
        <w:rPr>
          <w:bCs/>
          <w:sz w:val="28"/>
          <w:szCs w:val="28"/>
        </w:rPr>
        <w:t>мусоросборник, предназначенный для складирования твердых коммунальных отходов, за исключением крупногабаритных отходов;</w:t>
      </w:r>
    </w:p>
    <w:p w:rsidR="005C464C" w:rsidRPr="00760A40" w:rsidRDefault="005C464C" w:rsidP="00766860">
      <w:pPr>
        <w:autoSpaceDE w:val="0"/>
        <w:autoSpaceDN w:val="0"/>
        <w:adjustRightInd w:val="0"/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3.58</w:t>
      </w:r>
      <w:r w:rsidR="006A5C5A" w:rsidRPr="00760A40">
        <w:rPr>
          <w:rFonts w:eastAsia="Arial"/>
          <w:sz w:val="28"/>
          <w:szCs w:val="28"/>
        </w:rPr>
        <w:t xml:space="preserve">. «Бункер» - </w:t>
      </w:r>
      <w:r w:rsidR="003B2B02" w:rsidRPr="00760A40">
        <w:rPr>
          <w:sz w:val="28"/>
          <w:szCs w:val="28"/>
        </w:rPr>
        <w:t>мусоросборник, предназначенный для складирования крупногабаритных отходов;</w:t>
      </w:r>
      <w:r w:rsidR="003B2B02" w:rsidRPr="00760A40">
        <w:rPr>
          <w:rFonts w:eastAsia="Arial"/>
          <w:sz w:val="28"/>
          <w:szCs w:val="28"/>
        </w:rPr>
        <w:t xml:space="preserve"> </w:t>
      </w:r>
    </w:p>
    <w:p w:rsidR="005C464C" w:rsidRPr="00760A40" w:rsidRDefault="006A5C5A" w:rsidP="00766860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3.5</w:t>
      </w:r>
      <w:r w:rsidR="005C464C" w:rsidRPr="00760A40">
        <w:rPr>
          <w:rFonts w:eastAsia="Arial"/>
          <w:sz w:val="28"/>
          <w:szCs w:val="28"/>
        </w:rPr>
        <w:t>9</w:t>
      </w:r>
      <w:r w:rsidRPr="00760A40">
        <w:rPr>
          <w:rFonts w:eastAsia="Arial"/>
          <w:sz w:val="28"/>
          <w:szCs w:val="28"/>
        </w:rPr>
        <w:t xml:space="preserve">. « Крупногабаритные отходы» - </w:t>
      </w:r>
      <w:r w:rsidR="003B2B02" w:rsidRPr="00760A40">
        <w:rPr>
          <w:bCs/>
          <w:sz w:val="28"/>
          <w:szCs w:val="28"/>
        </w:rPr>
        <w:t xml:space="preserve">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5C464C" w:rsidRPr="00760A40" w:rsidRDefault="005C464C" w:rsidP="00766860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3.60</w:t>
      </w:r>
      <w:r w:rsidR="006A5C5A" w:rsidRPr="00760A40">
        <w:rPr>
          <w:rFonts w:eastAsia="Arial"/>
          <w:sz w:val="28"/>
          <w:szCs w:val="28"/>
        </w:rPr>
        <w:t xml:space="preserve">. «Контейнерная площадка» - </w:t>
      </w:r>
      <w:r w:rsidR="003B2B02" w:rsidRPr="00760A40">
        <w:rPr>
          <w:bCs/>
          <w:sz w:val="28"/>
          <w:szCs w:val="28"/>
        </w:rPr>
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5C464C" w:rsidRPr="00760A40" w:rsidRDefault="006A5C5A" w:rsidP="00766860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61</w:t>
      </w:r>
      <w:r w:rsidRPr="00760A40">
        <w:rPr>
          <w:rFonts w:eastAsia="Arial"/>
          <w:sz w:val="28"/>
          <w:szCs w:val="28"/>
        </w:rPr>
        <w:t xml:space="preserve">. «Мусоровоз» - </w:t>
      </w:r>
      <w:r w:rsidR="003B2B02" w:rsidRPr="00760A40">
        <w:rPr>
          <w:bCs/>
          <w:sz w:val="28"/>
          <w:szCs w:val="28"/>
        </w:rPr>
        <w:t>транспортное средство категории N, используемое для перевозки твердых коммунальных отходов;</w:t>
      </w:r>
    </w:p>
    <w:p w:rsidR="005C464C" w:rsidRPr="00760A40" w:rsidRDefault="003B2B02" w:rsidP="00766860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bCs/>
          <w:sz w:val="28"/>
          <w:szCs w:val="28"/>
        </w:rPr>
        <w:t>3.</w:t>
      </w:r>
      <w:r w:rsidR="005C464C" w:rsidRPr="00760A40">
        <w:rPr>
          <w:bCs/>
          <w:sz w:val="28"/>
          <w:szCs w:val="28"/>
        </w:rPr>
        <w:t>62</w:t>
      </w:r>
      <w:r w:rsidRPr="00760A40">
        <w:rPr>
          <w:bCs/>
          <w:sz w:val="28"/>
          <w:szCs w:val="28"/>
        </w:rPr>
        <w:t>. "погрузка твердых коммунальных отходов"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5C464C" w:rsidRPr="00760A40" w:rsidRDefault="003B2B02" w:rsidP="00766860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bCs/>
          <w:sz w:val="28"/>
          <w:szCs w:val="28"/>
        </w:rPr>
        <w:t>3.</w:t>
      </w:r>
      <w:r w:rsidR="005C464C" w:rsidRPr="00760A40">
        <w:rPr>
          <w:bCs/>
          <w:sz w:val="28"/>
          <w:szCs w:val="28"/>
        </w:rPr>
        <w:t>63</w:t>
      </w:r>
      <w:r w:rsidRPr="00760A40">
        <w:rPr>
          <w:bCs/>
          <w:sz w:val="28"/>
          <w:szCs w:val="28"/>
        </w:rPr>
        <w:t>. "уборка мест погрузки твердых коммунальных отходов"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5C464C" w:rsidRPr="00760A40" w:rsidRDefault="00183C9B" w:rsidP="0076686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5C464C" w:rsidRPr="00760A40">
        <w:rPr>
          <w:sz w:val="28"/>
          <w:szCs w:val="28"/>
        </w:rPr>
        <w:t>64</w:t>
      </w:r>
      <w:r w:rsidRPr="00760A40">
        <w:rPr>
          <w:sz w:val="28"/>
          <w:szCs w:val="28"/>
        </w:rPr>
        <w:t xml:space="preserve">. 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760A40">
        <w:rPr>
          <w:sz w:val="28"/>
          <w:szCs w:val="28"/>
        </w:rPr>
        <w:t>паросветные</w:t>
      </w:r>
      <w:proofErr w:type="spellEnd"/>
      <w:r w:rsidRPr="00760A40">
        <w:rPr>
          <w:sz w:val="28"/>
          <w:szCs w:val="28"/>
        </w:rPr>
        <w:t>);</w:t>
      </w:r>
    </w:p>
    <w:p w:rsidR="005C464C" w:rsidRPr="00760A40" w:rsidRDefault="00183C9B" w:rsidP="0076686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5C464C" w:rsidRPr="00760A40">
        <w:rPr>
          <w:sz w:val="28"/>
          <w:szCs w:val="28"/>
        </w:rPr>
        <w:t>65</w:t>
      </w:r>
      <w:r w:rsidRPr="00760A40">
        <w:rPr>
          <w:sz w:val="28"/>
          <w:szCs w:val="28"/>
        </w:rPr>
        <w:t>. 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5C464C" w:rsidRPr="00760A40" w:rsidRDefault="00183C9B" w:rsidP="0076686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3.6</w:t>
      </w:r>
      <w:r w:rsidR="005C464C" w:rsidRPr="00760A40">
        <w:rPr>
          <w:sz w:val="28"/>
          <w:szCs w:val="28"/>
        </w:rPr>
        <w:t>6</w:t>
      </w:r>
      <w:r w:rsidRPr="00760A40">
        <w:rPr>
          <w:sz w:val="28"/>
          <w:szCs w:val="28"/>
        </w:rPr>
        <w:t xml:space="preserve">."оператор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</w:t>
      </w:r>
      <w:r w:rsidRPr="00760A40">
        <w:rPr>
          <w:sz w:val="28"/>
          <w:szCs w:val="28"/>
        </w:rPr>
        <w:lastRenderedPageBreak/>
        <w:t>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5C464C" w:rsidRPr="00760A40" w:rsidRDefault="005C464C" w:rsidP="0076686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3.67.</w:t>
      </w:r>
      <w:r w:rsidR="00183C9B" w:rsidRPr="00760A40">
        <w:rPr>
          <w:sz w:val="28"/>
          <w:szCs w:val="28"/>
        </w:rP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5C464C" w:rsidRPr="00760A40" w:rsidRDefault="005C464C" w:rsidP="0076686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3.68. </w:t>
      </w:r>
      <w:r w:rsidR="00183C9B" w:rsidRPr="00760A40">
        <w:rPr>
          <w:sz w:val="28"/>
          <w:szCs w:val="28"/>
        </w:rPr>
        <w:t>индивидуальная упаковка для отработанных ртутьсодержащих ламп" - изделие, которое используется для упаковки</w:t>
      </w:r>
    </w:p>
    <w:p w:rsidR="005C464C" w:rsidRPr="00760A40" w:rsidRDefault="00183C9B" w:rsidP="0076686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отдельной отработанной ртутьсодержащей лампы, </w:t>
      </w:r>
      <w:proofErr w:type="gramStart"/>
      <w:r w:rsidRPr="00760A40">
        <w:rPr>
          <w:sz w:val="28"/>
          <w:szCs w:val="28"/>
        </w:rPr>
        <w:t>обеспечивающее</w:t>
      </w:r>
      <w:proofErr w:type="gramEnd"/>
      <w:r w:rsidRPr="00760A40">
        <w:rPr>
          <w:sz w:val="28"/>
          <w:szCs w:val="28"/>
        </w:rPr>
        <w:t xml:space="preserve"> ее сохранность при накоплении;</w:t>
      </w:r>
    </w:p>
    <w:p w:rsidR="005C464C" w:rsidRPr="00760A40" w:rsidRDefault="005C464C" w:rsidP="00766860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3.69.</w:t>
      </w:r>
      <w:r w:rsidR="00183C9B" w:rsidRPr="00760A40">
        <w:rPr>
          <w:sz w:val="28"/>
          <w:szCs w:val="28"/>
        </w:rP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5C464C" w:rsidRPr="00760A40" w:rsidRDefault="005C464C" w:rsidP="00766860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3.70.</w:t>
      </w:r>
      <w:r w:rsidR="00183C9B" w:rsidRPr="00760A40">
        <w:rPr>
          <w:sz w:val="28"/>
          <w:szCs w:val="28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AE4565" w:rsidRPr="00760A40" w:rsidRDefault="005C464C" w:rsidP="00766860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760A40">
        <w:rPr>
          <w:sz w:val="28"/>
          <w:szCs w:val="28"/>
        </w:rPr>
        <w:t xml:space="preserve">3.71. </w:t>
      </w:r>
      <w:r w:rsidR="00E42C38" w:rsidRPr="00760A40">
        <w:rPr>
          <w:bCs/>
          <w:sz w:val="28"/>
          <w:szCs w:val="28"/>
        </w:rPr>
        <w:t>информационная конструкция - объект внешнего благоустройства, выполняющий функцию информирования населения, не являющийся рекламной конструкцией и соответствующий требованиям настоящих Правил</w:t>
      </w:r>
      <w:r w:rsidR="00AE4565" w:rsidRPr="00760A40">
        <w:rPr>
          <w:bCs/>
          <w:sz w:val="28"/>
          <w:szCs w:val="28"/>
        </w:rPr>
        <w:t>;</w:t>
      </w:r>
    </w:p>
    <w:p w:rsidR="00621A96" w:rsidRPr="00760A40" w:rsidRDefault="00AE4565" w:rsidP="00766860">
      <w:pPr>
        <w:autoSpaceDE w:val="0"/>
        <w:autoSpaceDN w:val="0"/>
        <w:adjustRightInd w:val="0"/>
        <w:ind w:firstLine="539"/>
        <w:contextualSpacing/>
        <w:jc w:val="both"/>
        <w:rPr>
          <w:spacing w:val="2"/>
          <w:sz w:val="28"/>
          <w:szCs w:val="28"/>
        </w:rPr>
      </w:pPr>
      <w:r w:rsidRPr="00760A40">
        <w:rPr>
          <w:bCs/>
          <w:sz w:val="28"/>
          <w:szCs w:val="28"/>
        </w:rPr>
        <w:t xml:space="preserve">3.72. </w:t>
      </w:r>
      <w:r w:rsidRPr="00760A40">
        <w:rPr>
          <w:spacing w:val="2"/>
          <w:sz w:val="28"/>
          <w:szCs w:val="28"/>
        </w:rPr>
        <w:t>Номер владения, здания, корпуса или строения - реквизит адреса объекта, состоящий из последовательности цифр с возможным добавлением буквы;</w:t>
      </w:r>
    </w:p>
    <w:p w:rsidR="00621A96" w:rsidRPr="00760A40" w:rsidRDefault="00621A96" w:rsidP="00766860">
      <w:pPr>
        <w:autoSpaceDE w:val="0"/>
        <w:autoSpaceDN w:val="0"/>
        <w:adjustRightInd w:val="0"/>
        <w:ind w:firstLine="539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3.73.</w:t>
      </w:r>
      <w:r w:rsidR="00AE4565" w:rsidRPr="00760A40">
        <w:rPr>
          <w:spacing w:val="2"/>
          <w:sz w:val="28"/>
          <w:szCs w:val="28"/>
        </w:rPr>
        <w:t>Адрес - структурированное описание по установленной форме совокупности реквизитов местоположения объекта на местности (земельного участка, владения, здания, сооружения), однозначно определяющее данный объект в соответствии с установленным для него кадастровым номером.</w:t>
      </w:r>
    </w:p>
    <w:p w:rsidR="00621A96" w:rsidRPr="00760A40" w:rsidRDefault="00621A96" w:rsidP="00766860">
      <w:pPr>
        <w:autoSpaceDE w:val="0"/>
        <w:autoSpaceDN w:val="0"/>
        <w:adjustRightInd w:val="0"/>
        <w:ind w:firstLine="539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3.74. </w:t>
      </w:r>
      <w:r w:rsidR="00AE4565" w:rsidRPr="00760A40">
        <w:rPr>
          <w:spacing w:val="2"/>
          <w:sz w:val="28"/>
          <w:szCs w:val="28"/>
        </w:rPr>
        <w:t xml:space="preserve">Адресный реестр зданий и сооружений города </w:t>
      </w:r>
      <w:r w:rsidRPr="00760A40">
        <w:rPr>
          <w:spacing w:val="2"/>
          <w:sz w:val="28"/>
          <w:szCs w:val="28"/>
        </w:rPr>
        <w:t>Туапсе</w:t>
      </w:r>
      <w:r w:rsidR="00AE4565" w:rsidRPr="00760A40">
        <w:rPr>
          <w:spacing w:val="2"/>
          <w:sz w:val="28"/>
          <w:szCs w:val="28"/>
        </w:rPr>
        <w:t xml:space="preserve"> - систематизированный в соответствии с кадастровым делением территории свод документированных сведений об объектах адресации и адресах объектов градостроительной деятельности.</w:t>
      </w:r>
    </w:p>
    <w:p w:rsidR="00E263FB" w:rsidRPr="00760A40" w:rsidRDefault="00621A96" w:rsidP="00766860">
      <w:pPr>
        <w:autoSpaceDE w:val="0"/>
        <w:autoSpaceDN w:val="0"/>
        <w:adjustRightInd w:val="0"/>
        <w:ind w:firstLine="539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3.75. </w:t>
      </w:r>
      <w:r w:rsidR="00AE4565" w:rsidRPr="00760A40">
        <w:rPr>
          <w:spacing w:val="2"/>
          <w:sz w:val="28"/>
          <w:szCs w:val="28"/>
        </w:rPr>
        <w:t>Домовый указатель - объект благоустройства, указатель наименований улиц и номеров домов на зд</w:t>
      </w:r>
      <w:r w:rsidRPr="00760A40">
        <w:rPr>
          <w:spacing w:val="2"/>
          <w:sz w:val="28"/>
          <w:szCs w:val="28"/>
        </w:rPr>
        <w:t>аниях, строениях и сооружениях;</w:t>
      </w:r>
    </w:p>
    <w:p w:rsidR="00E263FB" w:rsidRPr="00760A40" w:rsidRDefault="00621A96" w:rsidP="00766860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3.76. </w:t>
      </w:r>
      <w:r w:rsidRPr="00760A40">
        <w:rPr>
          <w:sz w:val="28"/>
          <w:szCs w:val="28"/>
        </w:rPr>
        <w:t xml:space="preserve">"визуальный мусор" - стилистическое, колористическое </w:t>
      </w:r>
      <w:proofErr w:type="spellStart"/>
      <w:r w:rsidRPr="00760A40">
        <w:rPr>
          <w:sz w:val="28"/>
          <w:szCs w:val="28"/>
        </w:rPr>
        <w:t>диссонирование</w:t>
      </w:r>
      <w:proofErr w:type="spellEnd"/>
      <w:r w:rsidRPr="00760A40">
        <w:rPr>
          <w:sz w:val="28"/>
          <w:szCs w:val="28"/>
        </w:rPr>
        <w:t xml:space="preserve"> элементов разных конструкций друг с другом и зданиями</w:t>
      </w:r>
      <w:r w:rsidR="00E263FB" w:rsidRPr="00760A40">
        <w:rPr>
          <w:sz w:val="28"/>
          <w:szCs w:val="28"/>
        </w:rPr>
        <w:t xml:space="preserve">, эксплуатационные деформации, совокупность объектов дорожной инфраструктуры, навигации, рекламы и различных строений, располагающихся на улично-дорожной сети и приводящих к значительным ухудшениям внешнего облика окружающей </w:t>
      </w:r>
      <w:proofErr w:type="spellStart"/>
      <w:r w:rsidR="00E263FB" w:rsidRPr="00760A40">
        <w:rPr>
          <w:sz w:val="28"/>
          <w:szCs w:val="28"/>
        </w:rPr>
        <w:t>среды</w:t>
      </w:r>
      <w:proofErr w:type="gramStart"/>
      <w:r w:rsidR="00E263FB" w:rsidRPr="00760A40">
        <w:rPr>
          <w:sz w:val="28"/>
          <w:szCs w:val="28"/>
        </w:rPr>
        <w:t>,а</w:t>
      </w:r>
      <w:proofErr w:type="spellEnd"/>
      <w:proofErr w:type="gramEnd"/>
      <w:r w:rsidR="00E263FB" w:rsidRPr="00760A40">
        <w:rPr>
          <w:sz w:val="28"/>
          <w:szCs w:val="28"/>
        </w:rPr>
        <w:t xml:space="preserve"> также нарушение требований  к декоративным, техническим, планировочным, конструктивным устройствам, оборудованию и оформлению внешних поверхностей зданий, строений, </w:t>
      </w:r>
      <w:r w:rsidR="00E263FB" w:rsidRPr="00760A40">
        <w:rPr>
          <w:sz w:val="28"/>
          <w:szCs w:val="28"/>
        </w:rPr>
        <w:lastRenderedPageBreak/>
        <w:t xml:space="preserve">сооружений, установленных нормативными правовыми актами администрации Туапсинского  городского поселения  и Правилами благоустройства. </w:t>
      </w:r>
    </w:p>
    <w:p w:rsidR="005F6EB1" w:rsidRPr="00760A40" w:rsidRDefault="005C464C" w:rsidP="00766860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60A40">
        <w:rPr>
          <w:bCs/>
          <w:sz w:val="28"/>
          <w:szCs w:val="28"/>
        </w:rPr>
        <w:t xml:space="preserve">2) </w:t>
      </w:r>
      <w:r w:rsidR="00362D90" w:rsidRPr="00760A40">
        <w:rPr>
          <w:sz w:val="28"/>
          <w:szCs w:val="28"/>
        </w:rPr>
        <w:t>И</w:t>
      </w:r>
      <w:r w:rsidR="005F6EB1" w:rsidRPr="00760A40">
        <w:rPr>
          <w:sz w:val="28"/>
          <w:szCs w:val="28"/>
        </w:rPr>
        <w:t xml:space="preserve">зложить  </w:t>
      </w:r>
      <w:r w:rsidR="00CF1D74" w:rsidRPr="00760A40">
        <w:rPr>
          <w:sz w:val="28"/>
          <w:szCs w:val="28"/>
        </w:rPr>
        <w:t xml:space="preserve">пункт 9.4 «Городская навигация» </w:t>
      </w:r>
      <w:r w:rsidR="005F6EB1" w:rsidRPr="00760A40">
        <w:rPr>
          <w:sz w:val="28"/>
          <w:szCs w:val="28"/>
        </w:rPr>
        <w:t>раздел</w:t>
      </w:r>
      <w:r w:rsidR="00CF1D74" w:rsidRPr="00760A40">
        <w:rPr>
          <w:sz w:val="28"/>
          <w:szCs w:val="28"/>
        </w:rPr>
        <w:t xml:space="preserve">а  </w:t>
      </w:r>
      <w:r w:rsidR="005F6EB1" w:rsidRPr="00760A40">
        <w:rPr>
          <w:sz w:val="28"/>
          <w:szCs w:val="28"/>
        </w:rPr>
        <w:t xml:space="preserve"> 9</w:t>
      </w:r>
      <w:r w:rsidR="00231DE7" w:rsidRPr="00760A40">
        <w:rPr>
          <w:sz w:val="28"/>
          <w:szCs w:val="28"/>
        </w:rPr>
        <w:t xml:space="preserve"> </w:t>
      </w:r>
      <w:r w:rsidR="005F6EB1" w:rsidRPr="00760A40">
        <w:rPr>
          <w:sz w:val="28"/>
          <w:szCs w:val="28"/>
        </w:rPr>
        <w:t xml:space="preserve"> </w:t>
      </w:r>
      <w:r w:rsidR="00737B90" w:rsidRPr="00760A40">
        <w:rPr>
          <w:sz w:val="28"/>
          <w:szCs w:val="28"/>
        </w:rPr>
        <w:t>«Городское оформление и информация»</w:t>
      </w:r>
      <w:r w:rsidR="005F6EB1" w:rsidRPr="00760A40">
        <w:rPr>
          <w:sz w:val="28"/>
          <w:szCs w:val="28"/>
        </w:rPr>
        <w:t xml:space="preserve">  в  следующей редакции</w:t>
      </w:r>
      <w:r w:rsidR="00F8165A" w:rsidRPr="00760A40">
        <w:rPr>
          <w:sz w:val="28"/>
          <w:szCs w:val="28"/>
        </w:rPr>
        <w:t>:</w:t>
      </w:r>
    </w:p>
    <w:p w:rsidR="006D47D3" w:rsidRPr="00760A40" w:rsidRDefault="00E263FB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« </w:t>
      </w:r>
      <w:r w:rsidR="005F6EB1" w:rsidRPr="00760A40">
        <w:rPr>
          <w:sz w:val="28"/>
          <w:szCs w:val="28"/>
        </w:rPr>
        <w:t>9.4. Городская навигация.</w:t>
      </w:r>
    </w:p>
    <w:p w:rsidR="00753234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 </w:t>
      </w:r>
      <w:r w:rsidR="005F6EB1" w:rsidRPr="00760A40">
        <w:rPr>
          <w:sz w:val="28"/>
          <w:szCs w:val="28"/>
        </w:rPr>
        <w:t>9.4.1.Городская навигация должна размещаться в удобных для своей функции местах, не вызывая визуальный шум и не перекрывая архитектурные элементы зданий.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 9.4.2.  На фасадах зданий и сооружений допускается установка следующих домовых знаков,</w:t>
      </w:r>
      <w:r w:rsidRPr="00760A40">
        <w:rPr>
          <w:sz w:val="28"/>
          <w:szCs w:val="28"/>
        </w:rPr>
        <w:tab/>
        <w:t>выпускаемых по установленным образцам: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1) угловой указатель улицы, площади, проспекта, проезда, переулка;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2) указатель номера дома, строения;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3) указатель номера подъезда и номеров квартир в подъезде;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4) </w:t>
      </w:r>
      <w:proofErr w:type="spellStart"/>
      <w:r w:rsidRPr="00760A40">
        <w:rPr>
          <w:sz w:val="28"/>
          <w:szCs w:val="28"/>
        </w:rPr>
        <w:t>флагодержатель</w:t>
      </w:r>
      <w:proofErr w:type="spellEnd"/>
      <w:r w:rsidRPr="00760A40">
        <w:rPr>
          <w:sz w:val="28"/>
          <w:szCs w:val="28"/>
        </w:rPr>
        <w:t>;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5) памятная доска;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6) полигонометрический знак;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7) указатель пожарного гидранта;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8) указатель грунтовых геодезических знаков;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9) указатель городской канализации, камер магистрали и водопровода;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10) указатель подземного газопровода.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z w:val="28"/>
          <w:szCs w:val="28"/>
        </w:rPr>
        <w:t xml:space="preserve">9.4.3.  </w:t>
      </w:r>
      <w:r w:rsidR="00621A96" w:rsidRPr="00760A40">
        <w:rPr>
          <w:spacing w:val="2"/>
          <w:sz w:val="28"/>
          <w:szCs w:val="28"/>
        </w:rPr>
        <w:t>Домовый указатель может быть выполнен в виде:</w:t>
      </w:r>
    </w:p>
    <w:p w:rsidR="00753234" w:rsidRPr="00760A40" w:rsidRDefault="00621A96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- указателя наименования улицы - размещаемой на фасаде здания конструкции установленных типоразмеров с </w:t>
      </w:r>
      <w:proofErr w:type="spellStart"/>
      <w:r w:rsidRPr="00760A40">
        <w:rPr>
          <w:spacing w:val="2"/>
          <w:sz w:val="28"/>
          <w:szCs w:val="28"/>
        </w:rPr>
        <w:t>цветографическим</w:t>
      </w:r>
      <w:proofErr w:type="spellEnd"/>
      <w:r w:rsidRPr="00760A40">
        <w:rPr>
          <w:spacing w:val="2"/>
          <w:sz w:val="28"/>
          <w:szCs w:val="28"/>
        </w:rPr>
        <w:t xml:space="preserve"> изображением, определяющим название улицы, к которой это здание примыкает;</w:t>
      </w:r>
    </w:p>
    <w:p w:rsidR="00621A96" w:rsidRPr="00760A40" w:rsidRDefault="00621A96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- указателя номера дома - размещаемой на фасаде здания конструкции установленных типоразмеров с </w:t>
      </w:r>
      <w:proofErr w:type="spellStart"/>
      <w:r w:rsidRPr="00760A40">
        <w:rPr>
          <w:spacing w:val="2"/>
          <w:sz w:val="28"/>
          <w:szCs w:val="28"/>
        </w:rPr>
        <w:t>цветографическим</w:t>
      </w:r>
      <w:proofErr w:type="spellEnd"/>
      <w:r w:rsidRPr="00760A40">
        <w:rPr>
          <w:spacing w:val="2"/>
          <w:sz w:val="28"/>
          <w:szCs w:val="28"/>
        </w:rPr>
        <w:t xml:space="preserve"> изображением номера здания по Адресному реестру зданий и сооружений города Туапсе;</w:t>
      </w:r>
    </w:p>
    <w:p w:rsidR="00753234" w:rsidRPr="00760A40" w:rsidRDefault="00621A96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указателя наименования улицы и номера дома, совмещенных в единой конструкции установленных типоразмеров: 1900х475 мм или 1300х325 мм.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z w:val="28"/>
          <w:szCs w:val="28"/>
        </w:rPr>
        <w:t>9.4.3.</w:t>
      </w:r>
      <w:r w:rsidRPr="00760A40">
        <w:rPr>
          <w:spacing w:val="2"/>
          <w:sz w:val="28"/>
          <w:szCs w:val="28"/>
        </w:rPr>
        <w:t>Домовые указатели должны быть с высокими декоративными и эксплуатационными качествами, устойчивы к воздействию климатических условий, иметь гарантированную антикоррозийную стойкость, длительную светостойкость, малый вес.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9.4.4. Конструктивное решение домовых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pacing w:val="2"/>
          <w:sz w:val="28"/>
          <w:szCs w:val="28"/>
        </w:rPr>
        <w:t>9.4.5.</w:t>
      </w:r>
      <w:r w:rsidRPr="00760A40">
        <w:rPr>
          <w:sz w:val="28"/>
          <w:szCs w:val="28"/>
        </w:rPr>
        <w:t xml:space="preserve">Таблички с указанием номеров подъездов, а также номеров квартир, расположенных в данном </w:t>
      </w:r>
      <w:r w:rsidRPr="00760A40">
        <w:rPr>
          <w:sz w:val="28"/>
          <w:szCs w:val="28"/>
        </w:rPr>
        <w:tab/>
        <w:t xml:space="preserve">подъезде, должны вывешиваться у входа в подъезд (лестничную клетку). Они должны быть </w:t>
      </w:r>
      <w:r w:rsidRPr="00760A40">
        <w:rPr>
          <w:sz w:val="28"/>
          <w:szCs w:val="28"/>
        </w:rPr>
        <w:tab/>
        <w:t>размещены однотипно в каждом подъезде, доме, микрорайоне, квартале.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9.4.6.Номера квартир устанавливаются последовательно по подъездам. Таблички с номерами квартир следует устанавливать на двери каждой квартиры.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z w:val="28"/>
          <w:szCs w:val="28"/>
        </w:rPr>
        <w:lastRenderedPageBreak/>
        <w:t>9.4.7</w:t>
      </w:r>
      <w:r w:rsidRPr="00760A40">
        <w:rPr>
          <w:spacing w:val="2"/>
          <w:sz w:val="28"/>
          <w:szCs w:val="28"/>
        </w:rPr>
        <w:t>. На строениях, расположенных на пересечениях элементов уличной сети, могут располагаться два указателя наименования улицы, отображающих месторасположение строения в обеих системах.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z w:val="28"/>
          <w:szCs w:val="28"/>
        </w:rPr>
        <w:t>9.4.8</w:t>
      </w:r>
      <w:r w:rsidRPr="00760A40">
        <w:rPr>
          <w:spacing w:val="2"/>
          <w:sz w:val="28"/>
          <w:szCs w:val="28"/>
        </w:rPr>
        <w:t>.Домовой указатель представляет собой: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1) Для зданий, строений и сооружений - конструкцию, изготовленную в антивандальном исполнении </w:t>
      </w:r>
      <w:proofErr w:type="gramStart"/>
      <w:r w:rsidRPr="00760A40">
        <w:rPr>
          <w:spacing w:val="2"/>
          <w:sz w:val="28"/>
          <w:szCs w:val="28"/>
        </w:rPr>
        <w:t>из</w:t>
      </w:r>
      <w:proofErr w:type="gramEnd"/>
      <w:r w:rsidRPr="00760A40">
        <w:rPr>
          <w:spacing w:val="2"/>
          <w:sz w:val="28"/>
          <w:szCs w:val="28"/>
        </w:rPr>
        <w:t>: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металлической задней стенки с размещенным на ней электрооборудованием;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формованной крышки, выполненной из листового полиэтилентерефталата (далее - ПЭТ); на синем фоне буквы белого цвета, пиктограммы белого цвета.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2) Для внутренней подсветки указателей применяются светодиоды.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9.4.9. Домовые указатели без подсветки изготавливаются </w:t>
      </w:r>
      <w:proofErr w:type="gramStart"/>
      <w:r w:rsidRPr="00760A40">
        <w:rPr>
          <w:spacing w:val="2"/>
          <w:sz w:val="28"/>
          <w:szCs w:val="28"/>
        </w:rPr>
        <w:t>из</w:t>
      </w:r>
      <w:proofErr w:type="gramEnd"/>
      <w:r w:rsidRPr="00760A40">
        <w:rPr>
          <w:spacing w:val="2"/>
          <w:sz w:val="28"/>
          <w:szCs w:val="28"/>
        </w:rPr>
        <w:t>:</w:t>
      </w:r>
    </w:p>
    <w:p w:rsidR="00E830BC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металлической задней стенки без размещения на ней электрооборудования;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формованной крышки, выполненной из листового ПЭТ; на синем фоне буквы белого цвета.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9.4.10. Подсвет должен обеспечивать равномерную освещенность информационного поля домового указателя, читаемость информации и согласован с решением художественной подсветки фасада, не ухудшать её эстетических характеристик и условий целостного визуального восприятия фасада.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9.4.11. Информация, размещенная на домовых указателях наименований улиц и номеров домов, должна быть выполнена на русском языке, транслитерация применяется для наименования улиц в пределах внешней границы Садового кольца (информация, выполненная буквами латинского алфавита, является дополнительным текстом).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9.4.12. Для указателей улиц и номеров домов обязательно устройство внутренней подсветки, за исключением зданий, строений, сооружений, не оборудованных электроснабжением.</w:t>
      </w:r>
    </w:p>
    <w:p w:rsidR="00753234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9.4.13. Правила размещения домовых указателей.</w:t>
      </w:r>
    </w:p>
    <w:p w:rsidR="009E32AD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</w:t>
      </w:r>
      <w:r w:rsidR="009E32AD" w:rsidRPr="00760A40">
        <w:rPr>
          <w:spacing w:val="2"/>
          <w:sz w:val="28"/>
          <w:szCs w:val="28"/>
        </w:rPr>
        <w:t>4.14</w:t>
      </w:r>
      <w:r w:rsidRPr="00760A40">
        <w:rPr>
          <w:spacing w:val="2"/>
          <w:sz w:val="28"/>
          <w:szCs w:val="28"/>
        </w:rPr>
        <w:t>. Общими требованиями к размещению домовых указателей являются: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</w:t>
      </w:r>
      <w:r w:rsidR="00753234" w:rsidRPr="00760A40">
        <w:rPr>
          <w:spacing w:val="2"/>
          <w:sz w:val="28"/>
          <w:szCs w:val="28"/>
        </w:rPr>
        <w:t xml:space="preserve"> Унификация мест размещения, соблюдение единых правил размещения.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</w:t>
      </w:r>
      <w:r w:rsidR="00753234" w:rsidRPr="00760A40">
        <w:rPr>
          <w:spacing w:val="2"/>
          <w:sz w:val="28"/>
          <w:szCs w:val="28"/>
        </w:rPr>
        <w:t>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9E32AD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Произвольное перемещение домовых указателей с установленного места не допускается.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 xml:space="preserve"> Домовые указатели размещаются: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9.4.15.1</w:t>
      </w:r>
      <w:proofErr w:type="gramStart"/>
      <w:r w:rsidR="00753234" w:rsidRPr="00760A40">
        <w:rPr>
          <w:spacing w:val="2"/>
          <w:sz w:val="28"/>
          <w:szCs w:val="28"/>
        </w:rPr>
        <w:t xml:space="preserve"> П</w:t>
      </w:r>
      <w:proofErr w:type="gramEnd"/>
      <w:r w:rsidR="00753234" w:rsidRPr="00760A40">
        <w:rPr>
          <w:spacing w:val="2"/>
          <w:sz w:val="28"/>
          <w:szCs w:val="28"/>
        </w:rPr>
        <w:t>о горизонтали на расстоянии не менее 325 мм по горизонтали от угла здания.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2. На улицах с односторонним движением транспорта - на стороне фасада, ближней по направлению движения транспорта.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lastRenderedPageBreak/>
        <w:t>9.4.15.</w:t>
      </w:r>
      <w:r w:rsidR="00753234" w:rsidRPr="00760A40">
        <w:rPr>
          <w:spacing w:val="2"/>
          <w:sz w:val="28"/>
          <w:szCs w:val="28"/>
        </w:rPr>
        <w:t xml:space="preserve">3. У арки:  на расстоянии не менее 325 мм от арки с правой стороны или над проемом - для всех типов домовых указателей, </w:t>
      </w:r>
      <w:proofErr w:type="gramStart"/>
      <w:r w:rsidR="00753234" w:rsidRPr="00760A40">
        <w:rPr>
          <w:spacing w:val="2"/>
          <w:sz w:val="28"/>
          <w:szCs w:val="28"/>
        </w:rPr>
        <w:t>кроме</w:t>
      </w:r>
      <w:proofErr w:type="gramEnd"/>
      <w:r w:rsidR="00753234" w:rsidRPr="00760A40">
        <w:rPr>
          <w:spacing w:val="2"/>
          <w:sz w:val="28"/>
          <w:szCs w:val="28"/>
        </w:rPr>
        <w:t xml:space="preserve"> магистральных.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4. По вертикали: на расстоянии от 2,5 м до 5 м от земли, как правило, между первым и вторым этажами здания.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5. На улицах с односторонним движением транспорта - на стороне фасада, ближней по направлению движения транспорта.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6. На дворовых фасадах - в простенке со стороны внутриквартального проезда.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7. При длине фасада более 100 м - на его противоположных сторонах.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8. При расположении здания на перекрестке или при общей длине периметра здания более 100 м допускается размещение на нём более одного указателя.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9. На оградах и корпусах промышленных предприятий - справа от главного входа, въезда.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10. Расположение на участке фасада, свободном от выступающих архитектурных деталей.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9.4.16.</w:t>
      </w:r>
      <w:r w:rsidR="00753234" w:rsidRPr="00760A40">
        <w:rPr>
          <w:spacing w:val="2"/>
          <w:sz w:val="28"/>
          <w:szCs w:val="28"/>
        </w:rPr>
        <w:t xml:space="preserve"> Размещение рядом с домовым указателем выступающих вывесок, консолей, а также наземных объектов, затрудняющих его восприятие, запрещается.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9.4.17.</w:t>
      </w:r>
      <w:r w:rsidR="00753234" w:rsidRPr="00760A40">
        <w:rPr>
          <w:spacing w:val="2"/>
          <w:sz w:val="28"/>
          <w:szCs w:val="28"/>
        </w:rPr>
        <w:t xml:space="preserve"> Указатели наименования улиц и номеров домов размещаются: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9.4.17</w:t>
      </w:r>
      <w:r w:rsidR="00753234" w:rsidRPr="00760A40">
        <w:rPr>
          <w:spacing w:val="2"/>
          <w:sz w:val="28"/>
          <w:szCs w:val="28"/>
        </w:rPr>
        <w:t>.1. У перекрестка улиц в простенке на угловом участке фасада.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9.4.17</w:t>
      </w:r>
      <w:r w:rsidR="00753234" w:rsidRPr="00760A40">
        <w:rPr>
          <w:spacing w:val="2"/>
          <w:sz w:val="28"/>
          <w:szCs w:val="28"/>
        </w:rPr>
        <w:t>.2. При размещении указателя наименования улицы рядом с указателем номера дома - на единой вертикальной оси - для квартальных пешеходных домовых указателей.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9.4.18</w:t>
      </w:r>
      <w:r w:rsidR="00753234" w:rsidRPr="00760A40">
        <w:rPr>
          <w:spacing w:val="2"/>
          <w:sz w:val="28"/>
          <w:szCs w:val="28"/>
        </w:rPr>
        <w:t>. Указатель, расположенный по нечетной стороне улицы, площади, проспекта, размещается с левой стороны фасада здания, а по четной стороне - с правой стороны фасада здания (при ориентации со стороны тротуара).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9.4.19</w:t>
      </w:r>
      <w:r w:rsidR="00753234" w:rsidRPr="00760A40">
        <w:rPr>
          <w:spacing w:val="2"/>
          <w:sz w:val="28"/>
          <w:szCs w:val="28"/>
        </w:rPr>
        <w:t>. Размещение домовых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9.5.</w:t>
      </w:r>
      <w:r w:rsidR="00753234" w:rsidRPr="00760A40">
        <w:rPr>
          <w:spacing w:val="2"/>
          <w:sz w:val="28"/>
          <w:szCs w:val="28"/>
        </w:rPr>
        <w:t xml:space="preserve"> Написание наименований улиц и номеров домов</w:t>
      </w:r>
      <w:r w:rsidRPr="00760A40">
        <w:rPr>
          <w:spacing w:val="2"/>
          <w:sz w:val="28"/>
          <w:szCs w:val="28"/>
        </w:rPr>
        <w:t>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9.5.</w:t>
      </w:r>
      <w:r w:rsidR="00753234" w:rsidRPr="00760A40">
        <w:rPr>
          <w:spacing w:val="2"/>
          <w:sz w:val="28"/>
          <w:szCs w:val="28"/>
        </w:rPr>
        <w:t>1. Написание наименований улиц производится в точном соответствии с их обозначением в общегородском  классификаторе улиц города Туапсе (транслитерация с использованием буквосочетаний) </w:t>
      </w:r>
      <w:hyperlink r:id="rId11" w:history="1">
        <w:r w:rsidR="00753234" w:rsidRPr="00760A40">
          <w:rPr>
            <w:spacing w:val="2"/>
            <w:sz w:val="28"/>
            <w:szCs w:val="28"/>
          </w:rPr>
          <w:t>ГОСТ 7.79-2000 (ИСО 9-95) "Система стандартов по информации, библиотечному и издательскому делу. Правила транслитерации кирилловского письма латинским алфавитом"</w:t>
        </w:r>
      </w:hyperlink>
      <w:r w:rsidR="00753234" w:rsidRPr="00760A40">
        <w:rPr>
          <w:spacing w:val="2"/>
          <w:sz w:val="28"/>
          <w:szCs w:val="28"/>
        </w:rPr>
        <w:t>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</w:t>
      </w:r>
      <w:r w:rsidR="00753234" w:rsidRPr="00760A40">
        <w:rPr>
          <w:spacing w:val="2"/>
          <w:sz w:val="28"/>
          <w:szCs w:val="28"/>
        </w:rPr>
        <w:t>.2. Номера домов, зданий, строений, сооружений на домовых указателях указываются согласно Адресному реестру зданий и сооружений города Туапсе.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</w:t>
      </w:r>
      <w:r w:rsidR="00753234" w:rsidRPr="00760A40">
        <w:rPr>
          <w:spacing w:val="2"/>
          <w:sz w:val="28"/>
          <w:szCs w:val="28"/>
        </w:rPr>
        <w:t>.3. Номер строения (корпуса) обозначается цифрой, при этом слово "строение", "корпус" пишется полностью.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lastRenderedPageBreak/>
        <w:t>9.5</w:t>
      </w:r>
      <w:r w:rsidR="00753234" w:rsidRPr="00760A40">
        <w:rPr>
          <w:spacing w:val="2"/>
          <w:sz w:val="28"/>
          <w:szCs w:val="28"/>
        </w:rPr>
        <w:t>.4. Пиктограммы с отображением номеров первого и последнего номеров домов на соответствующей стороне улицы, а также особо значимых городских объектов могут использоваться на указателе наименования улицы в  квартальных домовых указателях.</w:t>
      </w:r>
    </w:p>
    <w:p w:rsidR="009E32AD" w:rsidRPr="00760A40" w:rsidRDefault="0075323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Не допускается отображение пиктограмм на квартальных домовых указателях с совмещенными указателями наименования улицы и номера дома.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</w:t>
      </w:r>
      <w:r w:rsidR="00753234" w:rsidRPr="00760A40">
        <w:rPr>
          <w:spacing w:val="2"/>
          <w:sz w:val="28"/>
          <w:szCs w:val="28"/>
        </w:rPr>
        <w:t>.5. Допускается отображение пиктограмм номеров первого и последнего домов на соответствующей стороне улицы на магистральных домовых указателях номеров домов размером 475x475 мм.</w:t>
      </w:r>
    </w:p>
    <w:p w:rsidR="009E32AD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9.6</w:t>
      </w:r>
      <w:r w:rsidR="00753234" w:rsidRPr="00760A40">
        <w:rPr>
          <w:spacing w:val="2"/>
          <w:sz w:val="28"/>
          <w:szCs w:val="28"/>
        </w:rPr>
        <w:t>. При ремонте фасадов домов домовые знаки должны быть восстановлены к моменту окончания ремонта.</w:t>
      </w:r>
    </w:p>
    <w:p w:rsidR="00753234" w:rsidRPr="00760A40" w:rsidRDefault="009E32AD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9.7</w:t>
      </w:r>
      <w:r w:rsidR="00753234" w:rsidRPr="00760A40">
        <w:rPr>
          <w:spacing w:val="2"/>
          <w:sz w:val="28"/>
          <w:szCs w:val="28"/>
        </w:rPr>
        <w:t>. При внесении изменений в Адресный реестр зданий и сооружений города Туапсе в Общегородской классификатор улиц города Туапсе  домовые указатели должны быть соответственно заменены не позднее месяца с момента внесения таких изменений</w:t>
      </w:r>
      <w:r w:rsidRPr="00760A40">
        <w:rPr>
          <w:spacing w:val="2"/>
          <w:sz w:val="28"/>
          <w:szCs w:val="28"/>
        </w:rPr>
        <w:t>.</w:t>
      </w:r>
    </w:p>
    <w:p w:rsidR="006D47D3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 </w:t>
      </w:r>
      <w:r w:rsidR="00C245DE" w:rsidRPr="00760A40">
        <w:rPr>
          <w:color w:val="2D2D2D"/>
          <w:spacing w:val="2"/>
          <w:sz w:val="28"/>
          <w:szCs w:val="28"/>
        </w:rPr>
        <w:t xml:space="preserve">3) </w:t>
      </w:r>
      <w:r w:rsidRPr="00760A40">
        <w:rPr>
          <w:color w:val="2D2D2D"/>
          <w:spacing w:val="2"/>
          <w:sz w:val="28"/>
          <w:szCs w:val="28"/>
        </w:rPr>
        <w:t xml:space="preserve">Дополнить Правила  благоустройства п.10.6.2. </w:t>
      </w:r>
      <w:proofErr w:type="spellStart"/>
      <w:r w:rsidRPr="00760A40">
        <w:rPr>
          <w:color w:val="2D2D2D"/>
          <w:spacing w:val="2"/>
          <w:sz w:val="28"/>
          <w:szCs w:val="28"/>
        </w:rPr>
        <w:t>следущего</w:t>
      </w:r>
      <w:proofErr w:type="spellEnd"/>
      <w:r w:rsidRPr="00760A40">
        <w:rPr>
          <w:color w:val="2D2D2D"/>
          <w:spacing w:val="2"/>
          <w:sz w:val="28"/>
          <w:szCs w:val="28"/>
        </w:rPr>
        <w:t xml:space="preserve"> содержания:</w:t>
      </w:r>
    </w:p>
    <w:p w:rsidR="006D47D3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« </w:t>
      </w:r>
      <w:r w:rsidR="004917FB" w:rsidRPr="00760A40">
        <w:rPr>
          <w:color w:val="2D2D2D"/>
          <w:spacing w:val="2"/>
          <w:sz w:val="28"/>
          <w:szCs w:val="28"/>
        </w:rPr>
        <w:t>При создании, содержании, реконструктивных и иных работах на внешних поверхностях зданий, строений, сооружений запрещается образование визуального "мусора"</w:t>
      </w:r>
      <w:r w:rsidRPr="00760A40">
        <w:rPr>
          <w:color w:val="2D2D2D"/>
          <w:spacing w:val="2"/>
          <w:sz w:val="28"/>
          <w:szCs w:val="28"/>
        </w:rPr>
        <w:t>.</w:t>
      </w:r>
      <w:r w:rsidR="004917FB" w:rsidRPr="00760A40">
        <w:rPr>
          <w:color w:val="2D2D2D"/>
          <w:spacing w:val="2"/>
          <w:sz w:val="28"/>
          <w:szCs w:val="28"/>
        </w:rPr>
        <w:t xml:space="preserve"> </w:t>
      </w:r>
    </w:p>
    <w:p w:rsidR="006D47D3" w:rsidRPr="00760A40" w:rsidRDefault="004917FB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К визуальному "мусору" в том числе относятся:</w:t>
      </w:r>
    </w:p>
    <w:p w:rsidR="006D47D3" w:rsidRPr="00760A40" w:rsidRDefault="004917FB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а) эксплуатационные деформации внешних поверхностей:</w:t>
      </w:r>
    </w:p>
    <w:p w:rsidR="006D47D3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proofErr w:type="gramStart"/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 xml:space="preserve">растрескивания (канелюры), осыпания, трещины, плесень и грибок, пятна выгорания цветового пигмента, коробления, отслаивания, коррозия, </w:t>
      </w:r>
      <w:proofErr w:type="spellStart"/>
      <w:r w:rsidR="004917FB" w:rsidRPr="00760A40">
        <w:rPr>
          <w:color w:val="2D2D2D"/>
          <w:spacing w:val="2"/>
          <w:sz w:val="28"/>
          <w:szCs w:val="28"/>
        </w:rPr>
        <w:t>высолы</w:t>
      </w:r>
      <w:proofErr w:type="spellEnd"/>
      <w:r w:rsidR="004917FB" w:rsidRPr="00760A40">
        <w:rPr>
          <w:color w:val="2D2D2D"/>
          <w:spacing w:val="2"/>
          <w:sz w:val="28"/>
          <w:szCs w:val="28"/>
        </w:rPr>
        <w:t>, потеки и пятна ржавчины, пузыри, свищи, обрушения, провалы, крошения, пучения, расслаивания, дыры, пробоины, заплаты, вмятины, выпадение облицовки и креплений, иные визуально воспринимаемые разрушения облицовки, фактурного и красочного (штукатурного) слоев;</w:t>
      </w:r>
      <w:proofErr w:type="gramEnd"/>
    </w:p>
    <w:p w:rsidR="006D47D3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>разрушение архитектурного декора: деструкции гипсового материала, обнажения крепежных элементов, утраты материала и (или) красочного слоя, потеря пластики декора из-за многослойных окрашиваний и (или) окрашиваний без восполнения дефектов элементов декора;</w:t>
      </w:r>
    </w:p>
    <w:p w:rsidR="006D47D3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 xml:space="preserve">загрязнения, сорная растительность, </w:t>
      </w:r>
      <w:proofErr w:type="spellStart"/>
      <w:r w:rsidR="004917FB" w:rsidRPr="00760A40">
        <w:rPr>
          <w:color w:val="2D2D2D"/>
          <w:spacing w:val="2"/>
          <w:sz w:val="28"/>
          <w:szCs w:val="28"/>
        </w:rPr>
        <w:t>вандальные</w:t>
      </w:r>
      <w:proofErr w:type="spellEnd"/>
      <w:r w:rsidR="004917FB" w:rsidRPr="00760A40">
        <w:rPr>
          <w:color w:val="2D2D2D"/>
          <w:spacing w:val="2"/>
          <w:sz w:val="28"/>
          <w:szCs w:val="28"/>
        </w:rPr>
        <w:t xml:space="preserve"> изображения;</w:t>
      </w:r>
    </w:p>
    <w:p w:rsidR="006D47D3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короба, кожухи, провода, розетки на остеклении, на архитектурном декоре, не закрепленные, не соответствующие цвету фасада;</w:t>
      </w:r>
    </w:p>
    <w:p w:rsidR="006D47D3" w:rsidRPr="00760A40" w:rsidRDefault="004917FB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б) рекламные конструкции:</w:t>
      </w:r>
    </w:p>
    <w:p w:rsidR="006D47D3" w:rsidRPr="00760A40" w:rsidRDefault="006D47D3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самовольно размещенные;</w:t>
      </w:r>
    </w:p>
    <w:p w:rsidR="006D47D3" w:rsidRPr="00760A40" w:rsidRDefault="006D47D3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эксплуатируемые после окончания срока договора на установку;</w:t>
      </w:r>
    </w:p>
    <w:p w:rsidR="006D47D3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>эксплуатируемые после аннулирования ранее выданного разрешения;</w:t>
      </w:r>
    </w:p>
    <w:p w:rsidR="006D47D3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эксплуатируемые с нарушением требований к установке и эксплуатации;</w:t>
      </w:r>
    </w:p>
    <w:p w:rsidR="006D47D3" w:rsidRPr="00760A40" w:rsidRDefault="004917FB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в) средства информации:</w:t>
      </w:r>
    </w:p>
    <w:p w:rsidR="006D47D3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>самовольно размещенные;</w:t>
      </w:r>
    </w:p>
    <w:p w:rsidR="006D47D3" w:rsidRPr="00760A40" w:rsidRDefault="006D47D3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>эксплуатируемые после окончания срока согласования размещения информации;</w:t>
      </w:r>
    </w:p>
    <w:p w:rsidR="006D47D3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lastRenderedPageBreak/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 xml:space="preserve">эксплуатируемые с нарушением </w:t>
      </w:r>
      <w:proofErr w:type="gramStart"/>
      <w:r w:rsidR="004917FB" w:rsidRPr="00760A40">
        <w:rPr>
          <w:color w:val="2D2D2D"/>
          <w:spacing w:val="2"/>
          <w:sz w:val="28"/>
          <w:szCs w:val="28"/>
        </w:rPr>
        <w:t>дизайн-проекта</w:t>
      </w:r>
      <w:proofErr w:type="gramEnd"/>
      <w:r w:rsidR="004917FB" w:rsidRPr="00760A40">
        <w:rPr>
          <w:color w:val="2D2D2D"/>
          <w:spacing w:val="2"/>
          <w:sz w:val="28"/>
          <w:szCs w:val="28"/>
        </w:rPr>
        <w:t>, в соответствии с которым получено согласование размещения информации;</w:t>
      </w:r>
    </w:p>
    <w:p w:rsidR="006D47D3" w:rsidRPr="00760A40" w:rsidRDefault="004917FB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г) находящиеся в неисправном состоянии домовые знаки;</w:t>
      </w:r>
    </w:p>
    <w:p w:rsidR="006D47D3" w:rsidRPr="00760A40" w:rsidRDefault="004917FB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д) сезонные (летние) кафе вдоль внешней поверхности:</w:t>
      </w:r>
    </w:p>
    <w:p w:rsidR="006D47D3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самовольно размещенные;</w:t>
      </w:r>
    </w:p>
    <w:p w:rsidR="006D47D3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proofErr w:type="gramStart"/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эксплуатируемые с нарушением требований к эксплуатации;</w:t>
      </w:r>
      <w:proofErr w:type="gramEnd"/>
    </w:p>
    <w:p w:rsidR="006D47D3" w:rsidRPr="00760A40" w:rsidRDefault="004917FB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е) самовольные изменения, относимые к реконструктивным работам;</w:t>
      </w:r>
    </w:p>
    <w:p w:rsidR="006D47D3" w:rsidRPr="00760A40" w:rsidRDefault="0030198A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ж</w:t>
      </w:r>
      <w:r w:rsidR="004917FB" w:rsidRPr="00760A40">
        <w:rPr>
          <w:color w:val="2D2D2D"/>
          <w:spacing w:val="2"/>
          <w:sz w:val="28"/>
          <w:szCs w:val="28"/>
        </w:rPr>
        <w:t xml:space="preserve">) </w:t>
      </w:r>
      <w:proofErr w:type="spellStart"/>
      <w:r w:rsidR="004917FB" w:rsidRPr="00760A40">
        <w:rPr>
          <w:color w:val="2D2D2D"/>
          <w:spacing w:val="2"/>
          <w:sz w:val="28"/>
          <w:szCs w:val="28"/>
        </w:rPr>
        <w:t>вандальные</w:t>
      </w:r>
      <w:proofErr w:type="spellEnd"/>
      <w:r w:rsidR="004917FB" w:rsidRPr="00760A40">
        <w:rPr>
          <w:color w:val="2D2D2D"/>
          <w:spacing w:val="2"/>
          <w:sz w:val="28"/>
          <w:szCs w:val="28"/>
        </w:rPr>
        <w:t xml:space="preserve"> изображения;</w:t>
      </w:r>
    </w:p>
    <w:p w:rsidR="006D47D3" w:rsidRPr="00760A40" w:rsidRDefault="0030198A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</w:t>
      </w:r>
      <w:r w:rsidR="004917FB" w:rsidRPr="00760A40">
        <w:rPr>
          <w:color w:val="2D2D2D"/>
          <w:spacing w:val="2"/>
          <w:sz w:val="28"/>
          <w:szCs w:val="28"/>
        </w:rPr>
        <w:t>) нарушение внешнего вида, установленного</w:t>
      </w:r>
      <w:r w:rsidR="001A3C92" w:rsidRPr="00760A40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1A3C92" w:rsidRPr="00760A40">
        <w:rPr>
          <w:color w:val="2D2D2D"/>
          <w:spacing w:val="2"/>
          <w:sz w:val="28"/>
          <w:szCs w:val="28"/>
        </w:rPr>
        <w:t>дизайн-проектом</w:t>
      </w:r>
      <w:proofErr w:type="gramEnd"/>
      <w:r w:rsidR="001A3C92" w:rsidRPr="00760A40">
        <w:rPr>
          <w:color w:val="2D2D2D"/>
          <w:spacing w:val="2"/>
          <w:sz w:val="28"/>
          <w:szCs w:val="28"/>
        </w:rPr>
        <w:t xml:space="preserve"> (паспортом) колористического решения фасадов зданий, строений, сооружений;</w:t>
      </w:r>
    </w:p>
    <w:p w:rsidR="006D47D3" w:rsidRPr="00760A40" w:rsidRDefault="0030198A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</w:t>
      </w:r>
      <w:r w:rsidR="001A3C92" w:rsidRPr="00760A40">
        <w:rPr>
          <w:color w:val="2D2D2D"/>
          <w:spacing w:val="2"/>
          <w:sz w:val="28"/>
          <w:szCs w:val="28"/>
        </w:rPr>
        <w:t>) размещение наружных блоков кондиционеров и антенн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поверхностей;</w:t>
      </w:r>
    </w:p>
    <w:p w:rsidR="006D47D3" w:rsidRPr="00760A40" w:rsidRDefault="0030198A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</w:t>
      </w:r>
      <w:r w:rsidR="001A3C92" w:rsidRPr="00760A40">
        <w:rPr>
          <w:color w:val="2D2D2D"/>
          <w:spacing w:val="2"/>
          <w:sz w:val="28"/>
          <w:szCs w:val="28"/>
        </w:rPr>
        <w:t>) отсутствие визуальных средств информации, специализированных элементов, размещаемых на внешних поверхностях общественных зданий, строений, сооружений для обеспечения беспрепятственного доступа маломобильных групп населения.</w:t>
      </w:r>
    </w:p>
    <w:p w:rsidR="006D47D3" w:rsidRPr="00760A40" w:rsidRDefault="001A3C92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Образование визуального "мусора" на внешних поверхностях зданий, строений, сооружений нарушает архитектурно-художественный облик территорий г</w:t>
      </w:r>
      <w:r w:rsidR="00C245DE" w:rsidRPr="00760A40">
        <w:rPr>
          <w:color w:val="2D2D2D"/>
          <w:spacing w:val="2"/>
          <w:sz w:val="28"/>
          <w:szCs w:val="28"/>
        </w:rPr>
        <w:t>орода Туапсе.</w:t>
      </w:r>
    </w:p>
    <w:p w:rsidR="006D47D3" w:rsidRPr="00760A40" w:rsidRDefault="006D47D3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4) П.10.9.9. изложить в следующей редакции:</w:t>
      </w:r>
    </w:p>
    <w:p w:rsidR="00513D6C" w:rsidRPr="00760A40" w:rsidRDefault="00470311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760A40">
        <w:rPr>
          <w:rFonts w:eastAsia="Arial"/>
          <w:sz w:val="28"/>
          <w:szCs w:val="28"/>
        </w:rPr>
        <w:t>На зданиях и сооружениях города Туапсе должны быть размещены: указатель наименования улицы (площади, сквера,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другие указатели расположения объектов городского хозяйства, различные</w:t>
      </w:r>
      <w:proofErr w:type="gramEnd"/>
      <w:r w:rsidRPr="00760A40">
        <w:rPr>
          <w:rFonts w:eastAsia="Arial"/>
          <w:sz w:val="28"/>
          <w:szCs w:val="28"/>
        </w:rPr>
        <w:t xml:space="preserve"> сигнальные устройства допускается размещать на фасадах здания при условии сохранения отделки фасада.</w:t>
      </w:r>
      <w:r w:rsidRPr="00760A40">
        <w:rPr>
          <w:sz w:val="28"/>
          <w:szCs w:val="28"/>
        </w:rPr>
        <w:t xml:space="preserve"> Состав домовых знаков на конкретном здании и условия их размещения определяется  функциональным назначением и местоположением зданий относительно улично-дорожной сети.</w:t>
      </w:r>
      <w:r w:rsidR="006D47D3" w:rsidRPr="00760A40">
        <w:rPr>
          <w:sz w:val="28"/>
          <w:szCs w:val="28"/>
        </w:rPr>
        <w:t xml:space="preserve"> Н</w:t>
      </w:r>
      <w:r w:rsidR="006D47D3" w:rsidRPr="00760A40">
        <w:rPr>
          <w:color w:val="000000"/>
          <w:sz w:val="28"/>
          <w:szCs w:val="28"/>
        </w:rPr>
        <w:t xml:space="preserve">омерные, указательные и домовые знаки (далее - домовые знаки) должны соответствовать установленным образцам, содержаться в чистоте и исправном состоянии и </w:t>
      </w:r>
      <w:r w:rsidR="006D47D3" w:rsidRPr="00760A40">
        <w:rPr>
          <w:sz w:val="28"/>
          <w:szCs w:val="28"/>
        </w:rPr>
        <w:tab/>
      </w:r>
      <w:r w:rsidR="006D47D3" w:rsidRPr="00760A40">
        <w:rPr>
          <w:color w:val="000000"/>
          <w:sz w:val="28"/>
          <w:szCs w:val="28"/>
        </w:rPr>
        <w:t>освещаться в темное время суток</w:t>
      </w:r>
      <w:r w:rsidR="006D47D3" w:rsidRPr="00760A40">
        <w:rPr>
          <w:sz w:val="28"/>
          <w:szCs w:val="28"/>
        </w:rPr>
        <w:t>.</w:t>
      </w:r>
    </w:p>
    <w:p w:rsidR="00513D6C" w:rsidRPr="00760A40" w:rsidRDefault="006D47D3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760A40">
        <w:rPr>
          <w:sz w:val="28"/>
          <w:szCs w:val="28"/>
        </w:rPr>
        <w:t>5)</w:t>
      </w:r>
      <w:r w:rsidR="00513D6C" w:rsidRPr="00760A40">
        <w:rPr>
          <w:sz w:val="28"/>
          <w:szCs w:val="28"/>
        </w:rPr>
        <w:t xml:space="preserve"> Дополнить Правила п.10.9.9</w:t>
      </w:r>
      <w:r w:rsidR="00513D6C" w:rsidRPr="00760A40">
        <w:rPr>
          <w:rFonts w:eastAsia="Arial"/>
          <w:sz w:val="28"/>
          <w:szCs w:val="28"/>
        </w:rPr>
        <w:t>.1., 10.9.9.2. следующего содержания:</w:t>
      </w:r>
    </w:p>
    <w:p w:rsidR="00513D6C" w:rsidRPr="00760A40" w:rsidRDefault="00513D6C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rFonts w:eastAsia="Arial"/>
          <w:sz w:val="28"/>
          <w:szCs w:val="28"/>
        </w:rPr>
        <w:t>«</w:t>
      </w:r>
      <w:r w:rsidRPr="00760A40">
        <w:rPr>
          <w:sz w:val="28"/>
          <w:szCs w:val="28"/>
        </w:rPr>
        <w:t>п.10.9.9</w:t>
      </w:r>
      <w:r w:rsidRPr="00760A40">
        <w:rPr>
          <w:rFonts w:eastAsia="Arial"/>
          <w:sz w:val="28"/>
          <w:szCs w:val="28"/>
        </w:rPr>
        <w:t xml:space="preserve">.1. </w:t>
      </w:r>
      <w:r w:rsidRPr="00760A40">
        <w:rPr>
          <w:color w:val="2D2D2D"/>
          <w:spacing w:val="2"/>
          <w:sz w:val="28"/>
          <w:szCs w:val="28"/>
        </w:rPr>
        <w:t>Основными требованиями к эксплуатации домовых указателей являются:</w:t>
      </w:r>
    </w:p>
    <w:p w:rsidR="00513D6C" w:rsidRPr="00760A40" w:rsidRDefault="00513D6C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Своевременная замена (в случае изменений в городском Адресном реестре зданий и сооружений и классификаторе улиц).</w:t>
      </w:r>
    </w:p>
    <w:p w:rsidR="00513D6C" w:rsidRPr="00760A40" w:rsidRDefault="00513D6C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Содержание в технически исправном состоянии.</w:t>
      </w:r>
    </w:p>
    <w:p w:rsidR="00513D6C" w:rsidRPr="00760A40" w:rsidRDefault="00513D6C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Установка и замена осветительных приборов.</w:t>
      </w:r>
    </w:p>
    <w:p w:rsidR="00513D6C" w:rsidRPr="00760A40" w:rsidRDefault="00513D6C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поддержание надлежащего внешнего вида.</w:t>
      </w:r>
    </w:p>
    <w:p w:rsidR="00513D6C" w:rsidRPr="00760A40" w:rsidRDefault="00513D6C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lastRenderedPageBreak/>
        <w:t>- Периодическая очистка от грязи и пыли.</w:t>
      </w:r>
    </w:p>
    <w:p w:rsidR="00513D6C" w:rsidRPr="00760A40" w:rsidRDefault="00513D6C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Регулирование условий видимости знаков (высоты зеленых насаждений).</w:t>
      </w:r>
    </w:p>
    <w:p w:rsidR="00513D6C" w:rsidRPr="00760A40" w:rsidRDefault="00513D6C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 . Домовые указатели подлежат промывке и очистке от пыли и грязи. Промывка и очистка домовых указателей от пыли и грязи проводится по мере необходимости (по мере загрязнения домового указателя), но не реже одного раза в месяц.</w:t>
      </w:r>
    </w:p>
    <w:p w:rsidR="00513D6C" w:rsidRPr="00760A40" w:rsidRDefault="00513D6C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В процессе подготовки к ремонтным работам обеспечивается снятие с последующей заменой или укрытие на время ремонта остающихся на фасадах указателей наименований улиц и номеров домов.</w:t>
      </w:r>
    </w:p>
    <w:p w:rsidR="00513D6C" w:rsidRPr="00760A40" w:rsidRDefault="00513D6C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Не допускается наличие на домовых указателях механических повреждений, а также нарушение целостности конструкции.</w:t>
      </w:r>
    </w:p>
    <w:p w:rsidR="00513D6C" w:rsidRPr="00760A40" w:rsidRDefault="00513D6C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Размещение на домовых указателях объявлений, посторонних надписей, изображений и других сообщений, не относящихся к данным домовым указателям, запрещено.</w:t>
      </w:r>
    </w:p>
    <w:p w:rsidR="006D47D3" w:rsidRPr="00760A40" w:rsidRDefault="006D47D3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60A40">
        <w:rPr>
          <w:sz w:val="28"/>
          <w:szCs w:val="28"/>
        </w:rPr>
        <w:t>п.10.9.9</w:t>
      </w:r>
      <w:r w:rsidRPr="00760A40">
        <w:rPr>
          <w:rFonts w:eastAsia="Arial"/>
          <w:sz w:val="28"/>
          <w:szCs w:val="28"/>
        </w:rPr>
        <w:t>.</w:t>
      </w:r>
      <w:r w:rsidR="00513D6C" w:rsidRPr="00760A40">
        <w:rPr>
          <w:rFonts w:eastAsia="Arial"/>
          <w:sz w:val="28"/>
          <w:szCs w:val="28"/>
        </w:rPr>
        <w:t>2</w:t>
      </w:r>
      <w:r w:rsidRPr="00760A40">
        <w:rPr>
          <w:rFonts w:eastAsia="Arial"/>
          <w:sz w:val="28"/>
          <w:szCs w:val="28"/>
        </w:rPr>
        <w:t xml:space="preserve">. </w:t>
      </w:r>
      <w:r w:rsidRPr="00760A40">
        <w:rPr>
          <w:color w:val="000000"/>
          <w:sz w:val="28"/>
          <w:szCs w:val="28"/>
        </w:rPr>
        <w:t>Ответственность за постоянное наличие, правильное размещение и содержание домовых знаков на фасадах зданий и сооружений несут соответственно:</w:t>
      </w:r>
    </w:p>
    <w:p w:rsidR="006D47D3" w:rsidRPr="00760A40" w:rsidRDefault="006D47D3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760A40">
        <w:rPr>
          <w:color w:val="000000"/>
          <w:sz w:val="28"/>
          <w:szCs w:val="28"/>
        </w:rPr>
        <w:t xml:space="preserve">- на домах, зданиях, строениях, сооружениях, принадлежащих гражданам на праве личной </w:t>
      </w:r>
      <w:r w:rsidRPr="00760A40">
        <w:rPr>
          <w:sz w:val="28"/>
          <w:szCs w:val="28"/>
        </w:rPr>
        <w:tab/>
      </w:r>
      <w:r w:rsidRPr="00760A40">
        <w:rPr>
          <w:color w:val="000000"/>
          <w:sz w:val="28"/>
          <w:szCs w:val="28"/>
        </w:rPr>
        <w:t>(совместной) собственности, - собственники домов, зданий, строений, сооружений или лица, на</w:t>
      </w:r>
      <w:r w:rsidRPr="00760A40">
        <w:rPr>
          <w:sz w:val="28"/>
          <w:szCs w:val="28"/>
        </w:rPr>
        <w:tab/>
      </w:r>
      <w:r w:rsidRPr="00760A40">
        <w:rPr>
          <w:color w:val="000000"/>
          <w:sz w:val="28"/>
          <w:szCs w:val="28"/>
        </w:rPr>
        <w:t>которые возложена организация эксплуатации домов, зданий и сооружений на основании</w:t>
      </w:r>
      <w:r w:rsidRPr="00760A40">
        <w:rPr>
          <w:sz w:val="28"/>
          <w:szCs w:val="28"/>
        </w:rPr>
        <w:tab/>
      </w:r>
      <w:r w:rsidRPr="00760A40">
        <w:rPr>
          <w:color w:val="000000"/>
          <w:sz w:val="28"/>
          <w:szCs w:val="28"/>
        </w:rPr>
        <w:t>соответствующих заключенных договоров;</w:t>
      </w:r>
      <w:proofErr w:type="gramEnd"/>
    </w:p>
    <w:p w:rsidR="006D47D3" w:rsidRPr="00760A40" w:rsidRDefault="006D47D3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60A40">
        <w:rPr>
          <w:color w:val="000000"/>
          <w:sz w:val="28"/>
          <w:szCs w:val="28"/>
        </w:rPr>
        <w:t>- на объектах городского хозяйства - балансодержатели объектов;</w:t>
      </w:r>
    </w:p>
    <w:p w:rsidR="006D47D3" w:rsidRPr="00760A40" w:rsidRDefault="006D47D3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60A40">
        <w:rPr>
          <w:color w:val="000000"/>
          <w:sz w:val="28"/>
          <w:szCs w:val="28"/>
        </w:rPr>
        <w:t>- на арендуемых муниципальных зданиях - арендаторы зданий;</w:t>
      </w:r>
    </w:p>
    <w:p w:rsidR="004917FB" w:rsidRPr="00760A40" w:rsidRDefault="006D47D3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760A40">
        <w:rPr>
          <w:color w:val="000000"/>
          <w:sz w:val="28"/>
          <w:szCs w:val="28"/>
        </w:rPr>
        <w:t xml:space="preserve">- на домах, зданиях, сооружениях, принадлежащих предприятиям, организациям, учреждениям, - собственники домов, зданий, строений, сооружений или лица, на которые возложена организация </w:t>
      </w:r>
      <w:r w:rsidRPr="00760A40">
        <w:rPr>
          <w:sz w:val="28"/>
          <w:szCs w:val="28"/>
        </w:rPr>
        <w:tab/>
      </w:r>
      <w:r w:rsidRPr="00760A40">
        <w:rPr>
          <w:color w:val="000000"/>
          <w:sz w:val="28"/>
          <w:szCs w:val="28"/>
        </w:rPr>
        <w:t>эксплуатации домов, зданий и сооружений на основании соответствующих заключенных договоров.</w:t>
      </w:r>
      <w:proofErr w:type="gramEnd"/>
    </w:p>
    <w:p w:rsidR="00CF1D74" w:rsidRPr="00760A40" w:rsidRDefault="005C464C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3) </w:t>
      </w:r>
      <w:r w:rsidR="00891CE9" w:rsidRPr="00760A40">
        <w:rPr>
          <w:sz w:val="28"/>
          <w:szCs w:val="28"/>
        </w:rPr>
        <w:t xml:space="preserve">таблицу 3 приложения №2 к  Правилам </w:t>
      </w:r>
      <w:r w:rsidR="00E42C38" w:rsidRPr="00760A40">
        <w:rPr>
          <w:sz w:val="28"/>
          <w:szCs w:val="28"/>
        </w:rPr>
        <w:t>изложить в новой редакции</w:t>
      </w:r>
      <w:r w:rsidR="00891CE9" w:rsidRPr="00760A40">
        <w:rPr>
          <w:sz w:val="28"/>
          <w:szCs w:val="28"/>
        </w:rPr>
        <w:t xml:space="preserve">.   </w:t>
      </w:r>
    </w:p>
    <w:p w:rsidR="00891CE9" w:rsidRPr="00760A40" w:rsidRDefault="005C464C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4) </w:t>
      </w:r>
      <w:r w:rsidR="00891CE9" w:rsidRPr="00760A40">
        <w:rPr>
          <w:sz w:val="28"/>
          <w:szCs w:val="28"/>
        </w:rPr>
        <w:t>Исключить пункты  10.11.10.6.,10.11.10.7,10.11.10.8 , 10.11.12</w:t>
      </w:r>
    </w:p>
    <w:p w:rsidR="00811D66" w:rsidRPr="00760A40" w:rsidRDefault="00811D66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5. </w:t>
      </w:r>
      <w:r w:rsidR="00231DE7" w:rsidRPr="00760A40">
        <w:rPr>
          <w:sz w:val="28"/>
          <w:szCs w:val="28"/>
        </w:rPr>
        <w:t xml:space="preserve"> пункт 10.2.10. раздела 10 подраздела 10.2.  изложить в следующей редакции:</w:t>
      </w:r>
    </w:p>
    <w:p w:rsidR="00811D66" w:rsidRPr="00760A40" w:rsidRDefault="00231DE7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«10.2.10.Границы прилегающих территорий определяются  в соответствии  с Законом  Краснодарского края от 21 декабря 2018 года №3952-КЗ «О порядке определения  органами местного самоуправления в Краснодарском крае границ прилегающих территорий»</w:t>
      </w:r>
      <w:r w:rsidR="00811D66" w:rsidRPr="00760A40">
        <w:rPr>
          <w:sz w:val="28"/>
          <w:szCs w:val="28"/>
        </w:rPr>
        <w:t>.</w:t>
      </w:r>
    </w:p>
    <w:p w:rsidR="00760A40" w:rsidRPr="00760A40" w:rsidRDefault="00811D66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10.2.10.1. </w:t>
      </w:r>
      <w:proofErr w:type="gramStart"/>
      <w:r w:rsidRPr="00760A40">
        <w:rPr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участку, в случае, если такой земельный участок образован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а также иных требований законодательства.</w:t>
      </w:r>
      <w:proofErr w:type="gramEnd"/>
    </w:p>
    <w:p w:rsidR="00760A40" w:rsidRPr="00760A40" w:rsidRDefault="00811D66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10.2.10.2.</w:t>
      </w:r>
      <w:r w:rsidR="00760A40" w:rsidRPr="00760A40">
        <w:rPr>
          <w:sz w:val="28"/>
          <w:szCs w:val="28"/>
        </w:rPr>
        <w:t xml:space="preserve">Границы прилегающих территорий определяются следующим образом </w:t>
      </w:r>
      <w:proofErr w:type="gramStart"/>
      <w:r w:rsidR="00760A40" w:rsidRPr="00760A40">
        <w:rPr>
          <w:sz w:val="28"/>
          <w:szCs w:val="28"/>
        </w:rPr>
        <w:t>для</w:t>
      </w:r>
      <w:proofErr w:type="gramEnd"/>
      <w:r w:rsidR="00760A40" w:rsidRPr="00760A40">
        <w:rPr>
          <w:sz w:val="28"/>
          <w:szCs w:val="28"/>
        </w:rPr>
        <w:t>: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lastRenderedPageBreak/>
        <w:t>многоквартирных домов - на расстоянии 15 м по периметру от границ земельного участка многоквартирного дома, но не далее границы проезжей части улицы (за исключением домов, под которыми земельные участки не образованы или образованы по границам таких домов);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учреждений социальной сферы (школы, дошкольные учреждения, учреждения культуры, здравоохранения, физкультуры и спорта) - на расстоянии 10 м по периметру от границ земельного участка, но не далее границы проезжей части улицы;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встроенных нежилых помещений в многоквартирных жилых домах и иных зданиях - в длину на протяжении всей длины нежилого помещения, в ширину - на расстоянии 20 м от здания, в котором расположены нежилые помещения, но не далее границы проезжей части улицы;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промышленных предприятий и организаций всех форм собственности - на расстоянии 20 м по периметру от границ земельных участков, но не далее границы проезжей части улицы;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объектов строительства и реконструкции - на расстоянии 20 м по периметру от границ земельных участков и подъездные пути к ним на расстоянии 20 м по периметру от границ земельного участка, отведенного для строительства, но не далее границы проезжей части улицы;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индивидуальных жилых домов - на расстоянии 5 м по периметру от границы земельного участка, но не далее границы проезжей части улицы;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нестационарных торговых объектов (лотки, киоски, павильоны и другие торговые объекты) и сезонные (летние) кафе - на расстоянии 10 м по периметру от внешней границы объекта, но не далее границы проезжей части улицы;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рынков, организаций торговли и общественного питания (рестораны, кафе, магазины) - на расстоянии 20 м по периметру от границ земельного участка, но не далее границы проезжей части улицы;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заправочных станций, расположенных в пределах полосы отвода автомобильной дороги и на других земельных участках, - на расстоянии 20 м по периметру от границ участка, но не далее границы проезжей части улицы;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стоянок транспортных средств - на расстоянии 20 м по периметру от внешней границы земельного участка, но не далее границы проезжей части улицы;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отдельно стоящих объектов рекламы - 10 м от основания объекта, но не далее границы проезжей части улицы;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линий электропередач, газовых, водопроводных и тепловых сетей - территория, отведенная для размещения таких объектов, и территория в пределах охранной зоны;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отдельно стоящих тепловых, трансформаторных подстанций, зданий и сооружений инженерно-технического назначения - 10 м по периметру, но не далее границы проезжей части улицы;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площадок, предназначенных для размещения мусорных контейнеров - на расстоянии 10 м по периметру, но не далее границы проезжей части улицы;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иных зданий, строений, сооружений, земельных участков, свободных от соответствующих объектов, принадлежащих на праве собственности или ином вещном или обязательственном праве физическим, юридическим лицам - на </w:t>
      </w:r>
      <w:r w:rsidRPr="00760A40">
        <w:rPr>
          <w:sz w:val="28"/>
          <w:szCs w:val="28"/>
        </w:rPr>
        <w:lastRenderedPageBreak/>
        <w:t>расстоянии 10 м по периметру от границы земельного участка, но не далее границы проезжей части улицы.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10.2.10.3.На </w:t>
      </w:r>
      <w:proofErr w:type="gramStart"/>
      <w:r w:rsidRPr="00760A40">
        <w:rPr>
          <w:sz w:val="28"/>
          <w:szCs w:val="28"/>
        </w:rPr>
        <w:t>территории</w:t>
      </w:r>
      <w:proofErr w:type="gramEnd"/>
      <w:r w:rsidRPr="00760A40">
        <w:rPr>
          <w:sz w:val="28"/>
          <w:szCs w:val="28"/>
        </w:rPr>
        <w:t xml:space="preserve"> в которых отсутствует улично-дорожная сеть с твердым покрытием, не проложены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недвижимости, границы прилегающей территории не определяются.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10.2.10.4.При определении границ прилегающей территории на основании вышеуказанных нормативов учитываются следующие правила:</w:t>
      </w:r>
    </w:p>
    <w:p w:rsidR="001E7168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1). </w:t>
      </w:r>
      <w:proofErr w:type="gramStart"/>
      <w:r w:rsidRPr="00760A40">
        <w:rPr>
          <w:sz w:val="28"/>
          <w:szCs w:val="28"/>
        </w:rPr>
        <w:t>В случае если в отношении одной и той же территории общего пользования действуют нормативы определения границ прилегающей территории нескольких лиц, в результате чего происходит наложение границ их прилегающих территорий, то границы прилегающей территории для каждого такого лица определяются путем распределения площади, полученной в результате наложения границ, солидарно для каждого лица, обязанного участвовать в уборке прилегающей территории, до образования общей для</w:t>
      </w:r>
      <w:proofErr w:type="gramEnd"/>
      <w:r w:rsidRPr="00760A40">
        <w:rPr>
          <w:sz w:val="28"/>
          <w:szCs w:val="28"/>
        </w:rPr>
        <w:t xml:space="preserve"> каждого из них внешней границы прилегающей территории.</w:t>
      </w:r>
    </w:p>
    <w:p w:rsidR="001E7168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2) Лица, указанные в подпункте 1 настоящего пункта, вправе по соглашению между собой определить границы прилегающих территорий на площади наложения, отступив от правила о солидарном распределении площади, при этом правило об образовании общей для каждого внешней границы прилегающей территории должно сохраняться.</w:t>
      </w:r>
    </w:p>
    <w:p w:rsidR="001E7168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3). Вне зависимости от наличия либо отсутствия соглашения, указанного в подпункте 2 настоящего пункта, каждое обязанное участвовать в уборке прилегающей территории лицо несет солидарную ответственность за содержание прилегающей территории в пределах границ, образованных в результате применения установленных для него нормативов.</w:t>
      </w:r>
    </w:p>
    <w:p w:rsidR="001E7168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760A40">
        <w:rPr>
          <w:sz w:val="28"/>
          <w:szCs w:val="28"/>
        </w:rPr>
        <w:t>10.2.10.5.Доведение информации об определении границ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осуществляется путем размещения данной информации на официальном Интернет-портале администрации Туапсинского  городского поселения  и Совета Туапсинского  городского поселения</w:t>
      </w:r>
      <w:r w:rsidR="001E7168">
        <w:rPr>
          <w:sz w:val="28"/>
          <w:szCs w:val="28"/>
        </w:rPr>
        <w:t>.</w:t>
      </w:r>
      <w:proofErr w:type="gramEnd"/>
    </w:p>
    <w:p w:rsidR="001E7168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10.2.10.6.</w:t>
      </w:r>
      <w:r>
        <w:rPr>
          <w:sz w:val="28"/>
          <w:szCs w:val="28"/>
        </w:rPr>
        <w:t xml:space="preserve"> Благоустройство территорий, не принадлежащих юридическим и физическим лицам, либо индивидуальным предпринимателям на праве собственности или ином вещном, обязательственном праве, осуществляется администрацией Туапсинского городского поселения в соответствии с установленными полномочиями и в пределах средств, предусмотренных на эти цели в местном бюджете.</w:t>
      </w:r>
    </w:p>
    <w:p w:rsidR="001E7168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 </w:t>
      </w:r>
      <w:r w:rsidRPr="00760A40">
        <w:rPr>
          <w:sz w:val="28"/>
          <w:szCs w:val="28"/>
        </w:rPr>
        <w:t>10.2.10.</w:t>
      </w:r>
      <w:r>
        <w:rPr>
          <w:sz w:val="28"/>
          <w:szCs w:val="28"/>
        </w:rPr>
        <w:t>7</w:t>
      </w:r>
      <w:r w:rsidRPr="00760A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0A40">
        <w:rPr>
          <w:color w:val="2D2D2D"/>
          <w:spacing w:val="2"/>
          <w:sz w:val="28"/>
          <w:szCs w:val="28"/>
        </w:rPr>
        <w:t>Работы по содержанию прилегающей территории включают:</w:t>
      </w:r>
    </w:p>
    <w:p w:rsidR="001E7168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скашивание травы (высота травяного покрова не должна превышать 15 см);</w:t>
      </w:r>
    </w:p>
    <w:p w:rsidR="001E7168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уборку мусора;</w:t>
      </w:r>
    </w:p>
    <w:p w:rsidR="001E7168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санитарную вырубку аварийных деревьев;</w:t>
      </w:r>
    </w:p>
    <w:p w:rsidR="001E7168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lastRenderedPageBreak/>
        <w:t>- ежедневное подметание в весенне-летний период пешеходных коммуникаций (в том числе тротуаров, аллей, дорожек, тропинок), парковок;</w:t>
      </w:r>
    </w:p>
    <w:p w:rsidR="001E7168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уборку снега, устранение скользкости в осенне-зимний период пешеходных коммуникаций (в том числе тротуаров, аллей, дорожек, тропинок), парковок;</w:t>
      </w:r>
    </w:p>
    <w:p w:rsidR="001E7168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окраску малых архитектурных форм (1 раз год в весенне-летний период);</w:t>
      </w:r>
    </w:p>
    <w:p w:rsidR="00760A40" w:rsidRPr="00760A40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очистку урн и мусоросборников от мусора по мере его накопления</w:t>
      </w:r>
      <w:proofErr w:type="gramStart"/>
      <w:r w:rsidRPr="00760A40">
        <w:rPr>
          <w:color w:val="2D2D2D"/>
          <w:spacing w:val="2"/>
          <w:sz w:val="28"/>
          <w:szCs w:val="28"/>
        </w:rPr>
        <w:t>.".</w:t>
      </w:r>
      <w:proofErr w:type="gramEnd"/>
    </w:p>
    <w:p w:rsidR="00231DE7" w:rsidRDefault="0019325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0631">
        <w:rPr>
          <w:sz w:val="28"/>
          <w:szCs w:val="28"/>
        </w:rPr>
        <w:t xml:space="preserve">) </w:t>
      </w:r>
      <w:r w:rsidR="00811D66">
        <w:rPr>
          <w:sz w:val="28"/>
          <w:szCs w:val="28"/>
        </w:rPr>
        <w:t xml:space="preserve">внести в </w:t>
      </w:r>
      <w:r w:rsidR="003C2E60">
        <w:rPr>
          <w:sz w:val="28"/>
          <w:szCs w:val="28"/>
        </w:rPr>
        <w:t>пункт</w:t>
      </w:r>
      <w:r w:rsidR="00811D66">
        <w:rPr>
          <w:sz w:val="28"/>
          <w:szCs w:val="28"/>
        </w:rPr>
        <w:t>ы</w:t>
      </w:r>
      <w:r w:rsidR="003C2E60">
        <w:rPr>
          <w:sz w:val="28"/>
          <w:szCs w:val="28"/>
        </w:rPr>
        <w:t xml:space="preserve"> 10.2.14.,п.10.4.15,</w:t>
      </w:r>
      <w:r w:rsidR="003C2E60">
        <w:rPr>
          <w:rFonts w:eastAsia="Arial"/>
          <w:sz w:val="28"/>
          <w:szCs w:val="28"/>
        </w:rPr>
        <w:t>10.6.1</w:t>
      </w:r>
      <w:r w:rsidR="00246099">
        <w:rPr>
          <w:rFonts w:eastAsia="Arial"/>
          <w:sz w:val="28"/>
          <w:szCs w:val="28"/>
        </w:rPr>
        <w:t>,</w:t>
      </w:r>
      <w:r w:rsidR="003C2E60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10.6.11., подпунктов10.6.11.2., 10.6.11.3.,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10.6.11.4., 10.6.11.5.,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10.6.11.7.,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10.6.11.8., 10.6.11.19,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 xml:space="preserve">10.6.11.20. </w:t>
      </w:r>
      <w:r w:rsidR="003C2E60">
        <w:rPr>
          <w:sz w:val="28"/>
          <w:szCs w:val="28"/>
        </w:rPr>
        <w:t>раздела 10</w:t>
      </w:r>
      <w:r w:rsidR="00E615D5">
        <w:rPr>
          <w:sz w:val="28"/>
          <w:szCs w:val="28"/>
        </w:rPr>
        <w:t xml:space="preserve">, подпункта г пункта 11.3.1. раздела 11 </w:t>
      </w:r>
      <w:r w:rsidR="003C2E60">
        <w:rPr>
          <w:rFonts w:eastAsia="Arial"/>
          <w:sz w:val="28"/>
          <w:szCs w:val="28"/>
        </w:rPr>
        <w:t xml:space="preserve"> </w:t>
      </w:r>
      <w:r w:rsidR="003C2E60">
        <w:rPr>
          <w:sz w:val="28"/>
          <w:szCs w:val="28"/>
        </w:rPr>
        <w:t xml:space="preserve">фразу «прилегающих </w:t>
      </w:r>
      <w:proofErr w:type="gramStart"/>
      <w:r w:rsidR="003C2E60">
        <w:rPr>
          <w:sz w:val="28"/>
          <w:szCs w:val="28"/>
        </w:rPr>
        <w:t>территориях</w:t>
      </w:r>
      <w:proofErr w:type="gramEnd"/>
      <w:r w:rsidR="003C2E60">
        <w:rPr>
          <w:sz w:val="28"/>
          <w:szCs w:val="28"/>
        </w:rPr>
        <w:t>».</w:t>
      </w:r>
    </w:p>
    <w:p w:rsidR="00193254" w:rsidRDefault="00193254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7</w:t>
      </w:r>
      <w:r w:rsidR="001235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исключить </w:t>
      </w:r>
      <w:r w:rsidR="001235CA">
        <w:rPr>
          <w:sz w:val="28"/>
          <w:szCs w:val="28"/>
        </w:rPr>
        <w:t xml:space="preserve"> пункт </w:t>
      </w:r>
      <w:r w:rsidR="001235CA">
        <w:rPr>
          <w:rFonts w:eastAsia="Arial"/>
          <w:sz w:val="28"/>
          <w:szCs w:val="28"/>
        </w:rPr>
        <w:t>10.6.3. абзац</w:t>
      </w:r>
      <w:r>
        <w:rPr>
          <w:rFonts w:eastAsia="Arial"/>
          <w:sz w:val="28"/>
          <w:szCs w:val="28"/>
        </w:rPr>
        <w:t>а</w:t>
      </w:r>
      <w:r w:rsidR="001D40D4">
        <w:rPr>
          <w:rFonts w:eastAsia="Arial"/>
          <w:sz w:val="28"/>
          <w:szCs w:val="28"/>
        </w:rPr>
        <w:t xml:space="preserve"> 4</w:t>
      </w:r>
      <w:r>
        <w:rPr>
          <w:rFonts w:eastAsia="Arial"/>
          <w:sz w:val="28"/>
          <w:szCs w:val="28"/>
        </w:rPr>
        <w:t>.</w:t>
      </w:r>
    </w:p>
    <w:p w:rsidR="001D40D4" w:rsidRDefault="00193254" w:rsidP="001D40D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C67D4C" w:rsidRPr="00A17BF1">
        <w:rPr>
          <w:sz w:val="28"/>
          <w:szCs w:val="28"/>
        </w:rPr>
        <w:t xml:space="preserve">. </w:t>
      </w:r>
      <w:r w:rsidR="001D40D4">
        <w:rPr>
          <w:sz w:val="28"/>
        </w:rPr>
        <w:t>Опубликовать настоящее решение Совета Туапсинского городского поселения в газете «</w:t>
      </w:r>
      <w:proofErr w:type="spellStart"/>
      <w:r w:rsidR="001D40D4">
        <w:rPr>
          <w:sz w:val="28"/>
        </w:rPr>
        <w:t>Черноморье</w:t>
      </w:r>
      <w:proofErr w:type="spellEnd"/>
      <w:r w:rsidR="001D40D4">
        <w:rPr>
          <w:sz w:val="28"/>
        </w:rPr>
        <w:t xml:space="preserve"> сегодня» и разместить на официальном сайте Совета Туапсинского городского поселения в информационно</w:t>
      </w:r>
      <w:proofErr w:type="gramStart"/>
      <w:r w:rsidR="001D40D4">
        <w:rPr>
          <w:sz w:val="28"/>
        </w:rPr>
        <w:t>й-</w:t>
      </w:r>
      <w:proofErr w:type="gramEnd"/>
      <w:r w:rsidR="001D40D4">
        <w:rPr>
          <w:sz w:val="28"/>
        </w:rPr>
        <w:t xml:space="preserve"> телекоммуникационной сети «Интернет».</w:t>
      </w:r>
    </w:p>
    <w:p w:rsidR="001D40D4" w:rsidRPr="001D40D4" w:rsidRDefault="00193254" w:rsidP="001D40D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3</w:t>
      </w:r>
      <w:r w:rsidR="00C67D4C" w:rsidRPr="006F7168">
        <w:rPr>
          <w:sz w:val="28"/>
        </w:rPr>
        <w:t xml:space="preserve">. </w:t>
      </w:r>
      <w:proofErr w:type="gramStart"/>
      <w:r w:rsidR="00B53726" w:rsidRPr="006B38BC">
        <w:rPr>
          <w:sz w:val="28"/>
        </w:rPr>
        <w:t>Контроль за</w:t>
      </w:r>
      <w:proofErr w:type="gramEnd"/>
      <w:r w:rsidR="00B53726" w:rsidRPr="006B38BC">
        <w:rPr>
          <w:sz w:val="28"/>
        </w:rPr>
        <w:t xml:space="preserve"> выполнением настоящего решения  возложить на </w:t>
      </w:r>
      <w:r w:rsidR="00B53726">
        <w:rPr>
          <w:sz w:val="28"/>
        </w:rPr>
        <w:t>комиссию</w:t>
      </w:r>
      <w:r w:rsidR="00B53726" w:rsidRPr="006B38BC">
        <w:rPr>
          <w:sz w:val="28"/>
        </w:rPr>
        <w:t xml:space="preserve"> </w:t>
      </w:r>
      <w:r w:rsidR="00B53726" w:rsidRPr="00FB6E6A">
        <w:rPr>
          <w:sz w:val="28"/>
          <w:szCs w:val="28"/>
        </w:rPr>
        <w:t>по вопросам строительства, ЖКХ, топливно-энергетического комплекса, транспорта и связи.</w:t>
      </w:r>
    </w:p>
    <w:p w:rsidR="001D40D4" w:rsidRDefault="00760A40" w:rsidP="0076686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4</w:t>
      </w:r>
      <w:r w:rsidR="00984837" w:rsidRPr="005765FE">
        <w:rPr>
          <w:sz w:val="28"/>
        </w:rPr>
        <w:t xml:space="preserve">. </w:t>
      </w:r>
      <w:r w:rsidR="001D40D4" w:rsidRPr="005765FE">
        <w:rPr>
          <w:sz w:val="28"/>
          <w:szCs w:val="28"/>
        </w:rPr>
        <w:t xml:space="preserve">Пункты </w:t>
      </w:r>
      <w:r w:rsidR="001D40D4">
        <w:rPr>
          <w:sz w:val="28"/>
          <w:szCs w:val="28"/>
        </w:rPr>
        <w:t xml:space="preserve">2 - 4 </w:t>
      </w:r>
      <w:r w:rsidR="001D40D4" w:rsidRPr="005765FE">
        <w:rPr>
          <w:sz w:val="28"/>
          <w:szCs w:val="28"/>
        </w:rPr>
        <w:t>настоящего решения вступают в силу со дня его подписания.</w:t>
      </w:r>
    </w:p>
    <w:p w:rsidR="001D40D4" w:rsidRDefault="00760A40" w:rsidP="001D40D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4837" w:rsidRPr="005765FE">
        <w:rPr>
          <w:sz w:val="28"/>
          <w:szCs w:val="28"/>
        </w:rPr>
        <w:t xml:space="preserve">. </w:t>
      </w:r>
      <w:r w:rsidR="001D40D4" w:rsidRPr="005765FE">
        <w:rPr>
          <w:sz w:val="28"/>
        </w:rPr>
        <w:t>Настоящее р</w:t>
      </w:r>
      <w:r w:rsidR="001D40D4" w:rsidRPr="005765FE">
        <w:rPr>
          <w:sz w:val="28"/>
          <w:szCs w:val="28"/>
        </w:rPr>
        <w:t>ешение вступает в силу со дня его официального опубликования.</w:t>
      </w:r>
    </w:p>
    <w:p w:rsidR="00984837" w:rsidRPr="005765FE" w:rsidRDefault="00984837" w:rsidP="00766860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766860" w:rsidRDefault="00766860" w:rsidP="00766860">
      <w:pPr>
        <w:jc w:val="both"/>
        <w:rPr>
          <w:sz w:val="28"/>
          <w:szCs w:val="28"/>
        </w:rPr>
      </w:pPr>
    </w:p>
    <w:p w:rsidR="001D40D4" w:rsidRDefault="001D40D4" w:rsidP="00766860">
      <w:pPr>
        <w:jc w:val="both"/>
        <w:rPr>
          <w:sz w:val="28"/>
          <w:szCs w:val="28"/>
        </w:rPr>
      </w:pPr>
    </w:p>
    <w:p w:rsidR="00766860" w:rsidRPr="00E60893" w:rsidRDefault="00766860" w:rsidP="00766860">
      <w:pPr>
        <w:jc w:val="both"/>
        <w:rPr>
          <w:sz w:val="28"/>
          <w:szCs w:val="28"/>
        </w:rPr>
      </w:pPr>
      <w:r w:rsidRPr="00E60893">
        <w:rPr>
          <w:sz w:val="28"/>
          <w:szCs w:val="28"/>
        </w:rPr>
        <w:t xml:space="preserve">Председатель Совета </w:t>
      </w:r>
    </w:p>
    <w:p w:rsidR="00766860" w:rsidRDefault="00766860" w:rsidP="00766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766860" w:rsidRDefault="00766860" w:rsidP="00766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Туапсинского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В.В. Стародубцев</w:t>
      </w:r>
    </w:p>
    <w:p w:rsidR="00F7606D" w:rsidRDefault="00F7606D" w:rsidP="00766860">
      <w:pPr>
        <w:keepNext/>
        <w:jc w:val="both"/>
        <w:rPr>
          <w:bCs/>
          <w:kern w:val="32"/>
          <w:sz w:val="28"/>
          <w:szCs w:val="28"/>
        </w:rPr>
      </w:pPr>
    </w:p>
    <w:p w:rsidR="00FF0825" w:rsidRDefault="00E60893" w:rsidP="00766860">
      <w:pPr>
        <w:keepNext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Глава</w:t>
      </w:r>
      <w:r w:rsidR="00FF0825">
        <w:rPr>
          <w:bCs/>
          <w:kern w:val="32"/>
          <w:sz w:val="28"/>
          <w:szCs w:val="28"/>
        </w:rPr>
        <w:t xml:space="preserve"> </w:t>
      </w:r>
      <w:proofErr w:type="gramStart"/>
      <w:r w:rsidR="00FF0825">
        <w:rPr>
          <w:bCs/>
          <w:kern w:val="32"/>
          <w:sz w:val="28"/>
          <w:szCs w:val="28"/>
        </w:rPr>
        <w:t>Туапсинского</w:t>
      </w:r>
      <w:proofErr w:type="gramEnd"/>
      <w:r w:rsidR="00FF0825">
        <w:rPr>
          <w:bCs/>
          <w:kern w:val="32"/>
          <w:sz w:val="28"/>
          <w:szCs w:val="28"/>
        </w:rPr>
        <w:t xml:space="preserve"> </w:t>
      </w:r>
    </w:p>
    <w:p w:rsidR="00FF0825" w:rsidRDefault="00FF0825" w:rsidP="00766860">
      <w:pPr>
        <w:keepNext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городского поселения </w:t>
      </w:r>
    </w:p>
    <w:p w:rsidR="00E60893" w:rsidRPr="00E60893" w:rsidRDefault="00FF0825" w:rsidP="00766860">
      <w:pPr>
        <w:keepNext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Туапсинского района</w:t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  <w:t xml:space="preserve">   </w:t>
      </w:r>
      <w:r w:rsidR="00E60893" w:rsidRPr="00E60893">
        <w:rPr>
          <w:sz w:val="28"/>
          <w:szCs w:val="28"/>
        </w:rPr>
        <w:tab/>
        <w:t xml:space="preserve">            </w:t>
      </w:r>
      <w:r w:rsidR="00766860">
        <w:rPr>
          <w:sz w:val="28"/>
          <w:szCs w:val="28"/>
        </w:rPr>
        <w:t xml:space="preserve">            </w:t>
      </w:r>
      <w:r w:rsidR="00193254">
        <w:rPr>
          <w:sz w:val="28"/>
          <w:szCs w:val="28"/>
        </w:rPr>
        <w:t>С.В.</w:t>
      </w:r>
      <w:r w:rsidR="00766860">
        <w:rPr>
          <w:sz w:val="28"/>
          <w:szCs w:val="28"/>
        </w:rPr>
        <w:t xml:space="preserve"> </w:t>
      </w:r>
      <w:r w:rsidR="00193254">
        <w:rPr>
          <w:sz w:val="28"/>
          <w:szCs w:val="28"/>
        </w:rPr>
        <w:t>Бондаренко</w:t>
      </w:r>
    </w:p>
    <w:p w:rsidR="00E60893" w:rsidRPr="00E60893" w:rsidRDefault="00E60893" w:rsidP="00766860">
      <w:pPr>
        <w:jc w:val="both"/>
        <w:rPr>
          <w:sz w:val="28"/>
          <w:szCs w:val="28"/>
        </w:rPr>
      </w:pPr>
    </w:p>
    <w:p w:rsidR="009E32AD" w:rsidRDefault="009E32AD" w:rsidP="00766860">
      <w:pPr>
        <w:jc w:val="both"/>
        <w:rPr>
          <w:sz w:val="28"/>
          <w:szCs w:val="28"/>
        </w:rPr>
      </w:pPr>
    </w:p>
    <w:p w:rsidR="009E32AD" w:rsidRDefault="009E32AD" w:rsidP="00766860">
      <w:pPr>
        <w:jc w:val="both"/>
        <w:rPr>
          <w:sz w:val="28"/>
          <w:szCs w:val="28"/>
        </w:rPr>
      </w:pPr>
    </w:p>
    <w:p w:rsidR="00E83E30" w:rsidRDefault="00E83E30" w:rsidP="009E32AD">
      <w:pPr>
        <w:jc w:val="right"/>
        <w:rPr>
          <w:b/>
          <w:sz w:val="28"/>
          <w:szCs w:val="28"/>
        </w:rPr>
        <w:sectPr w:rsidR="00E83E30" w:rsidSect="007668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566" w:bottom="1134" w:left="1701" w:header="284" w:footer="709" w:gutter="0"/>
          <w:pgNumType w:start="1"/>
          <w:cols w:space="708"/>
          <w:titlePg/>
          <w:docGrid w:linePitch="360"/>
        </w:sectPr>
      </w:pPr>
    </w:p>
    <w:p w:rsidR="009E32AD" w:rsidRDefault="009E32AD" w:rsidP="009E32AD">
      <w:pPr>
        <w:jc w:val="right"/>
        <w:rPr>
          <w:sz w:val="28"/>
          <w:szCs w:val="28"/>
        </w:rPr>
      </w:pPr>
      <w:r w:rsidRPr="00891CE9">
        <w:rPr>
          <w:b/>
          <w:sz w:val="28"/>
          <w:szCs w:val="28"/>
        </w:rPr>
        <w:lastRenderedPageBreak/>
        <w:t>таблиц</w:t>
      </w:r>
      <w:r>
        <w:rPr>
          <w:b/>
          <w:sz w:val="28"/>
          <w:szCs w:val="28"/>
        </w:rPr>
        <w:t>а</w:t>
      </w:r>
      <w:r w:rsidRPr="00891CE9">
        <w:rPr>
          <w:b/>
          <w:sz w:val="28"/>
          <w:szCs w:val="28"/>
        </w:rPr>
        <w:t xml:space="preserve"> 3 приложения №2 к  Правилам</w:t>
      </w:r>
    </w:p>
    <w:p w:rsidR="009E32AD" w:rsidRDefault="009E32AD" w:rsidP="009E32AD">
      <w:pPr>
        <w:pStyle w:val="ConsPlusTitle"/>
        <w:jc w:val="center"/>
        <w:rPr>
          <w:rFonts w:ascii="Times New Roman" w:hAnsi="Times New Roman" w:cs="Times New Roman"/>
        </w:rPr>
      </w:pPr>
    </w:p>
    <w:p w:rsidR="009E32AD" w:rsidRPr="00436670" w:rsidRDefault="009E32AD" w:rsidP="009E32AD">
      <w:pPr>
        <w:pStyle w:val="ConsPlusTitle"/>
        <w:jc w:val="center"/>
        <w:rPr>
          <w:rFonts w:ascii="Times New Roman" w:hAnsi="Times New Roman" w:cs="Times New Roman"/>
        </w:rPr>
      </w:pPr>
      <w:r w:rsidRPr="00436670">
        <w:rPr>
          <w:rFonts w:ascii="Times New Roman" w:hAnsi="Times New Roman" w:cs="Times New Roman"/>
        </w:rPr>
        <w:t>ШКАЛА КАТЕГОРИЙ САНИТАРНОГО СОСТОЯНИЯ ДЕРЕВЬЕВ</w:t>
      </w:r>
    </w:p>
    <w:p w:rsidR="009E32AD" w:rsidRPr="00436670" w:rsidRDefault="009E32AD" w:rsidP="009E32A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9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6946"/>
        <w:gridCol w:w="72"/>
        <w:gridCol w:w="6379"/>
      </w:tblGrid>
      <w:tr w:rsidR="009E32AD" w:rsidRPr="00436670" w:rsidTr="00E83E30">
        <w:tc>
          <w:tcPr>
            <w:tcW w:w="2552" w:type="dxa"/>
            <w:vMerge w:val="restart"/>
          </w:tcPr>
          <w:p w:rsidR="009E32AD" w:rsidRPr="00436670" w:rsidRDefault="009E32AD" w:rsidP="000C4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Категория санитарного состояния деревьев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Диагностические признаки по категориям санитарного состояния деревьев</w:t>
            </w:r>
          </w:p>
        </w:tc>
      </w:tr>
      <w:tr w:rsidR="009E32AD" w:rsidRPr="00436670" w:rsidTr="00E83E30">
        <w:tc>
          <w:tcPr>
            <w:tcW w:w="2552" w:type="dxa"/>
            <w:vMerge/>
          </w:tcPr>
          <w:p w:rsidR="009E32AD" w:rsidRPr="00436670" w:rsidRDefault="009E32AD" w:rsidP="000C44C2"/>
        </w:tc>
        <w:tc>
          <w:tcPr>
            <w:tcW w:w="7018" w:type="dxa"/>
            <w:gridSpan w:val="2"/>
          </w:tcPr>
          <w:p w:rsidR="009E32AD" w:rsidRPr="00436670" w:rsidRDefault="009E32AD" w:rsidP="000C4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хвойные</w:t>
            </w:r>
          </w:p>
        </w:tc>
        <w:tc>
          <w:tcPr>
            <w:tcW w:w="6379" w:type="dxa"/>
          </w:tcPr>
          <w:p w:rsidR="009E32AD" w:rsidRPr="00436670" w:rsidRDefault="009E32AD" w:rsidP="000C4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лиственные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1 - здоровые (без признаков ослабления)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 нормального развития, крона густая, нормальной формы (для этой породы, возраста, условий местопроизрастания и сезонного периода), окраска и величина хвои (листвы) нормальные, прирост текущего года нормального размера, повреждения вредителями и поражение болезнями отсутствуют, без механических повреждений ствола, скелетных ветвей, ран и дупел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2 - ослабленные</w:t>
            </w:r>
          </w:p>
        </w:tc>
        <w:tc>
          <w:tcPr>
            <w:tcW w:w="7018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 с начальными признаками ослабления, крона разреженная, хвоя светло-зеленая, прирост уменьшен, но не более чем наполовину, отдельные ветви засохли, в кроне менее 25 процентов сухих ветвей, возможны признаки местного повреждения ствола и корневых лап, ветвей, допустимо наличие механических повреждений и небольших дупел, не угрожающих их жизни</w:t>
            </w:r>
          </w:p>
        </w:tc>
        <w:tc>
          <w:tcPr>
            <w:tcW w:w="6379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>деревья с начальными признаками ослабления, недостаточно облиственные крона разреженная, листва светло-зеленая, прирост уменьшен, но не более чем наполовину, отдельные ветви засохли, в кроне менее 25 процентов сухих ветвей, единичные водяные побеги, возможны признаки местного повреждения ствола и корневых лап, ветвей, допустимо наличие механических повреждений и небольших дупел, не угрожающих их жизни</w:t>
            </w:r>
            <w:proofErr w:type="gramEnd"/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3 - сильно ослабленные</w:t>
            </w:r>
          </w:p>
        </w:tc>
        <w:tc>
          <w:tcPr>
            <w:tcW w:w="7018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 xml:space="preserve">деревья в активной стадии повреждения неблагоприятными факторами с явно выраженными признаками ухудшения состояния, крона ажурная, слабо развита, хвоя светло-зеленая, матовая, прирост слабый, менее половины обычного, наличие усыхающих или усохших ветвей, усыхание ветвей до 2/3 кроны, сухих ветвей от 25 до 50 процентов, плодовые тела трутовых грибов или характерные для них дупла, возможны значительные механические повреждения ствола,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суховершинность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>, часто имеются</w:t>
            </w:r>
            <w:proofErr w:type="gramEnd"/>
            <w:r w:rsidRPr="00436670">
              <w:rPr>
                <w:rFonts w:ascii="Times New Roman" w:hAnsi="Times New Roman" w:cs="Times New Roman"/>
                <w:sz w:val="22"/>
              </w:rPr>
              <w:t xml:space="preserve"> признаки повреждения болезнями и вредителями ствола, корневых лап, ветвей, хвои, в том числе, попытки или местные поселения стволовых вредителей</w:t>
            </w:r>
          </w:p>
        </w:tc>
        <w:tc>
          <w:tcPr>
            <w:tcW w:w="6379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>деревья в активной стадии повреждения неблагоприятными факторами с явно выраженными признаками ухудшения состояния, крона ажурная слабо развита, листва мелкая, светло-зеленая, светлее или желтее обычной, прирост слабый, менее половины обычного, наличие усыхающих или усохших ветвей, усыхание ветвей до 2/3 кроны, сухих ветвей от 25 до 50 процентов, обильные водяные побеги на стволе и ветвях, плодовые тела трутовых грибов или характерные</w:t>
            </w:r>
            <w:proofErr w:type="gramEnd"/>
            <w:r w:rsidRPr="00436670">
              <w:rPr>
                <w:rFonts w:ascii="Times New Roman" w:hAnsi="Times New Roman" w:cs="Times New Roman"/>
                <w:sz w:val="22"/>
              </w:rPr>
              <w:t xml:space="preserve"> для них дупла, возможны значительные механические повреждения ствола,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суховершинность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>, часто имеются признаки повреждения болезнями и вредителями ствола, корневых лап, ветвей, листвы, в том числе, попытки или местные поселения стволовых вредителей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4 - усыхающие</w:t>
            </w:r>
          </w:p>
        </w:tc>
        <w:tc>
          <w:tcPr>
            <w:tcW w:w="7018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 xml:space="preserve">деревья, поврежденные в сильной степени с максимальной вероятностью их усыхания в текущем вегетационном периоде, крона сильно ажурная, изреженная, хвоя серая, желтоватая или желто-зеленая, прирост очень слабый или отсутствует, хвоя на побеге текущего года не </w:t>
            </w:r>
            <w:r w:rsidRPr="00436670">
              <w:rPr>
                <w:rFonts w:ascii="Times New Roman" w:hAnsi="Times New Roman" w:cs="Times New Roman"/>
                <w:sz w:val="22"/>
              </w:rPr>
              <w:lastRenderedPageBreak/>
              <w:t>развитая, усыхание более 2/3 ветвей, сухих ветвей более 50 процентов, на стволе и ветвях выражены явные признаки заселения стволовыми вредителями (входные отверстия, насечки, смолотечение, смоляные</w:t>
            </w:r>
            <w:proofErr w:type="gramEnd"/>
            <w:r w:rsidRPr="00436670">
              <w:rPr>
                <w:rFonts w:ascii="Times New Roman" w:hAnsi="Times New Roman" w:cs="Times New Roman"/>
                <w:sz w:val="22"/>
              </w:rPr>
              <w:t xml:space="preserve"> воронки, буровая мука и опилки, насекомые на коре, под корой и в древесине)</w:t>
            </w:r>
          </w:p>
        </w:tc>
        <w:tc>
          <w:tcPr>
            <w:tcW w:w="6379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lastRenderedPageBreak/>
              <w:t xml:space="preserve">деревья, поврежденные в сильной степени с высокой вероятностью их усыхания в текущем или следующем вегетационном периоде, крона сильно ажурная, листва мелкая, редкая, светло-зеленая или желтоватая, прирост очень слабый или </w:t>
            </w:r>
            <w:r w:rsidRPr="00436670">
              <w:rPr>
                <w:rFonts w:ascii="Times New Roman" w:hAnsi="Times New Roman" w:cs="Times New Roman"/>
                <w:sz w:val="22"/>
              </w:rPr>
              <w:lastRenderedPageBreak/>
              <w:t xml:space="preserve">отсутствует, усыхание более 2/3 ветвей, сухих ветвей более 50 процентов, на стволе и ветвях возможны признаки заселения стволовыми вредителями (входные отверстия, насечки,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сокотечение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>, буровая мука и опилки, насекомые на коре</w:t>
            </w:r>
            <w:proofErr w:type="gramEnd"/>
            <w:r w:rsidRPr="00436670">
              <w:rPr>
                <w:rFonts w:ascii="Times New Roman" w:hAnsi="Times New Roman" w:cs="Times New Roman"/>
                <w:sz w:val="22"/>
              </w:rPr>
              <w:t>, под корой и в древесине), обильные водяные побеги, частично усохшие или усыхающие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lastRenderedPageBreak/>
              <w:t>5 - погибшие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Деревья, полностью утратившие жизнеспособность,</w:t>
            </w:r>
          </w:p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5(а) - свежий сухостой</w:t>
            </w:r>
          </w:p>
        </w:tc>
        <w:tc>
          <w:tcPr>
            <w:tcW w:w="6946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 xml:space="preserve">деревья, усохшие в течение текущего вегетационного периода, хвоя серая, желтая или красно-бурая, кора частично опала, на стволе, ветвях и корневых лапах часто признаки заселения стволовыми вредителями или их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вылетные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 xml:space="preserve"> отверстия</w:t>
            </w:r>
          </w:p>
        </w:tc>
        <w:tc>
          <w:tcPr>
            <w:tcW w:w="6451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 xml:space="preserve">деревья, усохшие в течение текущего вегетационного периода, листва увяла или отсутствует, ветви низших порядков сохранились, кора частично опала, на стволе, ветвях и корневых лапах часто признаки заселения стволовыми вредителями или их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вылетные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 xml:space="preserve"> отверстия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5(б) - свежий ветровал</w:t>
            </w:r>
          </w:p>
        </w:tc>
        <w:tc>
          <w:tcPr>
            <w:tcW w:w="6946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деревья, вываленные ветром в текущем году с полностью или частично оборванными корнями, хвоя зеленая, серая, желтая или красно-бурая, кора обычно живая, ствол повален или наклонен с обрывом более 1/3 корней</w:t>
            </w:r>
          </w:p>
        </w:tc>
        <w:tc>
          <w:tcPr>
            <w:tcW w:w="6451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деревья, вываленные ветром в текущем году с полностью или частично оборванными корнями, листва зеленая, увяла либо не сформировалась, кора обычно живая, ствол повален или наклонен с обрывом более 1/3 корней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5(в) - свежий бурелом</w:t>
            </w:r>
          </w:p>
        </w:tc>
        <w:tc>
          <w:tcPr>
            <w:tcW w:w="6946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 со сломанными ветром стволами в текущем году, хвоя зеленая, серая, желтая или красно-бурая, кора ниже слома обычно живая, ствол сломлен ниже 1/3 протяженности кроны</w:t>
            </w:r>
          </w:p>
        </w:tc>
        <w:tc>
          <w:tcPr>
            <w:tcW w:w="6451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 со сломанными ветром стволами в текущем году, листва зеленая, увяла, либо не сформировалась, кора ниже слома обычно живая, ствол сломлен ниже 1/3 протяженности кроны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5(г) - старый сухостой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 xml:space="preserve">деревья, погибшие в предшествующие годы, живая хвоя (листва) отсутствует или сохранилась частично, мелкие веточки и часть ветвей опали, кора разрушена или осыпалась частично или полностью, на стволе и ветвях имеются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вылетные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 xml:space="preserve"> отверстия насекомых, стволовые вредители вылетели, в стволе возможно наличие мицелия дереворазрушающих грибов, снаружи - плодовых тел трутовиков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5(д) - старый ветровал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деревья, вываленные ветром в предшествующие годы, с полностью оборванными корнями, живая хвоя (листва) отсутствует, кора и мелкие веточки осыпались частично или полностью, ствол повален или наклонен с обрывом более 1/3 корней, стволовые вредители вылетели</w:t>
            </w:r>
          </w:p>
        </w:tc>
      </w:tr>
      <w:tr w:rsidR="009E32AD" w:rsidRPr="00436670" w:rsidTr="00E83E30">
        <w:trPr>
          <w:trHeight w:val="883"/>
        </w:trPr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5(е) - старый бурелом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>деревья со сломанными ветром стволами в предшествующие годы, живая хвоя (листва) отсутствует, кора и мелкие веточки осыпались частично или полностью, ствол сломлен ниже 1/3 протяженности кроны, стволовые вредители выше места слома вылетели, ниже места слома могут присутствовать: живая кора, водяные побеги, вторичная крона, свежие поселения стволовых вредителей</w:t>
            </w:r>
            <w:proofErr w:type="gramEnd"/>
          </w:p>
        </w:tc>
      </w:tr>
    </w:tbl>
    <w:p w:rsidR="009E32AD" w:rsidRPr="00436670" w:rsidRDefault="009E32AD" w:rsidP="009E32AD">
      <w:pPr>
        <w:pStyle w:val="ConsPlusNormal"/>
        <w:jc w:val="both"/>
        <w:rPr>
          <w:rFonts w:ascii="Times New Roman" w:hAnsi="Times New Roman" w:cs="Times New Roman"/>
        </w:rPr>
      </w:pPr>
    </w:p>
    <w:p w:rsidR="009E32AD" w:rsidRDefault="009E32AD" w:rsidP="00267FFD">
      <w:pPr>
        <w:jc w:val="both"/>
        <w:rPr>
          <w:sz w:val="28"/>
          <w:szCs w:val="28"/>
        </w:rPr>
      </w:pPr>
    </w:p>
    <w:p w:rsidR="00E83E30" w:rsidRDefault="00E83E30" w:rsidP="00267FFD">
      <w:pPr>
        <w:jc w:val="both"/>
        <w:sectPr w:rsidR="00E83E30" w:rsidSect="00E83E30">
          <w:pgSz w:w="16838" w:h="11906" w:orient="landscape"/>
          <w:pgMar w:top="851" w:right="1134" w:bottom="993" w:left="1134" w:header="284" w:footer="709" w:gutter="0"/>
          <w:pgNumType w:start="1"/>
          <w:cols w:space="708"/>
          <w:titlePg/>
          <w:docGrid w:linePitch="360"/>
        </w:sectPr>
      </w:pPr>
    </w:p>
    <w:p w:rsidR="009E32AD" w:rsidRPr="00A33B18" w:rsidRDefault="009E32AD" w:rsidP="001D40D4">
      <w:pPr>
        <w:jc w:val="both"/>
      </w:pPr>
    </w:p>
    <w:sectPr w:rsidR="009E32AD" w:rsidRPr="00A33B18" w:rsidSect="008E221B">
      <w:pgSz w:w="11906" w:h="16838"/>
      <w:pgMar w:top="1134" w:right="850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56" w:rsidRDefault="00EA5956" w:rsidP="009836CE">
      <w:r>
        <w:separator/>
      </w:r>
    </w:p>
  </w:endnote>
  <w:endnote w:type="continuationSeparator" w:id="0">
    <w:p w:rsidR="00EA5956" w:rsidRDefault="00EA5956" w:rsidP="0098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4C" w:rsidRDefault="005C46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4C" w:rsidRDefault="005C464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4C" w:rsidRDefault="005C46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56" w:rsidRDefault="00EA5956" w:rsidP="009836CE">
      <w:r>
        <w:separator/>
      </w:r>
    </w:p>
  </w:footnote>
  <w:footnote w:type="continuationSeparator" w:id="0">
    <w:p w:rsidR="00EA5956" w:rsidRDefault="00EA5956" w:rsidP="0098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4C" w:rsidRDefault="005C46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4C" w:rsidRDefault="00FD2BD1" w:rsidP="00A40E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71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4C" w:rsidRDefault="005C46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8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9B"/>
    <w:rsid w:val="00000744"/>
    <w:rsid w:val="00001D99"/>
    <w:rsid w:val="000022F9"/>
    <w:rsid w:val="00002D39"/>
    <w:rsid w:val="0000337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5B65"/>
    <w:rsid w:val="00055E9F"/>
    <w:rsid w:val="00056795"/>
    <w:rsid w:val="00057209"/>
    <w:rsid w:val="00060A2A"/>
    <w:rsid w:val="00061865"/>
    <w:rsid w:val="000647F3"/>
    <w:rsid w:val="00067977"/>
    <w:rsid w:val="00076940"/>
    <w:rsid w:val="0008229B"/>
    <w:rsid w:val="00090F52"/>
    <w:rsid w:val="00094A59"/>
    <w:rsid w:val="000953C8"/>
    <w:rsid w:val="000A00B9"/>
    <w:rsid w:val="000A0786"/>
    <w:rsid w:val="000A1DE9"/>
    <w:rsid w:val="000A29D0"/>
    <w:rsid w:val="000A41C7"/>
    <w:rsid w:val="000A545A"/>
    <w:rsid w:val="000B0B06"/>
    <w:rsid w:val="000B2495"/>
    <w:rsid w:val="000B7C44"/>
    <w:rsid w:val="000B7EB1"/>
    <w:rsid w:val="000D26CD"/>
    <w:rsid w:val="000D6DE9"/>
    <w:rsid w:val="000D771B"/>
    <w:rsid w:val="000E0129"/>
    <w:rsid w:val="000E7EB1"/>
    <w:rsid w:val="000F2709"/>
    <w:rsid w:val="000F2B41"/>
    <w:rsid w:val="000F67A1"/>
    <w:rsid w:val="000F750A"/>
    <w:rsid w:val="000F7ACF"/>
    <w:rsid w:val="000F7F86"/>
    <w:rsid w:val="001007B5"/>
    <w:rsid w:val="00106C4A"/>
    <w:rsid w:val="00106C8C"/>
    <w:rsid w:val="00107355"/>
    <w:rsid w:val="001103B7"/>
    <w:rsid w:val="00113960"/>
    <w:rsid w:val="00113A77"/>
    <w:rsid w:val="00114802"/>
    <w:rsid w:val="001235CA"/>
    <w:rsid w:val="00127292"/>
    <w:rsid w:val="00131503"/>
    <w:rsid w:val="0013589C"/>
    <w:rsid w:val="0014158F"/>
    <w:rsid w:val="00142EBC"/>
    <w:rsid w:val="001438E1"/>
    <w:rsid w:val="001449E1"/>
    <w:rsid w:val="00147906"/>
    <w:rsid w:val="00151E47"/>
    <w:rsid w:val="00152756"/>
    <w:rsid w:val="00154FCF"/>
    <w:rsid w:val="00156770"/>
    <w:rsid w:val="00161BAB"/>
    <w:rsid w:val="001745DB"/>
    <w:rsid w:val="001752D5"/>
    <w:rsid w:val="001804CB"/>
    <w:rsid w:val="00180713"/>
    <w:rsid w:val="00180770"/>
    <w:rsid w:val="0018139A"/>
    <w:rsid w:val="00181962"/>
    <w:rsid w:val="00183C9B"/>
    <w:rsid w:val="00186D35"/>
    <w:rsid w:val="00186DFA"/>
    <w:rsid w:val="00186EB9"/>
    <w:rsid w:val="00193254"/>
    <w:rsid w:val="001959A9"/>
    <w:rsid w:val="0019655B"/>
    <w:rsid w:val="001A0E19"/>
    <w:rsid w:val="001A3C92"/>
    <w:rsid w:val="001A4F56"/>
    <w:rsid w:val="001C3620"/>
    <w:rsid w:val="001D0FD6"/>
    <w:rsid w:val="001D287A"/>
    <w:rsid w:val="001D40D4"/>
    <w:rsid w:val="001E20FF"/>
    <w:rsid w:val="001E264E"/>
    <w:rsid w:val="001E561C"/>
    <w:rsid w:val="001E7168"/>
    <w:rsid w:val="001E749B"/>
    <w:rsid w:val="001F142B"/>
    <w:rsid w:val="001F2E6C"/>
    <w:rsid w:val="001F5CAA"/>
    <w:rsid w:val="001F710D"/>
    <w:rsid w:val="00204B97"/>
    <w:rsid w:val="00204E54"/>
    <w:rsid w:val="00205EC3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3185C"/>
    <w:rsid w:val="00231867"/>
    <w:rsid w:val="00231DE7"/>
    <w:rsid w:val="00237F90"/>
    <w:rsid w:val="002405DE"/>
    <w:rsid w:val="00240AF7"/>
    <w:rsid w:val="00243BF3"/>
    <w:rsid w:val="00246099"/>
    <w:rsid w:val="00246ADA"/>
    <w:rsid w:val="002506F3"/>
    <w:rsid w:val="00253141"/>
    <w:rsid w:val="00254580"/>
    <w:rsid w:val="00255641"/>
    <w:rsid w:val="00255D4D"/>
    <w:rsid w:val="00256071"/>
    <w:rsid w:val="002565DD"/>
    <w:rsid w:val="00262786"/>
    <w:rsid w:val="00264E54"/>
    <w:rsid w:val="00267DDC"/>
    <w:rsid w:val="00267FFD"/>
    <w:rsid w:val="0027454A"/>
    <w:rsid w:val="0027601A"/>
    <w:rsid w:val="0027627B"/>
    <w:rsid w:val="002771D1"/>
    <w:rsid w:val="00280242"/>
    <w:rsid w:val="00281084"/>
    <w:rsid w:val="00286A49"/>
    <w:rsid w:val="0028734B"/>
    <w:rsid w:val="0029020B"/>
    <w:rsid w:val="00296624"/>
    <w:rsid w:val="00296B88"/>
    <w:rsid w:val="00297376"/>
    <w:rsid w:val="002A0A4E"/>
    <w:rsid w:val="002A23E9"/>
    <w:rsid w:val="002A6F0F"/>
    <w:rsid w:val="002A7CA9"/>
    <w:rsid w:val="002B0EF9"/>
    <w:rsid w:val="002B2BD5"/>
    <w:rsid w:val="002B31F3"/>
    <w:rsid w:val="002B5BAD"/>
    <w:rsid w:val="002B6E3C"/>
    <w:rsid w:val="002C6FC3"/>
    <w:rsid w:val="002C74F8"/>
    <w:rsid w:val="002C7940"/>
    <w:rsid w:val="002D15AE"/>
    <w:rsid w:val="002D1A8E"/>
    <w:rsid w:val="002E19C8"/>
    <w:rsid w:val="002E5019"/>
    <w:rsid w:val="002E636D"/>
    <w:rsid w:val="002E7AF8"/>
    <w:rsid w:val="002F76BE"/>
    <w:rsid w:val="002F7B10"/>
    <w:rsid w:val="0030198A"/>
    <w:rsid w:val="00307092"/>
    <w:rsid w:val="0030712D"/>
    <w:rsid w:val="00310D63"/>
    <w:rsid w:val="00314AF3"/>
    <w:rsid w:val="0031510A"/>
    <w:rsid w:val="003169C2"/>
    <w:rsid w:val="00317819"/>
    <w:rsid w:val="00322F6A"/>
    <w:rsid w:val="0032394E"/>
    <w:rsid w:val="00323F1D"/>
    <w:rsid w:val="003260F5"/>
    <w:rsid w:val="00330BC1"/>
    <w:rsid w:val="003325AC"/>
    <w:rsid w:val="00340F0D"/>
    <w:rsid w:val="00342F2D"/>
    <w:rsid w:val="003430AB"/>
    <w:rsid w:val="00347B98"/>
    <w:rsid w:val="0036071E"/>
    <w:rsid w:val="00361C17"/>
    <w:rsid w:val="00362D90"/>
    <w:rsid w:val="0036332B"/>
    <w:rsid w:val="0036456B"/>
    <w:rsid w:val="00367685"/>
    <w:rsid w:val="0037138F"/>
    <w:rsid w:val="00383149"/>
    <w:rsid w:val="003836FC"/>
    <w:rsid w:val="003839C2"/>
    <w:rsid w:val="00386E62"/>
    <w:rsid w:val="00391285"/>
    <w:rsid w:val="003A0290"/>
    <w:rsid w:val="003A1696"/>
    <w:rsid w:val="003A1A27"/>
    <w:rsid w:val="003A24D0"/>
    <w:rsid w:val="003A306C"/>
    <w:rsid w:val="003A451A"/>
    <w:rsid w:val="003A5FC8"/>
    <w:rsid w:val="003A613B"/>
    <w:rsid w:val="003A77DF"/>
    <w:rsid w:val="003A7E22"/>
    <w:rsid w:val="003B1C97"/>
    <w:rsid w:val="003B2B02"/>
    <w:rsid w:val="003B2C71"/>
    <w:rsid w:val="003B2E97"/>
    <w:rsid w:val="003B480D"/>
    <w:rsid w:val="003B4D1B"/>
    <w:rsid w:val="003B5F77"/>
    <w:rsid w:val="003C2E60"/>
    <w:rsid w:val="003C62E1"/>
    <w:rsid w:val="003D2ED5"/>
    <w:rsid w:val="003D4280"/>
    <w:rsid w:val="003E28B5"/>
    <w:rsid w:val="003E4662"/>
    <w:rsid w:val="003E6738"/>
    <w:rsid w:val="003F0C7A"/>
    <w:rsid w:val="003F11DC"/>
    <w:rsid w:val="003F28E1"/>
    <w:rsid w:val="003F4510"/>
    <w:rsid w:val="003F4F37"/>
    <w:rsid w:val="003F7081"/>
    <w:rsid w:val="0040101F"/>
    <w:rsid w:val="00403186"/>
    <w:rsid w:val="00403A0B"/>
    <w:rsid w:val="004064CF"/>
    <w:rsid w:val="0041216F"/>
    <w:rsid w:val="00420CDB"/>
    <w:rsid w:val="00421A3C"/>
    <w:rsid w:val="0042252C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0311"/>
    <w:rsid w:val="00475367"/>
    <w:rsid w:val="00476738"/>
    <w:rsid w:val="00481DBC"/>
    <w:rsid w:val="00482BFA"/>
    <w:rsid w:val="00484C1A"/>
    <w:rsid w:val="00485808"/>
    <w:rsid w:val="004917FB"/>
    <w:rsid w:val="004959F9"/>
    <w:rsid w:val="00496EA8"/>
    <w:rsid w:val="004A24AE"/>
    <w:rsid w:val="004B6A04"/>
    <w:rsid w:val="004E09FD"/>
    <w:rsid w:val="004E5A6E"/>
    <w:rsid w:val="004F1359"/>
    <w:rsid w:val="004F224F"/>
    <w:rsid w:val="004F326F"/>
    <w:rsid w:val="004F5B8C"/>
    <w:rsid w:val="00501790"/>
    <w:rsid w:val="00506740"/>
    <w:rsid w:val="0051308C"/>
    <w:rsid w:val="00513700"/>
    <w:rsid w:val="00513CF4"/>
    <w:rsid w:val="00513D6C"/>
    <w:rsid w:val="00515C91"/>
    <w:rsid w:val="005225DD"/>
    <w:rsid w:val="00523325"/>
    <w:rsid w:val="00525A85"/>
    <w:rsid w:val="00525C05"/>
    <w:rsid w:val="00531ED4"/>
    <w:rsid w:val="005467F5"/>
    <w:rsid w:val="00546EF3"/>
    <w:rsid w:val="00555E6A"/>
    <w:rsid w:val="0056138F"/>
    <w:rsid w:val="00562C5B"/>
    <w:rsid w:val="00570D03"/>
    <w:rsid w:val="005710F8"/>
    <w:rsid w:val="0057162D"/>
    <w:rsid w:val="005724FB"/>
    <w:rsid w:val="005744A2"/>
    <w:rsid w:val="00574928"/>
    <w:rsid w:val="00575E21"/>
    <w:rsid w:val="005764D4"/>
    <w:rsid w:val="005765FE"/>
    <w:rsid w:val="005766AF"/>
    <w:rsid w:val="00577AFB"/>
    <w:rsid w:val="00580761"/>
    <w:rsid w:val="005924BE"/>
    <w:rsid w:val="00593BFB"/>
    <w:rsid w:val="00596207"/>
    <w:rsid w:val="00596527"/>
    <w:rsid w:val="0059667A"/>
    <w:rsid w:val="005A04C7"/>
    <w:rsid w:val="005A3344"/>
    <w:rsid w:val="005A3651"/>
    <w:rsid w:val="005A3E32"/>
    <w:rsid w:val="005A62DF"/>
    <w:rsid w:val="005A6F7B"/>
    <w:rsid w:val="005B5C99"/>
    <w:rsid w:val="005B6027"/>
    <w:rsid w:val="005C0638"/>
    <w:rsid w:val="005C11B6"/>
    <w:rsid w:val="005C464C"/>
    <w:rsid w:val="005C49B8"/>
    <w:rsid w:val="005C4BBC"/>
    <w:rsid w:val="005C5C42"/>
    <w:rsid w:val="005C5E48"/>
    <w:rsid w:val="005C73E1"/>
    <w:rsid w:val="005C7FB7"/>
    <w:rsid w:val="005D0424"/>
    <w:rsid w:val="005D4615"/>
    <w:rsid w:val="005D54F2"/>
    <w:rsid w:val="005E00CB"/>
    <w:rsid w:val="005E0841"/>
    <w:rsid w:val="005E086B"/>
    <w:rsid w:val="005E5A93"/>
    <w:rsid w:val="005E7A7A"/>
    <w:rsid w:val="005F26C1"/>
    <w:rsid w:val="005F3968"/>
    <w:rsid w:val="005F5940"/>
    <w:rsid w:val="005F6EB1"/>
    <w:rsid w:val="00603803"/>
    <w:rsid w:val="0060408D"/>
    <w:rsid w:val="0060471F"/>
    <w:rsid w:val="00605F29"/>
    <w:rsid w:val="00611AF9"/>
    <w:rsid w:val="0061475B"/>
    <w:rsid w:val="00615342"/>
    <w:rsid w:val="00615853"/>
    <w:rsid w:val="00616F04"/>
    <w:rsid w:val="00621A96"/>
    <w:rsid w:val="00622291"/>
    <w:rsid w:val="006226DC"/>
    <w:rsid w:val="00623C78"/>
    <w:rsid w:val="0062491C"/>
    <w:rsid w:val="00626ABE"/>
    <w:rsid w:val="00632190"/>
    <w:rsid w:val="006371AC"/>
    <w:rsid w:val="00640843"/>
    <w:rsid w:val="00640EBC"/>
    <w:rsid w:val="00642C6C"/>
    <w:rsid w:val="00645128"/>
    <w:rsid w:val="006474EF"/>
    <w:rsid w:val="0065683D"/>
    <w:rsid w:val="00657115"/>
    <w:rsid w:val="00657C41"/>
    <w:rsid w:val="00664C8E"/>
    <w:rsid w:val="00665E00"/>
    <w:rsid w:val="0066650E"/>
    <w:rsid w:val="00666F4E"/>
    <w:rsid w:val="00674D0A"/>
    <w:rsid w:val="00675FF7"/>
    <w:rsid w:val="00680C7B"/>
    <w:rsid w:val="0068250D"/>
    <w:rsid w:val="0068268B"/>
    <w:rsid w:val="00695D30"/>
    <w:rsid w:val="00695F81"/>
    <w:rsid w:val="00696FF2"/>
    <w:rsid w:val="006A2B3D"/>
    <w:rsid w:val="006A4EE3"/>
    <w:rsid w:val="006A5C5A"/>
    <w:rsid w:val="006A6244"/>
    <w:rsid w:val="006B3C61"/>
    <w:rsid w:val="006C4DE0"/>
    <w:rsid w:val="006C5CF7"/>
    <w:rsid w:val="006C6301"/>
    <w:rsid w:val="006D1856"/>
    <w:rsid w:val="006D3F97"/>
    <w:rsid w:val="006D47D3"/>
    <w:rsid w:val="006D4B04"/>
    <w:rsid w:val="006D7B8F"/>
    <w:rsid w:val="006E5D1E"/>
    <w:rsid w:val="006E7085"/>
    <w:rsid w:val="006F1748"/>
    <w:rsid w:val="006F67D3"/>
    <w:rsid w:val="006F7168"/>
    <w:rsid w:val="006F7449"/>
    <w:rsid w:val="006F7731"/>
    <w:rsid w:val="006F79AC"/>
    <w:rsid w:val="00700691"/>
    <w:rsid w:val="00702EE6"/>
    <w:rsid w:val="0070458C"/>
    <w:rsid w:val="007123BD"/>
    <w:rsid w:val="00713EF7"/>
    <w:rsid w:val="007149E3"/>
    <w:rsid w:val="007160F8"/>
    <w:rsid w:val="00723D3A"/>
    <w:rsid w:val="00725E71"/>
    <w:rsid w:val="00726379"/>
    <w:rsid w:val="007337BB"/>
    <w:rsid w:val="00735C57"/>
    <w:rsid w:val="00737B90"/>
    <w:rsid w:val="0074104E"/>
    <w:rsid w:val="00743157"/>
    <w:rsid w:val="00744F55"/>
    <w:rsid w:val="00745FF9"/>
    <w:rsid w:val="00750F1C"/>
    <w:rsid w:val="00753234"/>
    <w:rsid w:val="0075729B"/>
    <w:rsid w:val="00760063"/>
    <w:rsid w:val="00760A40"/>
    <w:rsid w:val="007617F6"/>
    <w:rsid w:val="00762C8E"/>
    <w:rsid w:val="00763466"/>
    <w:rsid w:val="007638A5"/>
    <w:rsid w:val="00766322"/>
    <w:rsid w:val="00766860"/>
    <w:rsid w:val="00771525"/>
    <w:rsid w:val="007717AB"/>
    <w:rsid w:val="0077595D"/>
    <w:rsid w:val="00775D6A"/>
    <w:rsid w:val="00776280"/>
    <w:rsid w:val="007764CE"/>
    <w:rsid w:val="0078015E"/>
    <w:rsid w:val="00784CB0"/>
    <w:rsid w:val="00793B61"/>
    <w:rsid w:val="00794188"/>
    <w:rsid w:val="00796FA0"/>
    <w:rsid w:val="007A0C9D"/>
    <w:rsid w:val="007A29F0"/>
    <w:rsid w:val="007A5ABB"/>
    <w:rsid w:val="007A7ED8"/>
    <w:rsid w:val="007B2D1D"/>
    <w:rsid w:val="007B33DD"/>
    <w:rsid w:val="007B3716"/>
    <w:rsid w:val="007B4A88"/>
    <w:rsid w:val="007C06D1"/>
    <w:rsid w:val="007C0864"/>
    <w:rsid w:val="007C16B3"/>
    <w:rsid w:val="007C1CEE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1D66"/>
    <w:rsid w:val="00813CF6"/>
    <w:rsid w:val="008213F1"/>
    <w:rsid w:val="00824711"/>
    <w:rsid w:val="0082600B"/>
    <w:rsid w:val="00830BA5"/>
    <w:rsid w:val="00831F1F"/>
    <w:rsid w:val="008344D0"/>
    <w:rsid w:val="008362CC"/>
    <w:rsid w:val="00837CA9"/>
    <w:rsid w:val="00843A00"/>
    <w:rsid w:val="0085010C"/>
    <w:rsid w:val="008612CF"/>
    <w:rsid w:val="0086349F"/>
    <w:rsid w:val="008704F6"/>
    <w:rsid w:val="00871209"/>
    <w:rsid w:val="008745AD"/>
    <w:rsid w:val="00874F7C"/>
    <w:rsid w:val="0087704F"/>
    <w:rsid w:val="0088118D"/>
    <w:rsid w:val="00887EC8"/>
    <w:rsid w:val="00891C7D"/>
    <w:rsid w:val="00891CE9"/>
    <w:rsid w:val="008920BC"/>
    <w:rsid w:val="00892659"/>
    <w:rsid w:val="0089779C"/>
    <w:rsid w:val="008A12B4"/>
    <w:rsid w:val="008A1624"/>
    <w:rsid w:val="008A3013"/>
    <w:rsid w:val="008A4CF7"/>
    <w:rsid w:val="008A6F5E"/>
    <w:rsid w:val="008B01F2"/>
    <w:rsid w:val="008B2505"/>
    <w:rsid w:val="008B288C"/>
    <w:rsid w:val="008B6729"/>
    <w:rsid w:val="008C368C"/>
    <w:rsid w:val="008C4934"/>
    <w:rsid w:val="008C5223"/>
    <w:rsid w:val="008C57AB"/>
    <w:rsid w:val="008C596B"/>
    <w:rsid w:val="008D0631"/>
    <w:rsid w:val="008D4F34"/>
    <w:rsid w:val="008D6B00"/>
    <w:rsid w:val="008D7733"/>
    <w:rsid w:val="008E221B"/>
    <w:rsid w:val="008E454D"/>
    <w:rsid w:val="008E6B60"/>
    <w:rsid w:val="008F3CC5"/>
    <w:rsid w:val="008F476D"/>
    <w:rsid w:val="008F4BC1"/>
    <w:rsid w:val="008F56B8"/>
    <w:rsid w:val="008F59FE"/>
    <w:rsid w:val="008F7B53"/>
    <w:rsid w:val="00905777"/>
    <w:rsid w:val="00906D33"/>
    <w:rsid w:val="00915021"/>
    <w:rsid w:val="00915022"/>
    <w:rsid w:val="00925474"/>
    <w:rsid w:val="00927600"/>
    <w:rsid w:val="009352C0"/>
    <w:rsid w:val="0093798B"/>
    <w:rsid w:val="009401C9"/>
    <w:rsid w:val="00941FCF"/>
    <w:rsid w:val="0095074C"/>
    <w:rsid w:val="00953BAD"/>
    <w:rsid w:val="00956300"/>
    <w:rsid w:val="00960040"/>
    <w:rsid w:val="00960256"/>
    <w:rsid w:val="00965FF7"/>
    <w:rsid w:val="009676CE"/>
    <w:rsid w:val="00973414"/>
    <w:rsid w:val="009836CE"/>
    <w:rsid w:val="009843E1"/>
    <w:rsid w:val="00984837"/>
    <w:rsid w:val="00985D9F"/>
    <w:rsid w:val="00990581"/>
    <w:rsid w:val="009910D4"/>
    <w:rsid w:val="00992096"/>
    <w:rsid w:val="00992B98"/>
    <w:rsid w:val="00993F7B"/>
    <w:rsid w:val="009948B0"/>
    <w:rsid w:val="009949DB"/>
    <w:rsid w:val="00997670"/>
    <w:rsid w:val="009A1FFB"/>
    <w:rsid w:val="009A4424"/>
    <w:rsid w:val="009A6E2E"/>
    <w:rsid w:val="009A6E52"/>
    <w:rsid w:val="009A7EA6"/>
    <w:rsid w:val="009B4D26"/>
    <w:rsid w:val="009C164C"/>
    <w:rsid w:val="009C200C"/>
    <w:rsid w:val="009C3649"/>
    <w:rsid w:val="009D0419"/>
    <w:rsid w:val="009D05E8"/>
    <w:rsid w:val="009D2481"/>
    <w:rsid w:val="009D2BB1"/>
    <w:rsid w:val="009E105B"/>
    <w:rsid w:val="009E32AD"/>
    <w:rsid w:val="009F21E2"/>
    <w:rsid w:val="009F3737"/>
    <w:rsid w:val="009F551D"/>
    <w:rsid w:val="00A02A1B"/>
    <w:rsid w:val="00A0479A"/>
    <w:rsid w:val="00A144E4"/>
    <w:rsid w:val="00A14529"/>
    <w:rsid w:val="00A17BF1"/>
    <w:rsid w:val="00A232A2"/>
    <w:rsid w:val="00A25B9F"/>
    <w:rsid w:val="00A262F3"/>
    <w:rsid w:val="00A300E6"/>
    <w:rsid w:val="00A30212"/>
    <w:rsid w:val="00A314AD"/>
    <w:rsid w:val="00A33B18"/>
    <w:rsid w:val="00A36A26"/>
    <w:rsid w:val="00A40EDB"/>
    <w:rsid w:val="00A529B7"/>
    <w:rsid w:val="00A52FFD"/>
    <w:rsid w:val="00A56304"/>
    <w:rsid w:val="00A604EA"/>
    <w:rsid w:val="00A615C2"/>
    <w:rsid w:val="00A7006F"/>
    <w:rsid w:val="00A712F3"/>
    <w:rsid w:val="00A72C5D"/>
    <w:rsid w:val="00A768D1"/>
    <w:rsid w:val="00A90787"/>
    <w:rsid w:val="00A90C1D"/>
    <w:rsid w:val="00AA4DED"/>
    <w:rsid w:val="00AA7B9C"/>
    <w:rsid w:val="00AB5B75"/>
    <w:rsid w:val="00AC08B7"/>
    <w:rsid w:val="00AC15CE"/>
    <w:rsid w:val="00AC6F2C"/>
    <w:rsid w:val="00AD2B0E"/>
    <w:rsid w:val="00AE2161"/>
    <w:rsid w:val="00AE4565"/>
    <w:rsid w:val="00AE4ADB"/>
    <w:rsid w:val="00AF056F"/>
    <w:rsid w:val="00AF1251"/>
    <w:rsid w:val="00AF4577"/>
    <w:rsid w:val="00AF59C9"/>
    <w:rsid w:val="00AF7DA8"/>
    <w:rsid w:val="00B034ED"/>
    <w:rsid w:val="00B040B2"/>
    <w:rsid w:val="00B106FD"/>
    <w:rsid w:val="00B1443A"/>
    <w:rsid w:val="00B25FEB"/>
    <w:rsid w:val="00B27292"/>
    <w:rsid w:val="00B27DCA"/>
    <w:rsid w:val="00B30C45"/>
    <w:rsid w:val="00B30F93"/>
    <w:rsid w:val="00B313B2"/>
    <w:rsid w:val="00B35141"/>
    <w:rsid w:val="00B437DC"/>
    <w:rsid w:val="00B449A5"/>
    <w:rsid w:val="00B45967"/>
    <w:rsid w:val="00B51F19"/>
    <w:rsid w:val="00B53726"/>
    <w:rsid w:val="00B53878"/>
    <w:rsid w:val="00B63D5F"/>
    <w:rsid w:val="00B765EE"/>
    <w:rsid w:val="00B769EE"/>
    <w:rsid w:val="00B77E8C"/>
    <w:rsid w:val="00B828F3"/>
    <w:rsid w:val="00B8407F"/>
    <w:rsid w:val="00B91957"/>
    <w:rsid w:val="00B9631A"/>
    <w:rsid w:val="00B963A8"/>
    <w:rsid w:val="00BA4BD1"/>
    <w:rsid w:val="00BB1654"/>
    <w:rsid w:val="00BB27E8"/>
    <w:rsid w:val="00BB3B65"/>
    <w:rsid w:val="00BC0875"/>
    <w:rsid w:val="00BC1CEC"/>
    <w:rsid w:val="00BD1B3D"/>
    <w:rsid w:val="00BE0674"/>
    <w:rsid w:val="00BE419A"/>
    <w:rsid w:val="00BE47F4"/>
    <w:rsid w:val="00BF0A64"/>
    <w:rsid w:val="00BF1FA9"/>
    <w:rsid w:val="00BF2486"/>
    <w:rsid w:val="00BF3167"/>
    <w:rsid w:val="00BF644D"/>
    <w:rsid w:val="00BF6B47"/>
    <w:rsid w:val="00C00305"/>
    <w:rsid w:val="00C00CC1"/>
    <w:rsid w:val="00C01C49"/>
    <w:rsid w:val="00C02BB3"/>
    <w:rsid w:val="00C0444D"/>
    <w:rsid w:val="00C11A73"/>
    <w:rsid w:val="00C12F53"/>
    <w:rsid w:val="00C16A4B"/>
    <w:rsid w:val="00C22801"/>
    <w:rsid w:val="00C23C1E"/>
    <w:rsid w:val="00C245DE"/>
    <w:rsid w:val="00C254CA"/>
    <w:rsid w:val="00C25A77"/>
    <w:rsid w:val="00C266B3"/>
    <w:rsid w:val="00C37445"/>
    <w:rsid w:val="00C378BE"/>
    <w:rsid w:val="00C378C5"/>
    <w:rsid w:val="00C45055"/>
    <w:rsid w:val="00C45D66"/>
    <w:rsid w:val="00C54816"/>
    <w:rsid w:val="00C55FE5"/>
    <w:rsid w:val="00C61D36"/>
    <w:rsid w:val="00C64155"/>
    <w:rsid w:val="00C65E3E"/>
    <w:rsid w:val="00C67D4C"/>
    <w:rsid w:val="00C7254B"/>
    <w:rsid w:val="00C7500C"/>
    <w:rsid w:val="00C81266"/>
    <w:rsid w:val="00C815D9"/>
    <w:rsid w:val="00C845CB"/>
    <w:rsid w:val="00C928FA"/>
    <w:rsid w:val="00CA0448"/>
    <w:rsid w:val="00CA56B3"/>
    <w:rsid w:val="00CB327E"/>
    <w:rsid w:val="00CB32E4"/>
    <w:rsid w:val="00CB3D7C"/>
    <w:rsid w:val="00CC5B78"/>
    <w:rsid w:val="00CD1FF4"/>
    <w:rsid w:val="00CD49AE"/>
    <w:rsid w:val="00CD798B"/>
    <w:rsid w:val="00CE00A3"/>
    <w:rsid w:val="00CF0A8D"/>
    <w:rsid w:val="00CF1D74"/>
    <w:rsid w:val="00CF5315"/>
    <w:rsid w:val="00CF6220"/>
    <w:rsid w:val="00CF6C30"/>
    <w:rsid w:val="00D0137C"/>
    <w:rsid w:val="00D04C5A"/>
    <w:rsid w:val="00D06B40"/>
    <w:rsid w:val="00D10798"/>
    <w:rsid w:val="00D143D0"/>
    <w:rsid w:val="00D17EDA"/>
    <w:rsid w:val="00D223EA"/>
    <w:rsid w:val="00D275E2"/>
    <w:rsid w:val="00D341C4"/>
    <w:rsid w:val="00D34247"/>
    <w:rsid w:val="00D35E30"/>
    <w:rsid w:val="00D61311"/>
    <w:rsid w:val="00D61331"/>
    <w:rsid w:val="00D65CE8"/>
    <w:rsid w:val="00D709AC"/>
    <w:rsid w:val="00D757AA"/>
    <w:rsid w:val="00D778C1"/>
    <w:rsid w:val="00D82B34"/>
    <w:rsid w:val="00D847CF"/>
    <w:rsid w:val="00D85379"/>
    <w:rsid w:val="00D85479"/>
    <w:rsid w:val="00D87DA8"/>
    <w:rsid w:val="00D916B3"/>
    <w:rsid w:val="00D92FD8"/>
    <w:rsid w:val="00D93C9B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E1951"/>
    <w:rsid w:val="00DF04E9"/>
    <w:rsid w:val="00DF27FE"/>
    <w:rsid w:val="00DF3839"/>
    <w:rsid w:val="00DF586A"/>
    <w:rsid w:val="00E0116C"/>
    <w:rsid w:val="00E04B58"/>
    <w:rsid w:val="00E06342"/>
    <w:rsid w:val="00E07108"/>
    <w:rsid w:val="00E12ADB"/>
    <w:rsid w:val="00E13D5B"/>
    <w:rsid w:val="00E21F71"/>
    <w:rsid w:val="00E263FB"/>
    <w:rsid w:val="00E2703D"/>
    <w:rsid w:val="00E32BE9"/>
    <w:rsid w:val="00E37645"/>
    <w:rsid w:val="00E417B9"/>
    <w:rsid w:val="00E42C38"/>
    <w:rsid w:val="00E43B44"/>
    <w:rsid w:val="00E44F1A"/>
    <w:rsid w:val="00E467BE"/>
    <w:rsid w:val="00E51135"/>
    <w:rsid w:val="00E54528"/>
    <w:rsid w:val="00E54F1E"/>
    <w:rsid w:val="00E60893"/>
    <w:rsid w:val="00E615D5"/>
    <w:rsid w:val="00E62782"/>
    <w:rsid w:val="00E640F4"/>
    <w:rsid w:val="00E64F31"/>
    <w:rsid w:val="00E71AA9"/>
    <w:rsid w:val="00E830BC"/>
    <w:rsid w:val="00E83E30"/>
    <w:rsid w:val="00E8408A"/>
    <w:rsid w:val="00E84117"/>
    <w:rsid w:val="00E8508C"/>
    <w:rsid w:val="00E86840"/>
    <w:rsid w:val="00E87397"/>
    <w:rsid w:val="00E90383"/>
    <w:rsid w:val="00E93F6D"/>
    <w:rsid w:val="00E942ED"/>
    <w:rsid w:val="00E969C0"/>
    <w:rsid w:val="00E973B8"/>
    <w:rsid w:val="00EA2F8E"/>
    <w:rsid w:val="00EA34FA"/>
    <w:rsid w:val="00EA5956"/>
    <w:rsid w:val="00EA6F04"/>
    <w:rsid w:val="00EA7F07"/>
    <w:rsid w:val="00EC4D0A"/>
    <w:rsid w:val="00EC76F0"/>
    <w:rsid w:val="00EC7B9F"/>
    <w:rsid w:val="00ED0B22"/>
    <w:rsid w:val="00EF07E2"/>
    <w:rsid w:val="00EF65F0"/>
    <w:rsid w:val="00F05E44"/>
    <w:rsid w:val="00F11C98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FD"/>
    <w:rsid w:val="00F50E92"/>
    <w:rsid w:val="00F51A73"/>
    <w:rsid w:val="00F5695C"/>
    <w:rsid w:val="00F62300"/>
    <w:rsid w:val="00F628B3"/>
    <w:rsid w:val="00F6321B"/>
    <w:rsid w:val="00F66FF8"/>
    <w:rsid w:val="00F7606D"/>
    <w:rsid w:val="00F764BD"/>
    <w:rsid w:val="00F77759"/>
    <w:rsid w:val="00F8075C"/>
    <w:rsid w:val="00F80CEC"/>
    <w:rsid w:val="00F8165A"/>
    <w:rsid w:val="00F83BC2"/>
    <w:rsid w:val="00F937CA"/>
    <w:rsid w:val="00F9405A"/>
    <w:rsid w:val="00F95B1C"/>
    <w:rsid w:val="00F96DCC"/>
    <w:rsid w:val="00FA1C4A"/>
    <w:rsid w:val="00FA6652"/>
    <w:rsid w:val="00FA7467"/>
    <w:rsid w:val="00FB04EA"/>
    <w:rsid w:val="00FB0E4E"/>
    <w:rsid w:val="00FB2FE1"/>
    <w:rsid w:val="00FC2A7C"/>
    <w:rsid w:val="00FC3E50"/>
    <w:rsid w:val="00FC40C1"/>
    <w:rsid w:val="00FC6928"/>
    <w:rsid w:val="00FD2135"/>
    <w:rsid w:val="00FD2BD1"/>
    <w:rsid w:val="00FD607C"/>
    <w:rsid w:val="00FE0E11"/>
    <w:rsid w:val="00FE5AD6"/>
    <w:rsid w:val="00FE6D48"/>
    <w:rsid w:val="00FE73F8"/>
    <w:rsid w:val="00FF0683"/>
    <w:rsid w:val="00FF0825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4F8"/>
    <w:rPr>
      <w:sz w:val="24"/>
      <w:szCs w:val="24"/>
    </w:rPr>
  </w:style>
  <w:style w:type="paragraph" w:styleId="1">
    <w:name w:val="heading 1"/>
    <w:basedOn w:val="a"/>
    <w:next w:val="a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character" w:customStyle="1" w:styleId="WW8Num3z0">
    <w:name w:val="WW8Num3z0"/>
    <w:rsid w:val="006F7168"/>
    <w:rPr>
      <w:rFonts w:ascii="Times New Roman" w:hAnsi="Times New Roman" w:cs="Times New Roman"/>
    </w:rPr>
  </w:style>
  <w:style w:type="paragraph" w:customStyle="1" w:styleId="20">
    <w:name w:val="заголовок 2"/>
    <w:basedOn w:val="a"/>
    <w:next w:val="a"/>
    <w:rsid w:val="00A17BF1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customStyle="1" w:styleId="af1">
    <w:name w:val="Основной текст_"/>
    <w:link w:val="23"/>
    <w:locked/>
    <w:rsid w:val="00B45967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1"/>
    <w:rsid w:val="00B45967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f2">
    <w:name w:val="Normal (Web)"/>
    <w:basedOn w:val="a"/>
    <w:uiPriority w:val="99"/>
    <w:unhideWhenUsed/>
    <w:rsid w:val="00106C8C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766322"/>
    <w:rPr>
      <w:sz w:val="24"/>
      <w:szCs w:val="24"/>
    </w:rPr>
  </w:style>
  <w:style w:type="paragraph" w:customStyle="1" w:styleId="formattext">
    <w:name w:val="formattext"/>
    <w:basedOn w:val="a"/>
    <w:rsid w:val="004917FB"/>
    <w:pPr>
      <w:spacing w:before="100" w:beforeAutospacing="1" w:after="100" w:afterAutospacing="1"/>
    </w:pPr>
  </w:style>
  <w:style w:type="paragraph" w:customStyle="1" w:styleId="ConsPlusTitle">
    <w:name w:val="ConsPlusTitle"/>
    <w:rsid w:val="009E32A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2622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E8C549FC6E53304CA268EE14A1AEF969DA12D0FD79628D72500F5A0D737A0ADC28BB7CA629B7734A6742EAFB9C7E6236D61612DCu075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5090E-925F-433C-BCF6-21FD3527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7431</Words>
  <Characters>42362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49694</CharactersWithSpaces>
  <SharedDoc>false</SharedDoc>
  <HLinks>
    <vt:vector size="48" baseType="variant">
      <vt:variant>
        <vt:i4>8126522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consultantplus://offline/ref=6353B0F259DC18FC9CF82C085EDF70F4F57D6E9A7739904ED073646F92035E44390EE88D8BA501FA559F433F8136FF4DCD300F13C3CFCB0BI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consultantplus://offline/ref=6353B0F259DC18FC9CF82C085EDF70F4F57D6E9A7739904ED073646F92035E44390EE88E8AA807FA559F433F8136FF4DCD300F13C3CFCB0BI</vt:lpwstr>
      </vt:variant>
      <vt:variant>
        <vt:lpwstr/>
      </vt:variant>
      <vt:variant>
        <vt:i4>3080240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consultantplus://offline/ref=6353B0F259DC18FC9CF82C085EDF70F4F57D6E9A7739904ED073646F92035E44390EE88E8CAD04F705C5533BC861F551CA2C1113DDCCB277C908I</vt:lpwstr>
      </vt:variant>
      <vt:variant>
        <vt:lpwstr/>
      </vt:variant>
      <vt:variant>
        <vt:i4>4259842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consultantplus://offline/ref=6353B0F259DC18FC9CF82C085EDF70F4F57D6F92743A904ED073646F92035E44390EE88E8DAD03F50A9A562ED939FA54D332130FC1CEB3C70FI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consultantplus://offline/ref=6353B0F259DC18FC9CF82C085EDF70F4F57D6E9A7739904ED073646F92035E442B0EB0828EAA1EF103D0056A8DC30DI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consultantplus://offline/ref=6353B0F259DC18FC9CF82C085EDF70F4F57D6E9A7739904ED073646F92035E44390EE88C8CAB0BA5508A52678E33E653CF2C1311C2CC07I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Пользователь</cp:lastModifiedBy>
  <cp:revision>7</cp:revision>
  <cp:lastPrinted>2021-05-12T13:55:00Z</cp:lastPrinted>
  <dcterms:created xsi:type="dcterms:W3CDTF">2021-04-22T06:42:00Z</dcterms:created>
  <dcterms:modified xsi:type="dcterms:W3CDTF">2021-05-12T13:56:00Z</dcterms:modified>
</cp:coreProperties>
</file>