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7" w:rsidRDefault="00E031F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C6607D" w:rsidRPr="00633FB0" w:rsidRDefault="00C6607D" w:rsidP="00685744">
      <w:pPr>
        <w:spacing w:line="240" w:lineRule="auto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633F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3FB0">
        <w:rPr>
          <w:rFonts w:ascii="Times New Roman" w:hAnsi="Times New Roman"/>
          <w:b/>
          <w:sz w:val="28"/>
          <w:szCs w:val="28"/>
        </w:rPr>
        <w:t>216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633FB0" w:rsidRPr="00633F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633FB0" w:rsidRPr="00633F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633FB0" w:rsidRPr="0063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33FB0" w:rsidRPr="0063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p w:rsidR="00C6607D" w:rsidRDefault="00C6607D" w:rsidP="002159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6C1FBA">
        <w:rPr>
          <w:rFonts w:ascii="Times New Roman" w:hAnsi="Times New Roman"/>
          <w:sz w:val="28"/>
          <w:szCs w:val="28"/>
        </w:rPr>
        <w:t xml:space="preserve">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</w:t>
      </w:r>
      <w:r w:rsidR="00685744">
        <w:rPr>
          <w:rFonts w:ascii="Times New Roman" w:hAnsi="Times New Roman"/>
          <w:sz w:val="28"/>
          <w:szCs w:val="28"/>
        </w:rPr>
        <w:t>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</w:t>
      </w:r>
      <w:r w:rsidR="00B43655">
        <w:rPr>
          <w:rFonts w:ascii="Times New Roman" w:hAnsi="Times New Roman"/>
          <w:sz w:val="28"/>
          <w:szCs w:val="28"/>
        </w:rPr>
        <w:t xml:space="preserve">в </w:t>
      </w:r>
      <w:r w:rsidR="006C1FBA">
        <w:rPr>
          <w:rFonts w:ascii="Times New Roman" w:hAnsi="Times New Roman"/>
          <w:sz w:val="28"/>
          <w:szCs w:val="28"/>
        </w:rPr>
        <w:t>постановление</w:t>
      </w:r>
      <w:r w:rsidR="00B43655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633FB0" w:rsidRPr="00633FB0">
        <w:rPr>
          <w:rFonts w:ascii="Times New Roman" w:hAnsi="Times New Roman"/>
          <w:bCs/>
          <w:sz w:val="28"/>
          <w:szCs w:val="28"/>
        </w:rPr>
        <w:t>от 25 февраля 2020 года № 216 «Об утверждении административного регламента предоставления муниципальной услуги «</w:t>
      </w:r>
      <w:bookmarkStart w:id="2" w:name="_Hlk37327455"/>
      <w:r w:rsidR="00633FB0" w:rsidRPr="00633FB0">
        <w:rPr>
          <w:rFonts w:ascii="Times New Roman" w:hAnsi="Times New Roman"/>
          <w:bCs/>
          <w:sz w:val="28"/>
          <w:szCs w:val="28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End w:id="2"/>
      <w:r w:rsidR="00633FB0" w:rsidRPr="00633FB0">
        <w:rPr>
          <w:rFonts w:ascii="Times New Roman" w:hAnsi="Times New Roman"/>
          <w:bCs/>
          <w:sz w:val="28"/>
          <w:szCs w:val="28"/>
        </w:rPr>
        <w:t>»»</w:t>
      </w:r>
      <w:r w:rsidRPr="00C660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607D" w:rsidRPr="00A6187E" w:rsidRDefault="00C6607D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FA09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Слова «дачного хозяйства» </w:t>
      </w:r>
      <w:r w:rsidR="006C1F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 всему тексту Постановления и Приложения к нему </w:t>
      </w:r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исключить.</w:t>
      </w:r>
    </w:p>
    <w:p w:rsidR="00592B28" w:rsidRDefault="00592B28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296E7A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 xml:space="preserve">одраздел 2.1 </w:t>
      </w:r>
      <w:bookmarkStart w:id="3" w:name="_Hlk37335639"/>
      <w:r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bookmarkEnd w:id="3"/>
      <w:r w:rsidR="006C1FBA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8054CC">
        <w:rPr>
          <w:rFonts w:ascii="Times New Roman" w:hAnsi="Times New Roman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«</w:t>
      </w:r>
      <w:r w:rsidRPr="00592B2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– «</w:t>
      </w:r>
      <w:r w:rsidRPr="00592B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92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Подраздел 2.3.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1D7D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D">
        <w:rPr>
          <w:rFonts w:ascii="Times New Roman" w:eastAsia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D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D7D" w:rsidRDefault="008054CC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Подраздел 2.4.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>2.4.1. Срок приостановления предоставления муниципальной услуги законодательством не предусмотрен.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2.4.2.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Управление в срок, не превышающий 30 (тридцати) дней с даты поступления любого из этих заявлений, совершает одно из следующих действий: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91811"/>
      <w:r w:rsidRPr="008054CC">
        <w:rPr>
          <w:rFonts w:ascii="Times New Roman" w:eastAsia="Times New Roman" w:hAnsi="Times New Roman" w:cs="Times New Roman"/>
          <w:sz w:val="28"/>
          <w:szCs w:val="28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на официальном сайте Администрации в информационно-телекоммуникационной сети «Интернет»;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91812"/>
      <w:bookmarkEnd w:id="4"/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2.10.2 подраздела 2.10 раздела </w:t>
      </w:r>
      <w:r w:rsidRPr="008054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 </w:t>
      </w:r>
    </w:p>
    <w:bookmarkEnd w:id="5"/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2.4.3. Подписание и направление заявителю проекта договора купли-продажи, аренды земельного участка, решения о предварительном согласовании предоставления земельного участка – не менее 30 дня со дня опубликования Извещения.</w:t>
      </w:r>
    </w:p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2.4.4. Принятие решения об отказе в предоставлении земельного участка без проведения аукциона лицу, обратившемуся с заявлением о предоставлении земельного участка – не более 7 дней со дня поступления заявления от иного гражданина, крестьянского (фермерского) хозяйства о намерении участвовать в аукционе, поданного в течение 30 дней со дня опубликования Извещения;</w:t>
      </w:r>
    </w:p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2.4.5. </w:t>
      </w:r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принятия решения о предоставлении муниципальной услуги может быть продлен не более чем до 45 дней со дня поступления заявления о </w:t>
      </w:r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предварительном согласовании предоставления земельного участка, 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8054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3.5</w:t>
        </w:r>
      </w:hyperlink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октября 2001 года                       № 137-ФЗ «О введении в действие Земельного кодекса Российской Федерации».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40D35" w:rsidRDefault="008054CC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F40D3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 2.18.4 подраздела 2.18 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</w:t>
      </w:r>
      <w:r w:rsidR="00F40D35">
        <w:rPr>
          <w:rFonts w:ascii="Times New Roman" w:eastAsia="Times New Roman" w:hAnsi="Times New Roman" w:cs="Times New Roman"/>
          <w:sz w:val="28"/>
          <w:szCs w:val="28"/>
        </w:rPr>
        <w:t>зложить в новой редакции:</w:t>
      </w:r>
    </w:p>
    <w:p w:rsidR="00F40D35" w:rsidRPr="00F40D35" w:rsidRDefault="00F40D35" w:rsidP="002159CF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8054CC" w:rsidRDefault="00F40D35" w:rsidP="00215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744" w:rsidRP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Пункт 3.2.2 подраздела 3.2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после абзаца 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12 и 16 абзац пункта 6.2.2 подраздела 6.2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Пункт 6.2.2 подраздела 6.2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подпунктом 5 следующего содержания:</w:t>
      </w:r>
    </w:p>
    <w:p w:rsidR="00685744" w:rsidRP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5)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07D" w:rsidRPr="00C6607D" w:rsidRDefault="008054CC" w:rsidP="002159CF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F40D35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Pr="00EB0D70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720B0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C6607D" w:rsidRPr="00EB0D70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3C68B9" w:rsidRDefault="00C6607D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C66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C66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Pr="00296E7A" w:rsidRDefault="00C6607D" w:rsidP="00F720B0">
      <w:pPr>
        <w:spacing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6E7A">
        <w:rPr>
          <w:rFonts w:ascii="Times New Roman" w:hAnsi="Times New Roman"/>
          <w:sz w:val="28"/>
          <w:szCs w:val="28"/>
        </w:rPr>
        <w:t>«</w:t>
      </w:r>
      <w:r w:rsidR="00296E7A" w:rsidRPr="00296E7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     от 25 февраля 2020 года № 216 </w:t>
      </w:r>
      <w:r w:rsidR="00296E7A" w:rsidRPr="00296E7A">
        <w:rPr>
          <w:rFonts w:ascii="Times New Roman" w:hAnsi="Times New Roman"/>
          <w:spacing w:val="-3"/>
          <w:sz w:val="28"/>
          <w:szCs w:val="28"/>
          <w:lang w:eastAsia="ar-SA"/>
        </w:rPr>
        <w:t>«</w:t>
      </w:r>
      <w:r w:rsidR="00296E7A" w:rsidRPr="00296E7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296E7A" w:rsidRPr="00296E7A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«</w:t>
      </w:r>
      <w:r w:rsidR="00296E7A" w:rsidRPr="00296E7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96E7A" w:rsidRPr="00296E7A">
        <w:rPr>
          <w:rFonts w:ascii="Times New Roman" w:hAnsi="Times New Roman"/>
          <w:sz w:val="28"/>
          <w:szCs w:val="28"/>
        </w:rPr>
        <w:t>»</w:t>
      </w:r>
      <w:r w:rsidR="00296E7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C6607D" w:rsidRDefault="00C6607D" w:rsidP="00C6607D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296E7A" w:rsidRPr="00224280" w:rsidTr="000C5938">
        <w:tc>
          <w:tcPr>
            <w:tcW w:w="9639" w:type="dxa"/>
          </w:tcPr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Проект подготовлен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внесен</w:t>
            </w: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Отделом имущественных и </w:t>
            </w:r>
          </w:p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земельных отношений администрации </w:t>
            </w:r>
          </w:p>
          <w:p w:rsidR="00296E7A" w:rsidRPr="00C6607D" w:rsidRDefault="00296E7A" w:rsidP="00F720B0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</w:t>
            </w:r>
            <w:r w:rsidR="00F720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поселения </w:t>
            </w:r>
          </w:p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отдела имущественных и 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земельных отношений администрации</w:t>
            </w:r>
          </w:p>
          <w:p w:rsidR="00296E7A" w:rsidRPr="00224280" w:rsidRDefault="00296E7A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Е.Н. Калинина</w:t>
            </w: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</w:tc>
      </w:tr>
      <w:tr w:rsidR="00296E7A" w:rsidRPr="00224280" w:rsidTr="008A6F45">
        <w:tc>
          <w:tcPr>
            <w:tcW w:w="9639" w:type="dxa"/>
          </w:tcPr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общего отдела администрации </w:t>
            </w: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  <w:r w:rsidR="00F720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</w:t>
            </w: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А.И. Кот</w:t>
            </w:r>
          </w:p>
          <w:p w:rsidR="00296E7A" w:rsidRDefault="00296E7A" w:rsidP="00296E7A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  <w:p w:rsidR="00296E7A" w:rsidRDefault="00296E7A" w:rsidP="00F720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720B0" w:rsidRPr="00296E7A" w:rsidRDefault="00F720B0" w:rsidP="00F720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6E7A" w:rsidRPr="00224280" w:rsidTr="00871B62">
        <w:tc>
          <w:tcPr>
            <w:tcW w:w="9639" w:type="dxa"/>
          </w:tcPr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правового отдела администрации 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 городского поселения</w:t>
            </w:r>
            <w:r w:rsidR="00F720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Кубынина</w:t>
            </w:r>
            <w:proofErr w:type="spellEnd"/>
          </w:p>
          <w:p w:rsidR="00604241" w:rsidRDefault="00604241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96E7A" w:rsidRDefault="00296E7A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6E7A" w:rsidRPr="00224280" w:rsidTr="00C21733">
        <w:tc>
          <w:tcPr>
            <w:tcW w:w="9639" w:type="dxa"/>
          </w:tcPr>
          <w:p w:rsidR="00604241" w:rsidRDefault="00296E7A" w:rsidP="00604241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</w:p>
          <w:p w:rsidR="00604241" w:rsidRDefault="00296E7A" w:rsidP="00604241">
            <w:pPr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187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250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 городского поселения</w:t>
            </w:r>
            <w:r w:rsidR="006042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Ю.В. </w:t>
            </w:r>
            <w:proofErr w:type="spellStart"/>
            <w:r w:rsidR="00604241">
              <w:rPr>
                <w:rFonts w:ascii="Times New Roman" w:hAnsi="Times New Roman"/>
                <w:sz w:val="28"/>
                <w:szCs w:val="28"/>
                <w:lang w:eastAsia="ar-SA"/>
              </w:rPr>
              <w:t>Кузьменко</w:t>
            </w:r>
            <w:proofErr w:type="spellEnd"/>
          </w:p>
          <w:p w:rsidR="00296E7A" w:rsidRPr="00224280" w:rsidRDefault="00296E7A" w:rsidP="00604241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6042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«__» ______ 2020 </w:t>
            </w: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  <w:p w:rsidR="00296E7A" w:rsidRPr="00C6607D" w:rsidRDefault="00296E7A" w:rsidP="00604241">
            <w:pPr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187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250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96E7A" w:rsidRDefault="00296E7A" w:rsidP="00604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6E7A" w:rsidSect="00FB2AC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C8" w:rsidRDefault="00FB2AC8" w:rsidP="00FB2AC8">
      <w:pPr>
        <w:spacing w:after="0" w:line="240" w:lineRule="auto"/>
      </w:pPr>
      <w:r>
        <w:separator/>
      </w:r>
    </w:p>
  </w:endnote>
  <w:endnote w:type="continuationSeparator" w:id="1">
    <w:p w:rsidR="00FB2AC8" w:rsidRDefault="00FB2AC8" w:rsidP="00FB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C8" w:rsidRDefault="00FB2AC8" w:rsidP="00FB2AC8">
      <w:pPr>
        <w:spacing w:after="0" w:line="240" w:lineRule="auto"/>
      </w:pPr>
      <w:r>
        <w:separator/>
      </w:r>
    </w:p>
  </w:footnote>
  <w:footnote w:type="continuationSeparator" w:id="1">
    <w:p w:rsidR="00FB2AC8" w:rsidRDefault="00FB2AC8" w:rsidP="00FB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9777"/>
      <w:docPartObj>
        <w:docPartGallery w:val="Page Numbers (Top of Page)"/>
        <w:docPartUnique/>
      </w:docPartObj>
    </w:sdtPr>
    <w:sdtContent>
      <w:p w:rsidR="00FB2AC8" w:rsidRDefault="00A95640">
        <w:pPr>
          <w:pStyle w:val="a8"/>
          <w:jc w:val="center"/>
        </w:pPr>
        <w:fldSimple w:instr=" PAGE   \* MERGEFORMAT ">
          <w:r w:rsidR="00685744">
            <w:rPr>
              <w:noProof/>
            </w:rPr>
            <w:t>2</w:t>
          </w:r>
        </w:fldSimple>
      </w:p>
    </w:sdtContent>
  </w:sdt>
  <w:p w:rsidR="00FB2AC8" w:rsidRDefault="00FB2A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693"/>
    <w:rsid w:val="0006450C"/>
    <w:rsid w:val="00151DFA"/>
    <w:rsid w:val="002159CF"/>
    <w:rsid w:val="002732FE"/>
    <w:rsid w:val="00296E7A"/>
    <w:rsid w:val="002C3C93"/>
    <w:rsid w:val="00376625"/>
    <w:rsid w:val="00406330"/>
    <w:rsid w:val="00484961"/>
    <w:rsid w:val="00541D41"/>
    <w:rsid w:val="005475D7"/>
    <w:rsid w:val="00592B28"/>
    <w:rsid w:val="00595A31"/>
    <w:rsid w:val="005D6B20"/>
    <w:rsid w:val="00604241"/>
    <w:rsid w:val="00633FB0"/>
    <w:rsid w:val="00685744"/>
    <w:rsid w:val="006C1FBA"/>
    <w:rsid w:val="007667C2"/>
    <w:rsid w:val="007A4407"/>
    <w:rsid w:val="008054CC"/>
    <w:rsid w:val="0085719C"/>
    <w:rsid w:val="00877262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A95640"/>
    <w:rsid w:val="00B1566D"/>
    <w:rsid w:val="00B16164"/>
    <w:rsid w:val="00B43655"/>
    <w:rsid w:val="00B87B97"/>
    <w:rsid w:val="00B91C7A"/>
    <w:rsid w:val="00BA3C5B"/>
    <w:rsid w:val="00BB591C"/>
    <w:rsid w:val="00C060D4"/>
    <w:rsid w:val="00C35BF0"/>
    <w:rsid w:val="00C55EEE"/>
    <w:rsid w:val="00C6607D"/>
    <w:rsid w:val="00D50796"/>
    <w:rsid w:val="00D86822"/>
    <w:rsid w:val="00DE48EA"/>
    <w:rsid w:val="00E031F7"/>
    <w:rsid w:val="00F11D7D"/>
    <w:rsid w:val="00F40D35"/>
    <w:rsid w:val="00F453B0"/>
    <w:rsid w:val="00F61E09"/>
    <w:rsid w:val="00F720B0"/>
    <w:rsid w:val="00F94B35"/>
    <w:rsid w:val="00FA09F6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E4A1C0402A89E1C775DFC29BE5C9764B145ADBDE07D6294E1F0BBA4F3D6DFA44DC4A8538HAe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Маргарита</cp:lastModifiedBy>
  <cp:revision>9</cp:revision>
  <cp:lastPrinted>2020-05-05T08:00:00Z</cp:lastPrinted>
  <dcterms:created xsi:type="dcterms:W3CDTF">2019-12-16T09:10:00Z</dcterms:created>
  <dcterms:modified xsi:type="dcterms:W3CDTF">2020-05-22T08:29:00Z</dcterms:modified>
</cp:coreProperties>
</file>