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1EA" w:rsidRDefault="000451EA" w:rsidP="000451EA">
      <w:pPr>
        <w:jc w:val="center"/>
      </w:pPr>
      <w:r>
        <w:rPr>
          <w:noProof/>
          <w:lang w:eastAsia="ru-RU"/>
        </w:rPr>
        <w:drawing>
          <wp:inline distT="0" distB="0" distL="0" distR="0">
            <wp:extent cx="485140" cy="604520"/>
            <wp:effectExtent l="0" t="0" r="0" b="5080"/>
            <wp:docPr id="1" name="Рисунок 1" descr="Герб копия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пия2.png"/>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a:stretch>
                      <a:fillRect/>
                    </a:stretch>
                  </pic:blipFill>
                  <pic:spPr bwMode="auto">
                    <a:xfrm>
                      <a:off x="0" y="0"/>
                      <a:ext cx="485140" cy="604520"/>
                    </a:xfrm>
                    <a:prstGeom prst="rect">
                      <a:avLst/>
                    </a:prstGeom>
                    <a:noFill/>
                    <a:ln>
                      <a:noFill/>
                    </a:ln>
                  </pic:spPr>
                </pic:pic>
              </a:graphicData>
            </a:graphic>
          </wp:inline>
        </w:drawing>
      </w:r>
    </w:p>
    <w:p w:rsidR="000451EA" w:rsidRPr="005A05C2" w:rsidRDefault="000451EA" w:rsidP="000451EA">
      <w:pPr>
        <w:rPr>
          <w:sz w:val="16"/>
          <w:szCs w:val="16"/>
        </w:rPr>
      </w:pPr>
    </w:p>
    <w:p w:rsidR="000451EA" w:rsidRDefault="000451EA" w:rsidP="000451EA">
      <w:pPr>
        <w:pStyle w:val="Style4"/>
        <w:widowControl/>
        <w:spacing w:before="149" w:line="336" w:lineRule="exact"/>
        <w:ind w:left="605" w:right="629"/>
        <w:rPr>
          <w:rStyle w:val="FontStyle52"/>
          <w:spacing w:val="50"/>
        </w:rPr>
      </w:pPr>
      <w:r>
        <w:rPr>
          <w:rStyle w:val="FontStyle52"/>
          <w:spacing w:val="50"/>
        </w:rPr>
        <w:t>ПОСТАНОВЛЕНИЕ</w:t>
      </w:r>
    </w:p>
    <w:p w:rsidR="000451EA" w:rsidRDefault="000451EA" w:rsidP="000451EA">
      <w:pPr>
        <w:jc w:val="center"/>
        <w:outlineLvl w:val="0"/>
        <w:rPr>
          <w:rStyle w:val="FontStyle49"/>
        </w:rPr>
      </w:pPr>
    </w:p>
    <w:p w:rsidR="000451EA" w:rsidRDefault="000451EA" w:rsidP="000451EA">
      <w:pPr>
        <w:jc w:val="center"/>
        <w:outlineLvl w:val="0"/>
        <w:rPr>
          <w:rStyle w:val="FontStyle49"/>
        </w:rPr>
      </w:pPr>
      <w:r>
        <w:rPr>
          <w:rStyle w:val="FontStyle49"/>
        </w:rPr>
        <w:t xml:space="preserve">АДМИНИСТРАЦИИ ТУАПСИНСКОГО ГОРОДСКОГО ПОСЕЛЕНИЯ               </w:t>
      </w:r>
    </w:p>
    <w:p w:rsidR="000451EA" w:rsidRDefault="000451EA" w:rsidP="000451EA">
      <w:pPr>
        <w:pStyle w:val="Style4"/>
        <w:widowControl/>
        <w:spacing w:before="149" w:line="336" w:lineRule="exact"/>
        <w:ind w:left="605" w:right="629"/>
        <w:rPr>
          <w:rStyle w:val="FontStyle49"/>
        </w:rPr>
      </w:pPr>
      <w:r>
        <w:rPr>
          <w:rStyle w:val="FontStyle49"/>
        </w:rPr>
        <w:t xml:space="preserve">ТУАПСИНСКОГО РАЙОНА </w:t>
      </w:r>
    </w:p>
    <w:p w:rsidR="000451EA" w:rsidRPr="00145BD5" w:rsidRDefault="000451EA" w:rsidP="000451EA">
      <w:pPr>
        <w:pStyle w:val="Style35"/>
        <w:widowControl/>
        <w:tabs>
          <w:tab w:val="left" w:leader="underscore" w:pos="2491"/>
          <w:tab w:val="left" w:pos="7090"/>
          <w:tab w:val="left" w:pos="7580"/>
          <w:tab w:val="left" w:leader="underscore" w:pos="8981"/>
        </w:tabs>
        <w:spacing w:before="173"/>
        <w:jc w:val="both"/>
        <w:rPr>
          <w:rStyle w:val="FontStyle62"/>
          <w:sz w:val="26"/>
          <w:szCs w:val="26"/>
          <w:u w:val="single"/>
        </w:rPr>
      </w:pPr>
      <w:r>
        <w:rPr>
          <w:rStyle w:val="FontStyle62"/>
          <w:sz w:val="26"/>
          <w:szCs w:val="26"/>
        </w:rPr>
        <w:t>о</w:t>
      </w:r>
      <w:r w:rsidRPr="00A6715F">
        <w:rPr>
          <w:rStyle w:val="FontStyle62"/>
          <w:sz w:val="26"/>
          <w:szCs w:val="26"/>
        </w:rPr>
        <w:t>т</w:t>
      </w:r>
      <w:r>
        <w:rPr>
          <w:rStyle w:val="FontStyle62"/>
          <w:sz w:val="26"/>
          <w:szCs w:val="26"/>
        </w:rPr>
        <w:t xml:space="preserve">  ____________                                                                                </w:t>
      </w:r>
      <w:r w:rsidRPr="00A6715F">
        <w:rPr>
          <w:rStyle w:val="FontStyle62"/>
          <w:sz w:val="26"/>
          <w:szCs w:val="26"/>
        </w:rPr>
        <w:t>№</w:t>
      </w:r>
      <w:r>
        <w:rPr>
          <w:rStyle w:val="FontStyle62"/>
          <w:sz w:val="26"/>
          <w:szCs w:val="26"/>
        </w:rPr>
        <w:t xml:space="preserve"> ______</w:t>
      </w:r>
    </w:p>
    <w:p w:rsidR="000451EA" w:rsidRPr="00A6715F" w:rsidRDefault="000451EA" w:rsidP="000451EA">
      <w:pPr>
        <w:pStyle w:val="Style35"/>
        <w:widowControl/>
        <w:tabs>
          <w:tab w:val="left" w:leader="underscore" w:pos="2491"/>
          <w:tab w:val="left" w:pos="7090"/>
          <w:tab w:val="left" w:pos="7580"/>
          <w:tab w:val="left" w:leader="underscore" w:pos="8981"/>
        </w:tabs>
        <w:spacing w:before="173"/>
        <w:jc w:val="center"/>
        <w:rPr>
          <w:rStyle w:val="FontStyle59"/>
          <w:spacing w:val="10"/>
          <w:sz w:val="26"/>
          <w:szCs w:val="26"/>
        </w:rPr>
      </w:pPr>
      <w:r>
        <w:rPr>
          <w:rStyle w:val="FontStyle62"/>
          <w:sz w:val="26"/>
          <w:szCs w:val="26"/>
        </w:rPr>
        <w:t>г</w:t>
      </w:r>
      <w:r w:rsidRPr="00A6715F">
        <w:rPr>
          <w:rStyle w:val="FontStyle59"/>
          <w:spacing w:val="10"/>
          <w:sz w:val="26"/>
          <w:szCs w:val="26"/>
        </w:rPr>
        <w:t>.</w:t>
      </w:r>
      <w:r w:rsidRPr="00A6715F">
        <w:rPr>
          <w:rStyle w:val="FontStyle59"/>
          <w:sz w:val="26"/>
          <w:szCs w:val="26"/>
        </w:rPr>
        <w:t xml:space="preserve"> </w:t>
      </w:r>
      <w:r w:rsidRPr="00A6715F">
        <w:rPr>
          <w:rStyle w:val="FontStyle59"/>
          <w:spacing w:val="10"/>
          <w:sz w:val="26"/>
          <w:szCs w:val="26"/>
        </w:rPr>
        <w:t>Туапсе</w:t>
      </w:r>
    </w:p>
    <w:p w:rsidR="00354177" w:rsidRDefault="00354177">
      <w:pPr>
        <w:pStyle w:val="ConsPlusTitle"/>
        <w:jc w:val="center"/>
      </w:pPr>
    </w:p>
    <w:p w:rsidR="00354177" w:rsidRDefault="00354177">
      <w:pPr>
        <w:pStyle w:val="ConsPlusTitle"/>
        <w:jc w:val="center"/>
      </w:pPr>
    </w:p>
    <w:p w:rsidR="006303B4" w:rsidRPr="00F6078B" w:rsidRDefault="00690EBE" w:rsidP="000451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sz w:val="28"/>
          <w:szCs w:val="28"/>
        </w:rPr>
      </w:pPr>
      <w:r w:rsidRPr="00F6078B">
        <w:rPr>
          <w:rFonts w:ascii="Times New Roman" w:hAnsi="Times New Roman" w:cs="Times New Roman"/>
          <w:sz w:val="28"/>
          <w:szCs w:val="28"/>
        </w:rPr>
        <w:t>.</w:t>
      </w:r>
      <w:r w:rsidR="00681152" w:rsidRPr="00F6078B">
        <w:rPr>
          <w:rFonts w:ascii="Times New Roman" w:hAnsi="Times New Roman" w:cs="Times New Roman"/>
          <w:b/>
          <w:sz w:val="28"/>
          <w:szCs w:val="28"/>
        </w:rPr>
        <w:t xml:space="preserve">Об утверждении </w:t>
      </w:r>
      <w:r w:rsidR="001B5B88">
        <w:rPr>
          <w:rFonts w:ascii="Times New Roman" w:hAnsi="Times New Roman" w:cs="Times New Roman"/>
          <w:b/>
          <w:sz w:val="28"/>
          <w:szCs w:val="28"/>
        </w:rPr>
        <w:t>П</w:t>
      </w:r>
      <w:r w:rsidR="00681152" w:rsidRPr="00F6078B">
        <w:rPr>
          <w:rFonts w:ascii="Times New Roman" w:hAnsi="Times New Roman" w:cs="Times New Roman"/>
          <w:b/>
          <w:sz w:val="28"/>
          <w:szCs w:val="28"/>
        </w:rPr>
        <w:t>оложения</w:t>
      </w:r>
    </w:p>
    <w:p w:rsidR="001B5B88" w:rsidRDefault="00681152" w:rsidP="00681152">
      <w:pPr>
        <w:spacing w:after="1" w:line="220" w:lineRule="atLeast"/>
        <w:jc w:val="center"/>
        <w:rPr>
          <w:rFonts w:ascii="Times New Roman" w:hAnsi="Times New Roman" w:cs="Times New Roman"/>
          <w:b/>
          <w:sz w:val="28"/>
          <w:szCs w:val="28"/>
        </w:rPr>
      </w:pPr>
      <w:r w:rsidRPr="00F6078B">
        <w:rPr>
          <w:rFonts w:ascii="Times New Roman" w:hAnsi="Times New Roman" w:cs="Times New Roman"/>
          <w:b/>
          <w:sz w:val="28"/>
          <w:szCs w:val="28"/>
        </w:rPr>
        <w:t>о порядке списания выполненных работ</w:t>
      </w:r>
      <w:r w:rsidR="00F17EEE">
        <w:rPr>
          <w:rFonts w:ascii="Times New Roman" w:hAnsi="Times New Roman" w:cs="Times New Roman"/>
          <w:b/>
          <w:sz w:val="28"/>
          <w:szCs w:val="28"/>
        </w:rPr>
        <w:t xml:space="preserve"> </w:t>
      </w:r>
      <w:r w:rsidRPr="00F6078B">
        <w:rPr>
          <w:rFonts w:ascii="Times New Roman" w:hAnsi="Times New Roman" w:cs="Times New Roman"/>
          <w:b/>
          <w:sz w:val="28"/>
          <w:szCs w:val="28"/>
        </w:rPr>
        <w:t>и затрат объектам</w:t>
      </w:r>
      <w:r w:rsidR="00885091">
        <w:rPr>
          <w:rFonts w:ascii="Times New Roman" w:hAnsi="Times New Roman" w:cs="Times New Roman"/>
          <w:b/>
          <w:sz w:val="28"/>
          <w:szCs w:val="28"/>
        </w:rPr>
        <w:t xml:space="preserve"> </w:t>
      </w:r>
      <w:r w:rsidR="001B5B88">
        <w:rPr>
          <w:rFonts w:ascii="Times New Roman" w:hAnsi="Times New Roman" w:cs="Times New Roman"/>
          <w:b/>
          <w:sz w:val="28"/>
          <w:szCs w:val="28"/>
        </w:rPr>
        <w:t xml:space="preserve">                          </w:t>
      </w:r>
      <w:r w:rsidR="00885091">
        <w:rPr>
          <w:rFonts w:ascii="Times New Roman" w:hAnsi="Times New Roman" w:cs="Times New Roman"/>
          <w:b/>
          <w:sz w:val="28"/>
          <w:szCs w:val="28"/>
        </w:rPr>
        <w:t>незавершенного строительства</w:t>
      </w:r>
      <w:r w:rsidRPr="00F6078B">
        <w:rPr>
          <w:rFonts w:ascii="Times New Roman" w:hAnsi="Times New Roman" w:cs="Times New Roman"/>
          <w:b/>
          <w:sz w:val="28"/>
          <w:szCs w:val="28"/>
        </w:rPr>
        <w:t>,</w:t>
      </w:r>
      <w:r w:rsidR="00F17EEE">
        <w:rPr>
          <w:rFonts w:ascii="Times New Roman" w:hAnsi="Times New Roman" w:cs="Times New Roman"/>
          <w:b/>
          <w:sz w:val="28"/>
          <w:szCs w:val="28"/>
        </w:rPr>
        <w:t xml:space="preserve"> </w:t>
      </w:r>
      <w:r w:rsidRPr="00F6078B">
        <w:rPr>
          <w:rFonts w:ascii="Times New Roman" w:hAnsi="Times New Roman" w:cs="Times New Roman"/>
          <w:b/>
          <w:sz w:val="28"/>
          <w:szCs w:val="28"/>
        </w:rPr>
        <w:t>финансирование которых осуществлялось за счет средств</w:t>
      </w:r>
      <w:r w:rsidR="00F17EEE">
        <w:rPr>
          <w:rFonts w:ascii="Times New Roman" w:hAnsi="Times New Roman" w:cs="Times New Roman"/>
          <w:b/>
          <w:sz w:val="28"/>
          <w:szCs w:val="28"/>
        </w:rPr>
        <w:t xml:space="preserve"> </w:t>
      </w:r>
      <w:r w:rsidRPr="00F6078B">
        <w:rPr>
          <w:rFonts w:ascii="Times New Roman" w:hAnsi="Times New Roman" w:cs="Times New Roman"/>
          <w:b/>
          <w:sz w:val="28"/>
          <w:szCs w:val="28"/>
        </w:rPr>
        <w:t xml:space="preserve">бюджета Туапсинского городского поселения </w:t>
      </w:r>
    </w:p>
    <w:p w:rsidR="006303B4" w:rsidRPr="00F6078B" w:rsidRDefault="00681152" w:rsidP="00681152">
      <w:pPr>
        <w:spacing w:after="1" w:line="220" w:lineRule="atLeast"/>
        <w:jc w:val="center"/>
        <w:rPr>
          <w:rFonts w:ascii="Times New Roman" w:hAnsi="Times New Roman" w:cs="Times New Roman"/>
          <w:b/>
          <w:sz w:val="28"/>
          <w:szCs w:val="28"/>
        </w:rPr>
      </w:pPr>
      <w:r w:rsidRPr="00F6078B">
        <w:rPr>
          <w:rFonts w:ascii="Times New Roman" w:hAnsi="Times New Roman" w:cs="Times New Roman"/>
          <w:b/>
          <w:sz w:val="28"/>
          <w:szCs w:val="28"/>
        </w:rPr>
        <w:t>Туапсинского района</w:t>
      </w:r>
    </w:p>
    <w:p w:rsidR="006303B4" w:rsidRPr="00F6078B" w:rsidRDefault="006303B4">
      <w:pPr>
        <w:spacing w:after="1" w:line="220" w:lineRule="atLeast"/>
        <w:jc w:val="center"/>
        <w:rPr>
          <w:rFonts w:ascii="Times New Roman" w:hAnsi="Times New Roman" w:cs="Times New Roman"/>
          <w:sz w:val="28"/>
          <w:szCs w:val="28"/>
        </w:rPr>
      </w:pPr>
    </w:p>
    <w:p w:rsidR="006303B4" w:rsidRPr="00F6078B" w:rsidRDefault="006303B4">
      <w:pPr>
        <w:spacing w:after="1" w:line="220" w:lineRule="atLeast"/>
        <w:rPr>
          <w:rFonts w:ascii="Times New Roman" w:hAnsi="Times New Roman" w:cs="Times New Roman"/>
          <w:sz w:val="28"/>
          <w:szCs w:val="28"/>
        </w:rPr>
      </w:pPr>
    </w:p>
    <w:p w:rsidR="006303B4" w:rsidRPr="00E13AB6" w:rsidRDefault="009C7514" w:rsidP="00490FE5">
      <w:pPr>
        <w:spacing w:after="0" w:line="240" w:lineRule="auto"/>
        <w:ind w:firstLine="540"/>
        <w:jc w:val="both"/>
        <w:rPr>
          <w:rFonts w:ascii="Times New Roman" w:hAnsi="Times New Roman" w:cs="Times New Roman"/>
          <w:sz w:val="28"/>
          <w:szCs w:val="28"/>
        </w:rPr>
      </w:pPr>
      <w:r w:rsidRPr="00E13AB6">
        <w:rPr>
          <w:rFonts w:ascii="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в</w:t>
      </w:r>
      <w:r w:rsidR="006303B4" w:rsidRPr="00E13AB6">
        <w:rPr>
          <w:rFonts w:ascii="Times New Roman" w:hAnsi="Times New Roman" w:cs="Times New Roman"/>
          <w:sz w:val="28"/>
          <w:szCs w:val="28"/>
        </w:rPr>
        <w:t xml:space="preserve"> целях определения единых требований к списанию с баланса </w:t>
      </w:r>
      <w:r w:rsidRPr="00E13AB6">
        <w:rPr>
          <w:rFonts w:ascii="Times New Roman" w:hAnsi="Times New Roman" w:cs="Times New Roman"/>
          <w:sz w:val="28"/>
          <w:szCs w:val="28"/>
        </w:rPr>
        <w:t xml:space="preserve">Туапсинского городского поселения, </w:t>
      </w:r>
      <w:r w:rsidR="006303B4" w:rsidRPr="00E13AB6">
        <w:rPr>
          <w:rFonts w:ascii="Times New Roman" w:hAnsi="Times New Roman" w:cs="Times New Roman"/>
          <w:sz w:val="28"/>
          <w:szCs w:val="28"/>
        </w:rPr>
        <w:t xml:space="preserve">муниципальных предприятий и муниципальных учреждений выполненных работ и затрат по объектам </w:t>
      </w:r>
      <w:r w:rsidR="00885091">
        <w:rPr>
          <w:rFonts w:ascii="Times New Roman" w:hAnsi="Times New Roman" w:cs="Times New Roman"/>
          <w:sz w:val="28"/>
          <w:szCs w:val="28"/>
        </w:rPr>
        <w:t>не завершенного строительства</w:t>
      </w:r>
      <w:r w:rsidR="006303B4" w:rsidRPr="00E13AB6">
        <w:rPr>
          <w:rFonts w:ascii="Times New Roman" w:hAnsi="Times New Roman" w:cs="Times New Roman"/>
          <w:sz w:val="28"/>
          <w:szCs w:val="28"/>
        </w:rPr>
        <w:t xml:space="preserve">, финансирование которых осуществлялось за счет средств </w:t>
      </w:r>
      <w:r w:rsidRPr="00E13AB6">
        <w:rPr>
          <w:rFonts w:ascii="Times New Roman" w:hAnsi="Times New Roman" w:cs="Times New Roman"/>
          <w:sz w:val="28"/>
          <w:szCs w:val="28"/>
        </w:rPr>
        <w:t>бюджета Туапсинского городского поселения Туапсинского района</w:t>
      </w:r>
      <w:r w:rsidR="006303B4" w:rsidRPr="00E13AB6">
        <w:rPr>
          <w:rFonts w:ascii="Times New Roman" w:hAnsi="Times New Roman" w:cs="Times New Roman"/>
          <w:sz w:val="28"/>
          <w:szCs w:val="28"/>
        </w:rPr>
        <w:t>, постановляю:</w:t>
      </w:r>
    </w:p>
    <w:p w:rsidR="006303B4" w:rsidRPr="00885091" w:rsidRDefault="00490FE5" w:rsidP="00490FE5">
      <w:pPr>
        <w:pStyle w:val="a9"/>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6303B4" w:rsidRPr="00885091">
        <w:rPr>
          <w:rFonts w:ascii="Times New Roman" w:hAnsi="Times New Roman" w:cs="Times New Roman"/>
          <w:sz w:val="28"/>
          <w:szCs w:val="28"/>
        </w:rPr>
        <w:t xml:space="preserve">Утвердить </w:t>
      </w:r>
      <w:hyperlink w:anchor="P35" w:history="1">
        <w:r w:rsidR="006303B4" w:rsidRPr="00885091">
          <w:rPr>
            <w:rFonts w:ascii="Times New Roman" w:hAnsi="Times New Roman" w:cs="Times New Roman"/>
            <w:color w:val="0000FF"/>
            <w:sz w:val="28"/>
            <w:szCs w:val="28"/>
          </w:rPr>
          <w:t>Положение</w:t>
        </w:r>
      </w:hyperlink>
      <w:r w:rsidR="006303B4" w:rsidRPr="00885091">
        <w:rPr>
          <w:rFonts w:ascii="Times New Roman" w:hAnsi="Times New Roman" w:cs="Times New Roman"/>
          <w:sz w:val="28"/>
          <w:szCs w:val="28"/>
        </w:rPr>
        <w:t xml:space="preserve"> о порядке списания выполненных работ и затрат по объектам</w:t>
      </w:r>
      <w:r w:rsidR="00885091">
        <w:rPr>
          <w:rFonts w:ascii="Times New Roman" w:hAnsi="Times New Roman" w:cs="Times New Roman"/>
          <w:sz w:val="28"/>
          <w:szCs w:val="28"/>
        </w:rPr>
        <w:t xml:space="preserve"> незавершенного строительства</w:t>
      </w:r>
      <w:r w:rsidR="006303B4" w:rsidRPr="00885091">
        <w:rPr>
          <w:rFonts w:ascii="Times New Roman" w:hAnsi="Times New Roman" w:cs="Times New Roman"/>
          <w:sz w:val="28"/>
          <w:szCs w:val="28"/>
        </w:rPr>
        <w:t xml:space="preserve">, финансирование которых осуществлялось за счет средств </w:t>
      </w:r>
      <w:r w:rsidR="009C7514" w:rsidRPr="00885091">
        <w:rPr>
          <w:rFonts w:ascii="Times New Roman" w:hAnsi="Times New Roman" w:cs="Times New Roman"/>
          <w:sz w:val="28"/>
          <w:szCs w:val="28"/>
        </w:rPr>
        <w:t>бюджета Туапсинского городского поселения Туапсинского района</w:t>
      </w:r>
      <w:r>
        <w:rPr>
          <w:rFonts w:ascii="Times New Roman" w:hAnsi="Times New Roman" w:cs="Times New Roman"/>
          <w:sz w:val="28"/>
          <w:szCs w:val="28"/>
        </w:rPr>
        <w:t xml:space="preserve"> </w:t>
      </w:r>
      <w:r w:rsidR="00BE5768">
        <w:rPr>
          <w:rFonts w:ascii="Times New Roman" w:hAnsi="Times New Roman" w:cs="Times New Roman"/>
          <w:sz w:val="28"/>
          <w:szCs w:val="28"/>
        </w:rPr>
        <w:t>(</w:t>
      </w:r>
      <w:r>
        <w:rPr>
          <w:rFonts w:ascii="Times New Roman" w:hAnsi="Times New Roman" w:cs="Times New Roman"/>
          <w:sz w:val="28"/>
          <w:szCs w:val="28"/>
        </w:rPr>
        <w:t>приложени</w:t>
      </w:r>
      <w:r w:rsidR="00BE5768">
        <w:rPr>
          <w:rFonts w:ascii="Times New Roman" w:hAnsi="Times New Roman" w:cs="Times New Roman"/>
          <w:sz w:val="28"/>
          <w:szCs w:val="28"/>
        </w:rPr>
        <w:t>е</w:t>
      </w:r>
      <w:r>
        <w:rPr>
          <w:rFonts w:ascii="Times New Roman" w:hAnsi="Times New Roman" w:cs="Times New Roman"/>
          <w:sz w:val="28"/>
          <w:szCs w:val="28"/>
        </w:rPr>
        <w:t xml:space="preserve"> №1</w:t>
      </w:r>
      <w:r w:rsidR="00BE5768">
        <w:rPr>
          <w:rFonts w:ascii="Times New Roman" w:hAnsi="Times New Roman" w:cs="Times New Roman"/>
          <w:sz w:val="28"/>
          <w:szCs w:val="28"/>
        </w:rPr>
        <w:t>)</w:t>
      </w:r>
      <w:r w:rsidR="006303B4" w:rsidRPr="00885091">
        <w:rPr>
          <w:rFonts w:ascii="Times New Roman" w:hAnsi="Times New Roman" w:cs="Times New Roman"/>
          <w:sz w:val="28"/>
          <w:szCs w:val="28"/>
        </w:rPr>
        <w:t>.</w:t>
      </w:r>
    </w:p>
    <w:p w:rsidR="00885091" w:rsidRDefault="00885091" w:rsidP="00490FE5">
      <w:pPr>
        <w:pStyle w:val="a9"/>
        <w:numPr>
          <w:ilvl w:val="0"/>
          <w:numId w:val="3"/>
        </w:numPr>
        <w:spacing w:after="0" w:line="240" w:lineRule="auto"/>
        <w:ind w:left="0" w:firstLine="567"/>
        <w:jc w:val="both"/>
        <w:rPr>
          <w:rFonts w:ascii="Times New Roman" w:hAnsi="Times New Roman" w:cs="Times New Roman"/>
          <w:sz w:val="28"/>
          <w:szCs w:val="28"/>
        </w:rPr>
      </w:pPr>
      <w:r w:rsidRPr="00885091">
        <w:rPr>
          <w:rFonts w:ascii="Times New Roman" w:hAnsi="Times New Roman" w:cs="Times New Roman"/>
          <w:sz w:val="28"/>
          <w:szCs w:val="28"/>
        </w:rPr>
        <w:t xml:space="preserve">Создать и утвердить состав комиссии по списанию выполненных работ и затрат по объектам незавершенного строительства </w:t>
      </w:r>
      <w:r w:rsidR="00BE5768">
        <w:rPr>
          <w:rFonts w:ascii="Times New Roman" w:hAnsi="Times New Roman" w:cs="Times New Roman"/>
          <w:sz w:val="28"/>
          <w:szCs w:val="28"/>
        </w:rPr>
        <w:t>(</w:t>
      </w:r>
      <w:r w:rsidRPr="00885091">
        <w:rPr>
          <w:rFonts w:ascii="Times New Roman" w:hAnsi="Times New Roman" w:cs="Times New Roman"/>
          <w:sz w:val="28"/>
          <w:szCs w:val="28"/>
        </w:rPr>
        <w:t>приложени</w:t>
      </w:r>
      <w:r w:rsidR="00BE5768">
        <w:rPr>
          <w:rFonts w:ascii="Times New Roman" w:hAnsi="Times New Roman" w:cs="Times New Roman"/>
          <w:sz w:val="28"/>
          <w:szCs w:val="28"/>
        </w:rPr>
        <w:t>е</w:t>
      </w:r>
      <w:r w:rsidRPr="00885091">
        <w:rPr>
          <w:rFonts w:ascii="Times New Roman" w:hAnsi="Times New Roman" w:cs="Times New Roman"/>
          <w:sz w:val="28"/>
          <w:szCs w:val="28"/>
        </w:rPr>
        <w:t xml:space="preserve"> </w:t>
      </w:r>
      <w:r>
        <w:rPr>
          <w:rFonts w:ascii="Times New Roman" w:hAnsi="Times New Roman" w:cs="Times New Roman"/>
          <w:sz w:val="28"/>
          <w:szCs w:val="28"/>
        </w:rPr>
        <w:t>№</w:t>
      </w:r>
      <w:r w:rsidRPr="00885091">
        <w:rPr>
          <w:rFonts w:ascii="Times New Roman" w:hAnsi="Times New Roman" w:cs="Times New Roman"/>
          <w:sz w:val="28"/>
          <w:szCs w:val="28"/>
        </w:rPr>
        <w:t>2</w:t>
      </w:r>
      <w:r w:rsidR="00BE5768">
        <w:rPr>
          <w:rFonts w:ascii="Times New Roman" w:hAnsi="Times New Roman" w:cs="Times New Roman"/>
          <w:sz w:val="28"/>
          <w:szCs w:val="28"/>
        </w:rPr>
        <w:t>)</w:t>
      </w:r>
      <w:r w:rsidRPr="00885091">
        <w:rPr>
          <w:rFonts w:ascii="Times New Roman" w:hAnsi="Times New Roman" w:cs="Times New Roman"/>
          <w:sz w:val="28"/>
          <w:szCs w:val="28"/>
        </w:rPr>
        <w:t>.</w:t>
      </w:r>
    </w:p>
    <w:p w:rsidR="00885091" w:rsidRDefault="00885091" w:rsidP="00490FE5">
      <w:pPr>
        <w:pStyle w:val="a9"/>
        <w:numPr>
          <w:ilvl w:val="0"/>
          <w:numId w:val="3"/>
        </w:numPr>
        <w:spacing w:after="0" w:line="240" w:lineRule="auto"/>
        <w:ind w:left="0" w:firstLine="540"/>
        <w:jc w:val="both"/>
        <w:rPr>
          <w:rFonts w:ascii="Times New Roman" w:hAnsi="Times New Roman" w:cs="Times New Roman"/>
          <w:sz w:val="28"/>
          <w:szCs w:val="28"/>
        </w:rPr>
      </w:pPr>
      <w:r w:rsidRPr="00885091">
        <w:rPr>
          <w:rFonts w:ascii="Times New Roman" w:hAnsi="Times New Roman" w:cs="Times New Roman"/>
          <w:sz w:val="28"/>
          <w:szCs w:val="28"/>
        </w:rPr>
        <w:t xml:space="preserve">Опубликовать настоящее постановление в средствах массовой информации и разместить на официальном сайте </w:t>
      </w:r>
      <w:r>
        <w:rPr>
          <w:rFonts w:ascii="Times New Roman" w:hAnsi="Times New Roman" w:cs="Times New Roman"/>
          <w:sz w:val="28"/>
          <w:szCs w:val="28"/>
        </w:rPr>
        <w:t>администрации Туапсинского городского поселения</w:t>
      </w:r>
      <w:r w:rsidRPr="00885091">
        <w:rPr>
          <w:rFonts w:ascii="Times New Roman" w:hAnsi="Times New Roman" w:cs="Times New Roman"/>
          <w:sz w:val="28"/>
          <w:szCs w:val="28"/>
        </w:rPr>
        <w:t xml:space="preserve"> в сети </w:t>
      </w:r>
      <w:r w:rsidR="00490FE5">
        <w:rPr>
          <w:rFonts w:ascii="Times New Roman" w:hAnsi="Times New Roman" w:cs="Times New Roman"/>
          <w:sz w:val="28"/>
          <w:szCs w:val="28"/>
        </w:rPr>
        <w:t>«</w:t>
      </w:r>
      <w:r w:rsidRPr="00885091">
        <w:rPr>
          <w:rFonts w:ascii="Times New Roman" w:hAnsi="Times New Roman" w:cs="Times New Roman"/>
          <w:sz w:val="28"/>
          <w:szCs w:val="28"/>
        </w:rPr>
        <w:t>Интернет</w:t>
      </w:r>
      <w:r w:rsidR="00490FE5">
        <w:rPr>
          <w:rFonts w:ascii="Times New Roman" w:hAnsi="Times New Roman" w:cs="Times New Roman"/>
          <w:sz w:val="28"/>
          <w:szCs w:val="28"/>
        </w:rPr>
        <w:t>»</w:t>
      </w:r>
      <w:r w:rsidRPr="00885091">
        <w:rPr>
          <w:rFonts w:ascii="Times New Roman" w:hAnsi="Times New Roman" w:cs="Times New Roman"/>
          <w:sz w:val="28"/>
          <w:szCs w:val="28"/>
        </w:rPr>
        <w:t>.</w:t>
      </w:r>
    </w:p>
    <w:p w:rsidR="00E13AB6" w:rsidRPr="00E13AB6" w:rsidRDefault="00885091" w:rsidP="00490FE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9C7514" w:rsidRPr="00E13AB6">
        <w:rPr>
          <w:rFonts w:ascii="Times New Roman" w:hAnsi="Times New Roman" w:cs="Times New Roman"/>
          <w:sz w:val="28"/>
          <w:szCs w:val="28"/>
        </w:rPr>
        <w:t>.</w:t>
      </w:r>
      <w:r w:rsidR="00490FE5">
        <w:rPr>
          <w:rFonts w:ascii="Times New Roman" w:hAnsi="Times New Roman" w:cs="Times New Roman"/>
          <w:sz w:val="28"/>
          <w:szCs w:val="28"/>
        </w:rPr>
        <w:t xml:space="preserve"> </w:t>
      </w:r>
      <w:proofErr w:type="gramStart"/>
      <w:r w:rsidR="009C7514" w:rsidRPr="00E13AB6">
        <w:rPr>
          <w:rFonts w:ascii="Times New Roman" w:hAnsi="Times New Roman" w:cs="Times New Roman"/>
          <w:sz w:val="28"/>
          <w:szCs w:val="28"/>
        </w:rPr>
        <w:t>Контроль за</w:t>
      </w:r>
      <w:proofErr w:type="gramEnd"/>
      <w:r w:rsidR="009C7514" w:rsidRPr="00E13AB6">
        <w:rPr>
          <w:rFonts w:ascii="Times New Roman" w:hAnsi="Times New Roman" w:cs="Times New Roman"/>
          <w:sz w:val="28"/>
          <w:szCs w:val="28"/>
        </w:rPr>
        <w:t xml:space="preserve"> выполнением настоящего постановления </w:t>
      </w:r>
      <w:r w:rsidR="00E13AB6" w:rsidRPr="00E13AB6">
        <w:rPr>
          <w:rFonts w:ascii="Times New Roman" w:hAnsi="Times New Roman" w:cs="Times New Roman"/>
          <w:sz w:val="28"/>
          <w:szCs w:val="28"/>
        </w:rPr>
        <w:t xml:space="preserve">возложить на заместителя главы администрации Туапсинского городского поселения Туапсинского района </w:t>
      </w:r>
      <w:r>
        <w:rPr>
          <w:rFonts w:ascii="Times New Roman" w:hAnsi="Times New Roman" w:cs="Times New Roman"/>
          <w:sz w:val="28"/>
          <w:szCs w:val="28"/>
        </w:rPr>
        <w:t>М.В.</w:t>
      </w:r>
      <w:r w:rsidR="00BE5768">
        <w:rPr>
          <w:rFonts w:ascii="Times New Roman" w:hAnsi="Times New Roman" w:cs="Times New Roman"/>
          <w:sz w:val="28"/>
          <w:szCs w:val="28"/>
        </w:rPr>
        <w:t xml:space="preserve"> </w:t>
      </w:r>
      <w:r>
        <w:rPr>
          <w:rFonts w:ascii="Times New Roman" w:hAnsi="Times New Roman" w:cs="Times New Roman"/>
          <w:sz w:val="28"/>
          <w:szCs w:val="28"/>
        </w:rPr>
        <w:t>Кривопалова</w:t>
      </w:r>
      <w:r w:rsidR="00E13AB6" w:rsidRPr="00E13AB6">
        <w:rPr>
          <w:rFonts w:ascii="Times New Roman" w:hAnsi="Times New Roman" w:cs="Times New Roman"/>
          <w:sz w:val="28"/>
          <w:szCs w:val="28"/>
        </w:rPr>
        <w:t>.</w:t>
      </w:r>
    </w:p>
    <w:p w:rsidR="006303B4" w:rsidRPr="00885091" w:rsidRDefault="00490FE5" w:rsidP="00490FE5">
      <w:pPr>
        <w:tabs>
          <w:tab w:val="left" w:pos="0"/>
        </w:tabs>
        <w:spacing w:after="0" w:line="240" w:lineRule="auto"/>
        <w:ind w:firstLine="540"/>
        <w:jc w:val="both"/>
        <w:rPr>
          <w:rFonts w:ascii="Times New Roman" w:hAnsi="Times New Roman" w:cs="Times New Roman"/>
          <w:sz w:val="28"/>
          <w:szCs w:val="28"/>
          <w:u w:val="single"/>
        </w:rPr>
      </w:pPr>
      <w:r>
        <w:rPr>
          <w:rFonts w:ascii="Times New Roman" w:hAnsi="Times New Roman" w:cs="Times New Roman"/>
          <w:sz w:val="28"/>
          <w:szCs w:val="28"/>
        </w:rPr>
        <w:t>5</w:t>
      </w:r>
      <w:r w:rsidR="009C7514" w:rsidRPr="00E13AB6">
        <w:rPr>
          <w:rFonts w:ascii="Times New Roman" w:hAnsi="Times New Roman" w:cs="Times New Roman"/>
          <w:sz w:val="28"/>
          <w:szCs w:val="28"/>
        </w:rPr>
        <w:t xml:space="preserve">. </w:t>
      </w:r>
      <w:r w:rsidR="00DA1AB6" w:rsidRPr="00F91D03">
        <w:rPr>
          <w:rFonts w:ascii="Times New Roman" w:hAnsi="Times New Roman"/>
          <w:sz w:val="28"/>
          <w:szCs w:val="28"/>
        </w:rPr>
        <w:t>Постановление вступает в силу с</w:t>
      </w:r>
      <w:r w:rsidR="009B1A6B">
        <w:rPr>
          <w:rFonts w:ascii="Times New Roman" w:hAnsi="Times New Roman"/>
          <w:sz w:val="28"/>
          <w:szCs w:val="28"/>
        </w:rPr>
        <w:t xml:space="preserve"> момента</w:t>
      </w:r>
      <w:r w:rsidR="00AE0FAE">
        <w:rPr>
          <w:rFonts w:ascii="Times New Roman" w:hAnsi="Times New Roman"/>
          <w:sz w:val="28"/>
          <w:szCs w:val="28"/>
        </w:rPr>
        <w:t xml:space="preserve"> официального</w:t>
      </w:r>
      <w:r w:rsidR="009B1A6B">
        <w:rPr>
          <w:rFonts w:ascii="Times New Roman" w:hAnsi="Times New Roman"/>
          <w:sz w:val="28"/>
          <w:szCs w:val="28"/>
        </w:rPr>
        <w:t xml:space="preserve"> </w:t>
      </w:r>
      <w:r w:rsidR="00AE0FAE">
        <w:rPr>
          <w:rFonts w:ascii="Times New Roman" w:hAnsi="Times New Roman"/>
          <w:sz w:val="28"/>
          <w:szCs w:val="28"/>
        </w:rPr>
        <w:t>о</w:t>
      </w:r>
      <w:r w:rsidR="009B1A6B">
        <w:rPr>
          <w:rFonts w:ascii="Times New Roman" w:hAnsi="Times New Roman"/>
          <w:sz w:val="28"/>
          <w:szCs w:val="28"/>
        </w:rPr>
        <w:t>публик</w:t>
      </w:r>
      <w:r w:rsidR="00AE0FAE">
        <w:rPr>
          <w:rFonts w:ascii="Times New Roman" w:hAnsi="Times New Roman"/>
          <w:sz w:val="28"/>
          <w:szCs w:val="28"/>
        </w:rPr>
        <w:t>ования.</w:t>
      </w:r>
    </w:p>
    <w:p w:rsidR="006303B4" w:rsidRPr="00F6078B" w:rsidRDefault="006303B4">
      <w:pPr>
        <w:spacing w:after="1" w:line="220" w:lineRule="atLeast"/>
        <w:ind w:firstLine="540"/>
        <w:jc w:val="both"/>
        <w:rPr>
          <w:rFonts w:ascii="Times New Roman" w:hAnsi="Times New Roman" w:cs="Times New Roman"/>
          <w:sz w:val="28"/>
          <w:szCs w:val="28"/>
        </w:rPr>
      </w:pPr>
    </w:p>
    <w:p w:rsidR="00970393" w:rsidRPr="00F6078B" w:rsidRDefault="00E13AB6" w:rsidP="009703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970393" w:rsidRPr="00F6078B">
        <w:rPr>
          <w:rFonts w:ascii="Times New Roman" w:hAnsi="Times New Roman" w:cs="Times New Roman"/>
          <w:sz w:val="28"/>
          <w:szCs w:val="28"/>
        </w:rPr>
        <w:t>лав</w:t>
      </w:r>
      <w:r>
        <w:rPr>
          <w:rFonts w:ascii="Times New Roman" w:hAnsi="Times New Roman" w:cs="Times New Roman"/>
          <w:sz w:val="28"/>
          <w:szCs w:val="28"/>
        </w:rPr>
        <w:t>а</w:t>
      </w:r>
      <w:r w:rsidR="00970393" w:rsidRPr="00F6078B">
        <w:rPr>
          <w:rFonts w:ascii="Times New Roman" w:hAnsi="Times New Roman" w:cs="Times New Roman"/>
          <w:sz w:val="28"/>
          <w:szCs w:val="28"/>
        </w:rPr>
        <w:t xml:space="preserve"> </w:t>
      </w:r>
      <w:proofErr w:type="gramStart"/>
      <w:r w:rsidR="00970393" w:rsidRPr="00F6078B">
        <w:rPr>
          <w:rFonts w:ascii="Times New Roman" w:hAnsi="Times New Roman" w:cs="Times New Roman"/>
          <w:sz w:val="28"/>
          <w:szCs w:val="28"/>
        </w:rPr>
        <w:t>Туапсинского</w:t>
      </w:r>
      <w:proofErr w:type="gramEnd"/>
      <w:r w:rsidR="00970393" w:rsidRPr="00F6078B">
        <w:rPr>
          <w:rFonts w:ascii="Times New Roman" w:hAnsi="Times New Roman" w:cs="Times New Roman"/>
          <w:sz w:val="28"/>
          <w:szCs w:val="28"/>
        </w:rPr>
        <w:t xml:space="preserve">   </w:t>
      </w:r>
    </w:p>
    <w:p w:rsidR="00970393" w:rsidRPr="00F6078B" w:rsidRDefault="00970393" w:rsidP="00970393">
      <w:pPr>
        <w:spacing w:after="0" w:line="240" w:lineRule="auto"/>
        <w:jc w:val="both"/>
        <w:rPr>
          <w:rFonts w:ascii="Times New Roman" w:hAnsi="Times New Roman" w:cs="Times New Roman"/>
          <w:sz w:val="28"/>
          <w:szCs w:val="28"/>
        </w:rPr>
      </w:pPr>
      <w:r w:rsidRPr="00F6078B">
        <w:rPr>
          <w:rFonts w:ascii="Times New Roman" w:hAnsi="Times New Roman" w:cs="Times New Roman"/>
          <w:sz w:val="28"/>
          <w:szCs w:val="28"/>
        </w:rPr>
        <w:t xml:space="preserve">городского поселения  </w:t>
      </w:r>
    </w:p>
    <w:p w:rsidR="00970393" w:rsidRPr="00F6078B" w:rsidRDefault="00970393" w:rsidP="00970393">
      <w:pPr>
        <w:spacing w:after="0" w:line="240" w:lineRule="auto"/>
        <w:jc w:val="both"/>
        <w:rPr>
          <w:rFonts w:ascii="Times New Roman" w:hAnsi="Times New Roman" w:cs="Times New Roman"/>
          <w:sz w:val="28"/>
          <w:szCs w:val="28"/>
        </w:rPr>
      </w:pPr>
      <w:r w:rsidRPr="00F6078B">
        <w:rPr>
          <w:rFonts w:ascii="Times New Roman" w:hAnsi="Times New Roman" w:cs="Times New Roman"/>
          <w:sz w:val="28"/>
          <w:szCs w:val="28"/>
        </w:rPr>
        <w:t xml:space="preserve">Туапсинского района                                                                     </w:t>
      </w:r>
      <w:r w:rsidR="00E13AB6">
        <w:rPr>
          <w:rFonts w:ascii="Times New Roman" w:hAnsi="Times New Roman" w:cs="Times New Roman"/>
          <w:sz w:val="28"/>
          <w:szCs w:val="28"/>
        </w:rPr>
        <w:t>В.К.</w:t>
      </w:r>
      <w:r w:rsidR="00BE5768">
        <w:rPr>
          <w:rFonts w:ascii="Times New Roman" w:hAnsi="Times New Roman" w:cs="Times New Roman"/>
          <w:sz w:val="28"/>
          <w:szCs w:val="28"/>
        </w:rPr>
        <w:t xml:space="preserve"> </w:t>
      </w:r>
      <w:r w:rsidR="00E13AB6">
        <w:rPr>
          <w:rFonts w:ascii="Times New Roman" w:hAnsi="Times New Roman" w:cs="Times New Roman"/>
          <w:sz w:val="28"/>
          <w:szCs w:val="28"/>
        </w:rPr>
        <w:t>Зверев</w:t>
      </w: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b/>
          <w:sz w:val="28"/>
          <w:szCs w:val="28"/>
        </w:rPr>
      </w:pPr>
      <w:r w:rsidRPr="00F6078B">
        <w:rPr>
          <w:rFonts w:ascii="Times New Roman" w:hAnsi="Times New Roman" w:cs="Times New Roman"/>
          <w:b/>
          <w:sz w:val="28"/>
          <w:szCs w:val="28"/>
        </w:rPr>
        <w:lastRenderedPageBreak/>
        <w:t>ЛИСТ СОГЛАСОВАНИЯ</w:t>
      </w: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sz w:val="28"/>
          <w:szCs w:val="28"/>
        </w:rPr>
      </w:pPr>
      <w:r w:rsidRPr="00F6078B">
        <w:rPr>
          <w:rFonts w:ascii="Times New Roman" w:hAnsi="Times New Roman" w:cs="Times New Roman"/>
          <w:sz w:val="28"/>
          <w:szCs w:val="28"/>
        </w:rPr>
        <w:t>проекта постановления администрации Туапсинского городского поселения Туапсинского района</w:t>
      </w: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sz w:val="28"/>
          <w:szCs w:val="28"/>
        </w:rPr>
      </w:pPr>
      <w:r w:rsidRPr="00F6078B">
        <w:rPr>
          <w:rFonts w:ascii="Times New Roman" w:hAnsi="Times New Roman" w:cs="Times New Roman"/>
          <w:sz w:val="28"/>
          <w:szCs w:val="28"/>
        </w:rPr>
        <w:t>от _____________ № ____</w:t>
      </w:r>
    </w:p>
    <w:p w:rsidR="003A1DF3" w:rsidRPr="00F6078B" w:rsidRDefault="003A1DF3" w:rsidP="003A1DF3">
      <w:pPr>
        <w:pStyle w:val="ConsPlusTitle"/>
        <w:jc w:val="center"/>
        <w:rPr>
          <w:rFonts w:ascii="Times New Roman" w:hAnsi="Times New Roman" w:cs="Times New Roman"/>
          <w:sz w:val="28"/>
          <w:szCs w:val="28"/>
        </w:rPr>
      </w:pPr>
    </w:p>
    <w:p w:rsidR="00885091" w:rsidRPr="00885091" w:rsidRDefault="00885091" w:rsidP="00885091">
      <w:pPr>
        <w:spacing w:after="1" w:line="220" w:lineRule="atLeast"/>
        <w:jc w:val="center"/>
        <w:rPr>
          <w:rFonts w:ascii="Times New Roman" w:hAnsi="Times New Roman" w:cs="Times New Roman"/>
          <w:sz w:val="28"/>
          <w:szCs w:val="28"/>
        </w:rPr>
      </w:pPr>
      <w:r w:rsidRPr="00885091">
        <w:rPr>
          <w:rFonts w:ascii="Times New Roman" w:hAnsi="Times New Roman" w:cs="Times New Roman"/>
          <w:sz w:val="28"/>
          <w:szCs w:val="28"/>
        </w:rPr>
        <w:t xml:space="preserve">«Об утверждении положения о порядке списания выполненных работ и затрат по объектам </w:t>
      </w:r>
      <w:r>
        <w:rPr>
          <w:rFonts w:ascii="Times New Roman" w:hAnsi="Times New Roman" w:cs="Times New Roman"/>
          <w:sz w:val="28"/>
          <w:szCs w:val="28"/>
        </w:rPr>
        <w:t>незавершенного строительства</w:t>
      </w:r>
      <w:r w:rsidRPr="00885091">
        <w:rPr>
          <w:rFonts w:ascii="Times New Roman" w:hAnsi="Times New Roman" w:cs="Times New Roman"/>
          <w:sz w:val="28"/>
          <w:szCs w:val="28"/>
        </w:rPr>
        <w:t>, финансирование которых осуществлялось за счет средств бюджета Туапсинского городского поселения Туапсинского района</w:t>
      </w: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sidRPr="00F6078B">
        <w:rPr>
          <w:rFonts w:ascii="Times New Roman" w:hAnsi="Times New Roman" w:cs="Times New Roman"/>
          <w:sz w:val="28"/>
          <w:szCs w:val="28"/>
        </w:rPr>
        <w:t>Проект подготовлен и внесен:</w:t>
      </w: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sidRPr="00F6078B">
        <w:rPr>
          <w:rFonts w:ascii="Times New Roman" w:hAnsi="Times New Roman" w:cs="Times New Roman"/>
          <w:sz w:val="28"/>
          <w:szCs w:val="28"/>
        </w:rPr>
        <w:t xml:space="preserve">Отделом </w:t>
      </w:r>
      <w:proofErr w:type="gramStart"/>
      <w:r w:rsidRPr="00F6078B">
        <w:rPr>
          <w:rFonts w:ascii="Times New Roman" w:hAnsi="Times New Roman" w:cs="Times New Roman"/>
          <w:sz w:val="28"/>
          <w:szCs w:val="28"/>
        </w:rPr>
        <w:t>имущественных</w:t>
      </w:r>
      <w:proofErr w:type="gramEnd"/>
      <w:r w:rsidRPr="00F6078B">
        <w:rPr>
          <w:rFonts w:ascii="Times New Roman" w:hAnsi="Times New Roman" w:cs="Times New Roman"/>
          <w:sz w:val="28"/>
          <w:szCs w:val="28"/>
        </w:rPr>
        <w:t xml:space="preserve"> и </w:t>
      </w: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sidRPr="00F6078B">
        <w:rPr>
          <w:rFonts w:ascii="Times New Roman" w:hAnsi="Times New Roman" w:cs="Times New Roman"/>
          <w:sz w:val="28"/>
          <w:szCs w:val="28"/>
        </w:rPr>
        <w:t>земельных отношений</w:t>
      </w: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sidRPr="00F6078B">
        <w:rPr>
          <w:rFonts w:ascii="Times New Roman" w:hAnsi="Times New Roman" w:cs="Times New Roman"/>
          <w:sz w:val="28"/>
          <w:szCs w:val="28"/>
        </w:rPr>
        <w:t xml:space="preserve">Начальник Отдела </w:t>
      </w:r>
      <w:proofErr w:type="gramStart"/>
      <w:r w:rsidRPr="00F6078B">
        <w:rPr>
          <w:rFonts w:ascii="Times New Roman" w:hAnsi="Times New Roman" w:cs="Times New Roman"/>
          <w:sz w:val="28"/>
          <w:szCs w:val="28"/>
        </w:rPr>
        <w:t>имущественных</w:t>
      </w:r>
      <w:proofErr w:type="gramEnd"/>
      <w:r w:rsidRPr="00F6078B">
        <w:rPr>
          <w:rFonts w:ascii="Times New Roman" w:hAnsi="Times New Roman" w:cs="Times New Roman"/>
          <w:sz w:val="28"/>
          <w:szCs w:val="28"/>
        </w:rPr>
        <w:t xml:space="preserve"> и </w:t>
      </w: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sidRPr="00F6078B">
        <w:rPr>
          <w:rFonts w:ascii="Times New Roman" w:hAnsi="Times New Roman" w:cs="Times New Roman"/>
          <w:sz w:val="28"/>
          <w:szCs w:val="28"/>
        </w:rPr>
        <w:t>земельных отношений</w:t>
      </w:r>
      <w:r w:rsidRPr="00F6078B">
        <w:rPr>
          <w:rFonts w:ascii="Times New Roman" w:hAnsi="Times New Roman" w:cs="Times New Roman"/>
          <w:sz w:val="28"/>
          <w:szCs w:val="28"/>
        </w:rPr>
        <w:tab/>
      </w:r>
      <w:r w:rsidRPr="00F6078B">
        <w:rPr>
          <w:rFonts w:ascii="Times New Roman" w:hAnsi="Times New Roman" w:cs="Times New Roman"/>
          <w:sz w:val="28"/>
          <w:szCs w:val="28"/>
        </w:rPr>
        <w:tab/>
      </w:r>
      <w:r w:rsidRPr="00F6078B">
        <w:rPr>
          <w:rFonts w:ascii="Times New Roman" w:hAnsi="Times New Roman" w:cs="Times New Roman"/>
          <w:sz w:val="28"/>
          <w:szCs w:val="28"/>
        </w:rPr>
        <w:tab/>
      </w:r>
      <w:r w:rsidRPr="00F6078B">
        <w:rPr>
          <w:rFonts w:ascii="Times New Roman" w:hAnsi="Times New Roman" w:cs="Times New Roman"/>
          <w:sz w:val="28"/>
          <w:szCs w:val="28"/>
        </w:rPr>
        <w:tab/>
      </w:r>
      <w:r w:rsidRPr="00F6078B">
        <w:rPr>
          <w:rFonts w:ascii="Times New Roman" w:hAnsi="Times New Roman" w:cs="Times New Roman"/>
          <w:sz w:val="28"/>
          <w:szCs w:val="28"/>
        </w:rPr>
        <w:tab/>
        <w:t xml:space="preserve">                              М.А. Винтер</w:t>
      </w: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jc w:val="center"/>
        <w:rPr>
          <w:rFonts w:ascii="Times New Roman" w:hAnsi="Times New Roman" w:cs="Times New Roman"/>
          <w:sz w:val="28"/>
          <w:szCs w:val="28"/>
        </w:rPr>
      </w:pPr>
      <w:r w:rsidRPr="00F6078B">
        <w:rPr>
          <w:rFonts w:ascii="Times New Roman" w:hAnsi="Times New Roman" w:cs="Times New Roman"/>
          <w:sz w:val="28"/>
          <w:szCs w:val="28"/>
        </w:rPr>
        <w:t xml:space="preserve">                                      «__» _______ 2018</w:t>
      </w:r>
      <w:r w:rsidR="00F6078B">
        <w:rPr>
          <w:rFonts w:ascii="Times New Roman" w:hAnsi="Times New Roman" w:cs="Times New Roman"/>
          <w:sz w:val="28"/>
          <w:szCs w:val="28"/>
        </w:rPr>
        <w:t>г</w:t>
      </w:r>
      <w:r w:rsidRPr="00F6078B">
        <w:rPr>
          <w:rFonts w:ascii="Times New Roman" w:hAnsi="Times New Roman" w:cs="Times New Roman"/>
          <w:sz w:val="28"/>
          <w:szCs w:val="28"/>
        </w:rPr>
        <w:t>.</w:t>
      </w: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sidRPr="00F6078B">
        <w:rPr>
          <w:rFonts w:ascii="Times New Roman" w:hAnsi="Times New Roman" w:cs="Times New Roman"/>
          <w:sz w:val="28"/>
          <w:szCs w:val="28"/>
        </w:rPr>
        <w:t>Проект согласован:</w:t>
      </w:r>
      <w:bookmarkStart w:id="0" w:name="_GoBack"/>
      <w:bookmarkEnd w:id="0"/>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sidRPr="00F6078B">
        <w:rPr>
          <w:rFonts w:ascii="Times New Roman" w:hAnsi="Times New Roman" w:cs="Times New Roman"/>
          <w:sz w:val="28"/>
          <w:szCs w:val="28"/>
        </w:rPr>
        <w:t>З</w:t>
      </w:r>
      <w:r w:rsidR="00B86200">
        <w:rPr>
          <w:rFonts w:ascii="Times New Roman" w:hAnsi="Times New Roman" w:cs="Times New Roman"/>
          <w:sz w:val="28"/>
          <w:szCs w:val="28"/>
        </w:rPr>
        <w:t>а</w:t>
      </w:r>
      <w:r w:rsidRPr="00F6078B">
        <w:rPr>
          <w:rFonts w:ascii="Times New Roman" w:hAnsi="Times New Roman" w:cs="Times New Roman"/>
          <w:sz w:val="28"/>
          <w:szCs w:val="28"/>
        </w:rPr>
        <w:t>ведующий сектором по документообороту</w:t>
      </w: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sidRPr="00F6078B">
        <w:rPr>
          <w:rFonts w:ascii="Times New Roman" w:hAnsi="Times New Roman" w:cs="Times New Roman"/>
          <w:sz w:val="28"/>
          <w:szCs w:val="28"/>
        </w:rPr>
        <w:t>управления делами администрации</w:t>
      </w: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sidRPr="00F6078B">
        <w:rPr>
          <w:rFonts w:ascii="Times New Roman" w:hAnsi="Times New Roman" w:cs="Times New Roman"/>
          <w:sz w:val="28"/>
          <w:szCs w:val="28"/>
        </w:rPr>
        <w:t>Туапсинского городского поселения</w:t>
      </w:r>
      <w:r w:rsidRPr="00F6078B">
        <w:rPr>
          <w:rFonts w:ascii="Times New Roman" w:hAnsi="Times New Roman" w:cs="Times New Roman"/>
          <w:sz w:val="28"/>
          <w:szCs w:val="28"/>
        </w:rPr>
        <w:tab/>
        <w:t xml:space="preserve">                                                </w:t>
      </w:r>
      <w:proofErr w:type="spellStart"/>
      <w:r w:rsidRPr="00F6078B">
        <w:rPr>
          <w:rFonts w:ascii="Times New Roman" w:hAnsi="Times New Roman" w:cs="Times New Roman"/>
          <w:sz w:val="28"/>
          <w:szCs w:val="28"/>
        </w:rPr>
        <w:t>А.И.Кот</w:t>
      </w:r>
      <w:proofErr w:type="spellEnd"/>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sidRPr="00F6078B">
        <w:rPr>
          <w:rFonts w:ascii="Times New Roman" w:hAnsi="Times New Roman" w:cs="Times New Roman"/>
          <w:sz w:val="28"/>
          <w:szCs w:val="28"/>
        </w:rPr>
        <w:t xml:space="preserve">                                                                            «__» _______ 2018г.</w:t>
      </w: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p>
    <w:p w:rsidR="00E62B68" w:rsidRDefault="00E62B68" w:rsidP="00E62B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p>
    <w:p w:rsidR="00E62B68" w:rsidRPr="00F6078B" w:rsidRDefault="00E62B68" w:rsidP="00E62B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правового отдела </w:t>
      </w: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sidRPr="00F6078B">
        <w:rPr>
          <w:rFonts w:ascii="Times New Roman" w:hAnsi="Times New Roman" w:cs="Times New Roman"/>
          <w:sz w:val="28"/>
          <w:szCs w:val="28"/>
        </w:rPr>
        <w:t xml:space="preserve">администрации </w:t>
      </w:r>
      <w:proofErr w:type="gramStart"/>
      <w:r w:rsidRPr="00F6078B">
        <w:rPr>
          <w:rFonts w:ascii="Times New Roman" w:hAnsi="Times New Roman" w:cs="Times New Roman"/>
          <w:sz w:val="28"/>
          <w:szCs w:val="28"/>
        </w:rPr>
        <w:t>Туапсинского</w:t>
      </w:r>
      <w:proofErr w:type="gramEnd"/>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sidRPr="00F6078B">
        <w:rPr>
          <w:rFonts w:ascii="Times New Roman" w:hAnsi="Times New Roman" w:cs="Times New Roman"/>
          <w:sz w:val="28"/>
          <w:szCs w:val="28"/>
        </w:rPr>
        <w:t xml:space="preserve">городского поселения                                                                              </w:t>
      </w:r>
      <w:proofErr w:type="spellStart"/>
      <w:r w:rsidRPr="00F6078B">
        <w:rPr>
          <w:rFonts w:ascii="Times New Roman" w:hAnsi="Times New Roman" w:cs="Times New Roman"/>
          <w:sz w:val="28"/>
          <w:szCs w:val="28"/>
        </w:rPr>
        <w:t>Д.В.Ходев</w:t>
      </w:r>
      <w:proofErr w:type="spellEnd"/>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sidRPr="00F6078B">
        <w:rPr>
          <w:rFonts w:ascii="Times New Roman" w:hAnsi="Times New Roman" w:cs="Times New Roman"/>
          <w:sz w:val="28"/>
          <w:szCs w:val="28"/>
        </w:rPr>
        <w:t xml:space="preserve">                                                                          «__» ________ 2018г.</w:t>
      </w:r>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p>
    <w:p w:rsidR="003A1DF3" w:rsidRPr="00F6078B" w:rsidRDefault="003A1DF3" w:rsidP="003A1DF3">
      <w:pPr>
        <w:tabs>
          <w:tab w:val="left" w:pos="7200"/>
        </w:tabs>
        <w:spacing w:after="0" w:line="240" w:lineRule="auto"/>
        <w:jc w:val="both"/>
        <w:rPr>
          <w:rFonts w:ascii="Times New Roman" w:hAnsi="Times New Roman" w:cs="Times New Roman"/>
          <w:sz w:val="28"/>
          <w:szCs w:val="28"/>
        </w:rPr>
      </w:pPr>
    </w:p>
    <w:p w:rsidR="003A1DF3" w:rsidRPr="00F6078B" w:rsidRDefault="003A1DF3" w:rsidP="003A1DF3">
      <w:pPr>
        <w:tabs>
          <w:tab w:val="left" w:pos="7200"/>
        </w:tabs>
        <w:spacing w:after="0" w:line="240" w:lineRule="auto"/>
        <w:jc w:val="both"/>
        <w:rPr>
          <w:rFonts w:ascii="Times New Roman" w:hAnsi="Times New Roman" w:cs="Times New Roman"/>
          <w:sz w:val="28"/>
          <w:szCs w:val="28"/>
        </w:rPr>
      </w:pPr>
      <w:r w:rsidRPr="00F6078B">
        <w:rPr>
          <w:rFonts w:ascii="Times New Roman" w:hAnsi="Times New Roman" w:cs="Times New Roman"/>
          <w:sz w:val="28"/>
          <w:szCs w:val="28"/>
        </w:rPr>
        <w:t xml:space="preserve">Заместитель главы администрации </w:t>
      </w:r>
    </w:p>
    <w:p w:rsidR="003A1DF3" w:rsidRPr="00F6078B" w:rsidRDefault="003A1DF3" w:rsidP="003A1DF3">
      <w:pPr>
        <w:tabs>
          <w:tab w:val="left" w:pos="7200"/>
        </w:tabs>
        <w:spacing w:after="0" w:line="240" w:lineRule="auto"/>
        <w:jc w:val="both"/>
        <w:rPr>
          <w:rFonts w:ascii="Times New Roman" w:hAnsi="Times New Roman" w:cs="Times New Roman"/>
          <w:sz w:val="28"/>
          <w:szCs w:val="28"/>
        </w:rPr>
      </w:pPr>
      <w:r w:rsidRPr="00F6078B">
        <w:rPr>
          <w:rFonts w:ascii="Times New Roman" w:hAnsi="Times New Roman" w:cs="Times New Roman"/>
          <w:sz w:val="28"/>
          <w:szCs w:val="28"/>
        </w:rPr>
        <w:t xml:space="preserve">Туапсинского городского поселения                                             </w:t>
      </w:r>
      <w:proofErr w:type="spellStart"/>
      <w:r w:rsidRPr="00F6078B">
        <w:rPr>
          <w:rFonts w:ascii="Times New Roman" w:hAnsi="Times New Roman" w:cs="Times New Roman"/>
          <w:sz w:val="28"/>
          <w:szCs w:val="28"/>
        </w:rPr>
        <w:t>А.А.Аннабаева</w:t>
      </w:r>
      <w:proofErr w:type="spellEnd"/>
    </w:p>
    <w:p w:rsidR="003A1DF3" w:rsidRPr="00F6078B" w:rsidRDefault="003A1DF3" w:rsidP="003A1DF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sidRPr="00F6078B">
        <w:rPr>
          <w:rFonts w:ascii="Times New Roman" w:hAnsi="Times New Roman" w:cs="Times New Roman"/>
          <w:sz w:val="28"/>
          <w:szCs w:val="28"/>
        </w:rPr>
        <w:t xml:space="preserve">                                                                          «__» _______ 2018г.</w:t>
      </w:r>
    </w:p>
    <w:p w:rsidR="003A1DF3" w:rsidRPr="00F6078B" w:rsidRDefault="003A1DF3" w:rsidP="003A1DF3">
      <w:pPr>
        <w:spacing w:after="1" w:line="200" w:lineRule="atLeast"/>
        <w:rPr>
          <w:rFonts w:ascii="Times New Roman" w:hAnsi="Times New Roman" w:cs="Times New Roman"/>
          <w:sz w:val="28"/>
          <w:szCs w:val="28"/>
        </w:rPr>
      </w:pPr>
      <w:r w:rsidRPr="00F6078B">
        <w:rPr>
          <w:rFonts w:ascii="Times New Roman" w:hAnsi="Times New Roman" w:cs="Times New Roman"/>
          <w:sz w:val="28"/>
          <w:szCs w:val="28"/>
        </w:rPr>
        <w:br/>
      </w:r>
    </w:p>
    <w:p w:rsidR="00E13AB6" w:rsidRDefault="00E13AB6" w:rsidP="00E13AB6">
      <w:pPr>
        <w:tabs>
          <w:tab w:val="left" w:pos="7200"/>
        </w:tabs>
        <w:spacing w:after="0" w:line="240" w:lineRule="auto"/>
        <w:jc w:val="both"/>
        <w:rPr>
          <w:rFonts w:ascii="Times New Roman" w:hAnsi="Times New Roman" w:cs="Times New Roman"/>
          <w:sz w:val="28"/>
          <w:szCs w:val="28"/>
        </w:rPr>
      </w:pPr>
    </w:p>
    <w:p w:rsidR="00E13AB6" w:rsidRPr="00F6078B" w:rsidRDefault="00E13AB6" w:rsidP="00E13AB6">
      <w:pPr>
        <w:tabs>
          <w:tab w:val="left" w:pos="7200"/>
        </w:tabs>
        <w:spacing w:after="0" w:line="240" w:lineRule="auto"/>
        <w:jc w:val="both"/>
        <w:rPr>
          <w:rFonts w:ascii="Times New Roman" w:hAnsi="Times New Roman" w:cs="Times New Roman"/>
          <w:sz w:val="28"/>
          <w:szCs w:val="28"/>
        </w:rPr>
      </w:pPr>
      <w:r w:rsidRPr="00F6078B">
        <w:rPr>
          <w:rFonts w:ascii="Times New Roman" w:hAnsi="Times New Roman" w:cs="Times New Roman"/>
          <w:sz w:val="28"/>
          <w:szCs w:val="28"/>
        </w:rPr>
        <w:t xml:space="preserve">Заместитель главы администрации </w:t>
      </w:r>
    </w:p>
    <w:p w:rsidR="00E13AB6" w:rsidRPr="00F6078B" w:rsidRDefault="00E13AB6" w:rsidP="00E13AB6">
      <w:pPr>
        <w:tabs>
          <w:tab w:val="left" w:pos="7200"/>
        </w:tabs>
        <w:spacing w:after="0" w:line="240" w:lineRule="auto"/>
        <w:jc w:val="both"/>
        <w:rPr>
          <w:rFonts w:ascii="Times New Roman" w:hAnsi="Times New Roman" w:cs="Times New Roman"/>
          <w:sz w:val="28"/>
          <w:szCs w:val="28"/>
        </w:rPr>
      </w:pPr>
      <w:r w:rsidRPr="00F6078B">
        <w:rPr>
          <w:rFonts w:ascii="Times New Roman" w:hAnsi="Times New Roman" w:cs="Times New Roman"/>
          <w:sz w:val="28"/>
          <w:szCs w:val="28"/>
        </w:rPr>
        <w:t xml:space="preserve">Туапсинского городского поселения                                             </w:t>
      </w:r>
      <w:proofErr w:type="spellStart"/>
      <w:r>
        <w:rPr>
          <w:rFonts w:ascii="Times New Roman" w:hAnsi="Times New Roman" w:cs="Times New Roman"/>
          <w:sz w:val="28"/>
          <w:szCs w:val="28"/>
        </w:rPr>
        <w:t>М.</w:t>
      </w:r>
      <w:r w:rsidR="00885091">
        <w:rPr>
          <w:rFonts w:ascii="Times New Roman" w:hAnsi="Times New Roman" w:cs="Times New Roman"/>
          <w:sz w:val="28"/>
          <w:szCs w:val="28"/>
        </w:rPr>
        <w:t>В.Кривопалов</w:t>
      </w:r>
      <w:proofErr w:type="spellEnd"/>
    </w:p>
    <w:p w:rsidR="00E13AB6" w:rsidRPr="00F6078B" w:rsidRDefault="00E13AB6" w:rsidP="00E13A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rFonts w:ascii="Times New Roman" w:hAnsi="Times New Roman" w:cs="Times New Roman"/>
          <w:sz w:val="28"/>
          <w:szCs w:val="28"/>
        </w:rPr>
      </w:pPr>
      <w:r w:rsidRPr="00F6078B">
        <w:rPr>
          <w:rFonts w:ascii="Times New Roman" w:hAnsi="Times New Roman" w:cs="Times New Roman"/>
          <w:sz w:val="28"/>
          <w:szCs w:val="28"/>
        </w:rPr>
        <w:t xml:space="preserve">                                                                          «__» _______ 2018г.</w:t>
      </w:r>
    </w:p>
    <w:p w:rsidR="006C5EDB" w:rsidRPr="00F6078B" w:rsidRDefault="006C5EDB">
      <w:pPr>
        <w:spacing w:after="1" w:line="220" w:lineRule="atLeast"/>
        <w:jc w:val="right"/>
        <w:outlineLvl w:val="0"/>
        <w:rPr>
          <w:rFonts w:ascii="Times New Roman" w:hAnsi="Times New Roman" w:cs="Times New Roman"/>
          <w:sz w:val="28"/>
          <w:szCs w:val="28"/>
        </w:rPr>
      </w:pPr>
    </w:p>
    <w:p w:rsidR="00E13AB6" w:rsidRDefault="00E13AB6" w:rsidP="006C5EDB">
      <w:pPr>
        <w:spacing w:after="1" w:line="220" w:lineRule="atLeast"/>
        <w:ind w:left="4956" w:firstLine="708"/>
        <w:outlineLvl w:val="0"/>
        <w:rPr>
          <w:rFonts w:ascii="Times New Roman" w:hAnsi="Times New Roman" w:cs="Times New Roman"/>
          <w:sz w:val="28"/>
          <w:szCs w:val="28"/>
        </w:rPr>
      </w:pPr>
    </w:p>
    <w:p w:rsidR="00DA1AB6" w:rsidRDefault="00DA1AB6" w:rsidP="006C5EDB">
      <w:pPr>
        <w:spacing w:after="1" w:line="220" w:lineRule="atLeast"/>
        <w:ind w:left="4956" w:firstLine="708"/>
        <w:outlineLvl w:val="0"/>
        <w:rPr>
          <w:rFonts w:ascii="Times New Roman" w:hAnsi="Times New Roman" w:cs="Times New Roman"/>
          <w:sz w:val="28"/>
          <w:szCs w:val="28"/>
        </w:rPr>
      </w:pPr>
    </w:p>
    <w:p w:rsidR="000451EA" w:rsidRDefault="000451EA" w:rsidP="006C5EDB">
      <w:pPr>
        <w:spacing w:after="1" w:line="220" w:lineRule="atLeast"/>
        <w:ind w:left="4956" w:firstLine="708"/>
        <w:outlineLvl w:val="0"/>
        <w:rPr>
          <w:rFonts w:ascii="Times New Roman" w:hAnsi="Times New Roman" w:cs="Times New Roman"/>
          <w:sz w:val="28"/>
          <w:szCs w:val="28"/>
        </w:rPr>
      </w:pPr>
    </w:p>
    <w:p w:rsidR="00885091" w:rsidRDefault="00885091" w:rsidP="006C5EDB">
      <w:pPr>
        <w:spacing w:after="1" w:line="220" w:lineRule="atLeast"/>
        <w:ind w:left="4956" w:firstLine="708"/>
        <w:outlineLvl w:val="0"/>
        <w:rPr>
          <w:rFonts w:ascii="Times New Roman" w:hAnsi="Times New Roman" w:cs="Times New Roman"/>
          <w:sz w:val="28"/>
          <w:szCs w:val="28"/>
        </w:rPr>
      </w:pPr>
    </w:p>
    <w:p w:rsidR="009C7514" w:rsidRPr="00F6078B" w:rsidRDefault="009C7514" w:rsidP="006C5EDB">
      <w:pPr>
        <w:spacing w:after="1" w:line="220" w:lineRule="atLeast"/>
        <w:ind w:left="4956" w:firstLine="708"/>
        <w:outlineLvl w:val="0"/>
        <w:rPr>
          <w:rFonts w:ascii="Times New Roman" w:hAnsi="Times New Roman" w:cs="Times New Roman"/>
          <w:sz w:val="28"/>
          <w:szCs w:val="28"/>
        </w:rPr>
      </w:pPr>
      <w:r w:rsidRPr="00F6078B">
        <w:rPr>
          <w:rFonts w:ascii="Times New Roman" w:hAnsi="Times New Roman" w:cs="Times New Roman"/>
          <w:sz w:val="28"/>
          <w:szCs w:val="28"/>
        </w:rPr>
        <w:lastRenderedPageBreak/>
        <w:t>ПРИЛОЖЕНИЕ</w:t>
      </w:r>
      <w:r w:rsidR="00E60501">
        <w:rPr>
          <w:rFonts w:ascii="Times New Roman" w:hAnsi="Times New Roman" w:cs="Times New Roman"/>
          <w:sz w:val="28"/>
          <w:szCs w:val="28"/>
        </w:rPr>
        <w:t xml:space="preserve"> №1</w:t>
      </w:r>
    </w:p>
    <w:p w:rsidR="006303B4" w:rsidRPr="00F6078B" w:rsidRDefault="006303B4" w:rsidP="006C5EDB">
      <w:pPr>
        <w:spacing w:after="1" w:line="220" w:lineRule="atLeast"/>
        <w:ind w:left="5670"/>
        <w:outlineLvl w:val="0"/>
        <w:rPr>
          <w:rFonts w:ascii="Times New Roman" w:hAnsi="Times New Roman" w:cs="Times New Roman"/>
          <w:sz w:val="28"/>
          <w:szCs w:val="28"/>
        </w:rPr>
      </w:pPr>
      <w:r w:rsidRPr="00F6078B">
        <w:rPr>
          <w:rFonts w:ascii="Times New Roman" w:hAnsi="Times New Roman" w:cs="Times New Roman"/>
          <w:sz w:val="28"/>
          <w:szCs w:val="28"/>
        </w:rPr>
        <w:t>Утверждено</w:t>
      </w:r>
    </w:p>
    <w:p w:rsidR="006303B4" w:rsidRPr="00F6078B" w:rsidRDefault="006303B4" w:rsidP="006C5EDB">
      <w:pPr>
        <w:spacing w:after="1" w:line="220" w:lineRule="atLeast"/>
        <w:ind w:left="5670"/>
        <w:rPr>
          <w:rFonts w:ascii="Times New Roman" w:hAnsi="Times New Roman" w:cs="Times New Roman"/>
          <w:sz w:val="28"/>
          <w:szCs w:val="28"/>
        </w:rPr>
      </w:pPr>
      <w:r w:rsidRPr="00F6078B">
        <w:rPr>
          <w:rFonts w:ascii="Times New Roman" w:hAnsi="Times New Roman" w:cs="Times New Roman"/>
          <w:sz w:val="28"/>
          <w:szCs w:val="28"/>
        </w:rPr>
        <w:t>постановлением главы</w:t>
      </w:r>
    </w:p>
    <w:p w:rsidR="006303B4" w:rsidRPr="00F6078B" w:rsidRDefault="009C7514" w:rsidP="006C5EDB">
      <w:pPr>
        <w:spacing w:after="1" w:line="220" w:lineRule="atLeast"/>
        <w:ind w:left="5670"/>
        <w:rPr>
          <w:rFonts w:ascii="Times New Roman" w:hAnsi="Times New Roman" w:cs="Times New Roman"/>
          <w:sz w:val="28"/>
          <w:szCs w:val="28"/>
        </w:rPr>
      </w:pPr>
      <w:r w:rsidRPr="00F6078B">
        <w:rPr>
          <w:rFonts w:ascii="Times New Roman" w:hAnsi="Times New Roman" w:cs="Times New Roman"/>
          <w:sz w:val="28"/>
          <w:szCs w:val="28"/>
        </w:rPr>
        <w:t xml:space="preserve">Туапсинского городского поселения </w:t>
      </w:r>
      <w:r w:rsidR="006C5EDB" w:rsidRPr="00F6078B">
        <w:rPr>
          <w:rFonts w:ascii="Times New Roman" w:hAnsi="Times New Roman" w:cs="Times New Roman"/>
          <w:sz w:val="28"/>
          <w:szCs w:val="28"/>
        </w:rPr>
        <w:t>Туапсинского района</w:t>
      </w:r>
    </w:p>
    <w:p w:rsidR="006303B4" w:rsidRPr="00F6078B" w:rsidRDefault="006303B4" w:rsidP="006C5EDB">
      <w:pPr>
        <w:spacing w:after="1" w:line="220" w:lineRule="atLeast"/>
        <w:ind w:left="5670"/>
        <w:rPr>
          <w:rFonts w:ascii="Times New Roman" w:hAnsi="Times New Roman" w:cs="Times New Roman"/>
          <w:sz w:val="28"/>
          <w:szCs w:val="28"/>
        </w:rPr>
      </w:pPr>
      <w:r w:rsidRPr="00F6078B">
        <w:rPr>
          <w:rFonts w:ascii="Times New Roman" w:hAnsi="Times New Roman" w:cs="Times New Roman"/>
          <w:sz w:val="28"/>
          <w:szCs w:val="28"/>
        </w:rPr>
        <w:t xml:space="preserve">от </w:t>
      </w:r>
      <w:r w:rsidR="006C5EDB" w:rsidRPr="00F6078B">
        <w:rPr>
          <w:rFonts w:ascii="Times New Roman" w:hAnsi="Times New Roman" w:cs="Times New Roman"/>
          <w:sz w:val="28"/>
          <w:szCs w:val="28"/>
        </w:rPr>
        <w:t>____________</w:t>
      </w:r>
      <w:r w:rsidRPr="00F6078B">
        <w:rPr>
          <w:rFonts w:ascii="Times New Roman" w:hAnsi="Times New Roman" w:cs="Times New Roman"/>
          <w:sz w:val="28"/>
          <w:szCs w:val="28"/>
        </w:rPr>
        <w:t xml:space="preserve"> </w:t>
      </w:r>
      <w:proofErr w:type="gramStart"/>
      <w:r w:rsidRPr="00F6078B">
        <w:rPr>
          <w:rFonts w:ascii="Times New Roman" w:hAnsi="Times New Roman" w:cs="Times New Roman"/>
          <w:sz w:val="28"/>
          <w:szCs w:val="28"/>
        </w:rPr>
        <w:t>г</w:t>
      </w:r>
      <w:proofErr w:type="gramEnd"/>
      <w:r w:rsidRPr="00F6078B">
        <w:rPr>
          <w:rFonts w:ascii="Times New Roman" w:hAnsi="Times New Roman" w:cs="Times New Roman"/>
          <w:sz w:val="28"/>
          <w:szCs w:val="28"/>
        </w:rPr>
        <w:t xml:space="preserve">. </w:t>
      </w:r>
      <w:r w:rsidR="006C5EDB" w:rsidRPr="00F6078B">
        <w:rPr>
          <w:rFonts w:ascii="Times New Roman" w:hAnsi="Times New Roman" w:cs="Times New Roman"/>
          <w:sz w:val="28"/>
          <w:szCs w:val="28"/>
        </w:rPr>
        <w:t>№</w:t>
      </w:r>
      <w:r w:rsidRPr="00F6078B">
        <w:rPr>
          <w:rFonts w:ascii="Times New Roman" w:hAnsi="Times New Roman" w:cs="Times New Roman"/>
          <w:sz w:val="28"/>
          <w:szCs w:val="28"/>
        </w:rPr>
        <w:t xml:space="preserve"> </w:t>
      </w:r>
      <w:r w:rsidR="002146AF" w:rsidRPr="00F6078B">
        <w:rPr>
          <w:rFonts w:ascii="Times New Roman" w:hAnsi="Times New Roman" w:cs="Times New Roman"/>
          <w:sz w:val="28"/>
          <w:szCs w:val="28"/>
        </w:rPr>
        <w:t>_______</w:t>
      </w:r>
    </w:p>
    <w:p w:rsidR="006303B4" w:rsidRPr="00F6078B" w:rsidRDefault="006303B4">
      <w:pPr>
        <w:spacing w:after="1" w:line="220" w:lineRule="atLeast"/>
        <w:ind w:firstLine="540"/>
        <w:jc w:val="both"/>
        <w:rPr>
          <w:rFonts w:ascii="Times New Roman" w:hAnsi="Times New Roman" w:cs="Times New Roman"/>
          <w:sz w:val="28"/>
          <w:szCs w:val="28"/>
        </w:rPr>
      </w:pPr>
    </w:p>
    <w:p w:rsidR="006303B4" w:rsidRPr="00F6078B" w:rsidRDefault="006C5EDB">
      <w:pPr>
        <w:spacing w:after="1" w:line="220" w:lineRule="atLeast"/>
        <w:jc w:val="center"/>
        <w:rPr>
          <w:rFonts w:ascii="Times New Roman" w:hAnsi="Times New Roman" w:cs="Times New Roman"/>
          <w:b/>
          <w:sz w:val="28"/>
          <w:szCs w:val="28"/>
        </w:rPr>
      </w:pPr>
      <w:bookmarkStart w:id="1" w:name="P35"/>
      <w:bookmarkEnd w:id="1"/>
      <w:r w:rsidRPr="00F6078B">
        <w:rPr>
          <w:rFonts w:ascii="Times New Roman" w:hAnsi="Times New Roman" w:cs="Times New Roman"/>
          <w:b/>
          <w:sz w:val="28"/>
          <w:szCs w:val="28"/>
        </w:rPr>
        <w:t>Положение</w:t>
      </w:r>
    </w:p>
    <w:p w:rsidR="006303B4" w:rsidRPr="00F6078B" w:rsidRDefault="006C5EDB" w:rsidP="006C5EDB">
      <w:pPr>
        <w:spacing w:after="1" w:line="220" w:lineRule="atLeast"/>
        <w:jc w:val="center"/>
        <w:rPr>
          <w:rFonts w:ascii="Times New Roman" w:hAnsi="Times New Roman" w:cs="Times New Roman"/>
          <w:b/>
          <w:sz w:val="28"/>
          <w:szCs w:val="28"/>
        </w:rPr>
      </w:pPr>
      <w:r w:rsidRPr="00F6078B">
        <w:rPr>
          <w:rFonts w:ascii="Times New Roman" w:hAnsi="Times New Roman" w:cs="Times New Roman"/>
          <w:b/>
          <w:sz w:val="28"/>
          <w:szCs w:val="28"/>
        </w:rPr>
        <w:t>о порядке списания выполненных</w:t>
      </w:r>
      <w:r w:rsidR="00E13AB6">
        <w:rPr>
          <w:rFonts w:ascii="Times New Roman" w:hAnsi="Times New Roman" w:cs="Times New Roman"/>
          <w:b/>
          <w:sz w:val="28"/>
          <w:szCs w:val="28"/>
        </w:rPr>
        <w:t xml:space="preserve"> </w:t>
      </w:r>
      <w:r w:rsidRPr="00F6078B">
        <w:rPr>
          <w:rFonts w:ascii="Times New Roman" w:hAnsi="Times New Roman" w:cs="Times New Roman"/>
          <w:b/>
          <w:sz w:val="28"/>
          <w:szCs w:val="28"/>
        </w:rPr>
        <w:t>работ и затрат по объектам</w:t>
      </w:r>
      <w:r w:rsidR="00885091">
        <w:rPr>
          <w:rFonts w:ascii="Times New Roman" w:hAnsi="Times New Roman" w:cs="Times New Roman"/>
          <w:b/>
          <w:sz w:val="28"/>
          <w:szCs w:val="28"/>
        </w:rPr>
        <w:t xml:space="preserve"> незавершенного строительства</w:t>
      </w:r>
      <w:r w:rsidRPr="00F6078B">
        <w:rPr>
          <w:rFonts w:ascii="Times New Roman" w:hAnsi="Times New Roman" w:cs="Times New Roman"/>
          <w:b/>
          <w:sz w:val="28"/>
          <w:szCs w:val="28"/>
        </w:rPr>
        <w:t>,</w:t>
      </w:r>
      <w:r w:rsidR="00E13AB6">
        <w:rPr>
          <w:rFonts w:ascii="Times New Roman" w:hAnsi="Times New Roman" w:cs="Times New Roman"/>
          <w:b/>
          <w:sz w:val="28"/>
          <w:szCs w:val="28"/>
        </w:rPr>
        <w:t xml:space="preserve"> </w:t>
      </w:r>
      <w:r w:rsidRPr="00F6078B">
        <w:rPr>
          <w:rFonts w:ascii="Times New Roman" w:hAnsi="Times New Roman" w:cs="Times New Roman"/>
          <w:b/>
          <w:sz w:val="28"/>
          <w:szCs w:val="28"/>
        </w:rPr>
        <w:t>финансирование которых осуществлялось за счет средств</w:t>
      </w:r>
      <w:r w:rsidR="00885091">
        <w:rPr>
          <w:rFonts w:ascii="Times New Roman" w:hAnsi="Times New Roman" w:cs="Times New Roman"/>
          <w:b/>
          <w:sz w:val="28"/>
          <w:szCs w:val="28"/>
        </w:rPr>
        <w:t xml:space="preserve"> </w:t>
      </w:r>
      <w:r w:rsidRPr="00F6078B">
        <w:rPr>
          <w:rFonts w:ascii="Times New Roman" w:hAnsi="Times New Roman" w:cs="Times New Roman"/>
          <w:b/>
          <w:sz w:val="28"/>
          <w:szCs w:val="28"/>
        </w:rPr>
        <w:t xml:space="preserve"> бюджета</w:t>
      </w:r>
      <w:r w:rsidR="00064F8B">
        <w:rPr>
          <w:rFonts w:ascii="Times New Roman" w:hAnsi="Times New Roman" w:cs="Times New Roman"/>
          <w:b/>
          <w:sz w:val="28"/>
          <w:szCs w:val="28"/>
        </w:rPr>
        <w:t xml:space="preserve"> </w:t>
      </w:r>
      <w:r w:rsidRPr="00F6078B">
        <w:rPr>
          <w:rFonts w:ascii="Times New Roman" w:hAnsi="Times New Roman" w:cs="Times New Roman"/>
          <w:b/>
          <w:sz w:val="28"/>
          <w:szCs w:val="28"/>
        </w:rPr>
        <w:t xml:space="preserve"> Туапсинского городского поселения Туапсинского района</w:t>
      </w:r>
    </w:p>
    <w:p w:rsidR="006C5EDB" w:rsidRPr="00F6078B" w:rsidRDefault="006C5EDB">
      <w:pPr>
        <w:spacing w:after="1" w:line="220" w:lineRule="atLeast"/>
        <w:jc w:val="center"/>
        <w:outlineLvl w:val="1"/>
        <w:rPr>
          <w:rFonts w:ascii="Times New Roman" w:hAnsi="Times New Roman" w:cs="Times New Roman"/>
          <w:sz w:val="28"/>
          <w:szCs w:val="28"/>
        </w:rPr>
      </w:pPr>
    </w:p>
    <w:p w:rsidR="006303B4" w:rsidRPr="00064F8B" w:rsidRDefault="006303B4" w:rsidP="00BE5768">
      <w:pPr>
        <w:pStyle w:val="a9"/>
        <w:numPr>
          <w:ilvl w:val="1"/>
          <w:numId w:val="2"/>
        </w:numPr>
        <w:spacing w:after="1" w:line="220" w:lineRule="atLeast"/>
        <w:ind w:left="0" w:firstLine="567"/>
        <w:jc w:val="both"/>
        <w:rPr>
          <w:rFonts w:ascii="Times New Roman" w:hAnsi="Times New Roman" w:cs="Times New Roman"/>
          <w:sz w:val="28"/>
          <w:szCs w:val="28"/>
        </w:rPr>
      </w:pPr>
      <w:proofErr w:type="gramStart"/>
      <w:r w:rsidRPr="00064F8B">
        <w:rPr>
          <w:rFonts w:ascii="Times New Roman" w:hAnsi="Times New Roman" w:cs="Times New Roman"/>
          <w:sz w:val="28"/>
          <w:szCs w:val="28"/>
        </w:rPr>
        <w:t xml:space="preserve">Положение о порядке списания выполненных работ и затрат объектам </w:t>
      </w:r>
      <w:r w:rsidR="00064F8B" w:rsidRPr="00064F8B">
        <w:rPr>
          <w:rFonts w:ascii="Times New Roman" w:hAnsi="Times New Roman" w:cs="Times New Roman"/>
          <w:sz w:val="28"/>
          <w:szCs w:val="28"/>
        </w:rPr>
        <w:t>незавершенного строительства</w:t>
      </w:r>
      <w:r w:rsidRPr="00064F8B">
        <w:rPr>
          <w:rFonts w:ascii="Times New Roman" w:hAnsi="Times New Roman" w:cs="Times New Roman"/>
          <w:sz w:val="28"/>
          <w:szCs w:val="28"/>
        </w:rPr>
        <w:t xml:space="preserve">, финансирование которых осуществлялось за счет средств бюджета </w:t>
      </w:r>
      <w:r w:rsidR="00A26419" w:rsidRPr="00064F8B">
        <w:rPr>
          <w:rFonts w:ascii="Times New Roman" w:hAnsi="Times New Roman" w:cs="Times New Roman"/>
          <w:sz w:val="28"/>
          <w:szCs w:val="28"/>
        </w:rPr>
        <w:t>Туапсинского городского поселения Туапсинского района</w:t>
      </w:r>
      <w:r w:rsidRPr="00064F8B">
        <w:rPr>
          <w:rFonts w:ascii="Times New Roman" w:hAnsi="Times New Roman" w:cs="Times New Roman"/>
          <w:sz w:val="28"/>
          <w:szCs w:val="28"/>
        </w:rPr>
        <w:t xml:space="preserve">, (далее - Положение), устанавливает порядок списания выполненных работ и затрат по незавершенным строительством объектам, которые образовались на балансе </w:t>
      </w:r>
      <w:r w:rsidR="00064F8B" w:rsidRPr="00064F8B">
        <w:rPr>
          <w:rFonts w:ascii="Times New Roman" w:hAnsi="Times New Roman" w:cs="Times New Roman"/>
          <w:sz w:val="28"/>
          <w:szCs w:val="28"/>
        </w:rPr>
        <w:t xml:space="preserve">администрации Туапсинского городского поселения, </w:t>
      </w:r>
      <w:r w:rsidRPr="00064F8B">
        <w:rPr>
          <w:rFonts w:ascii="Times New Roman" w:hAnsi="Times New Roman" w:cs="Times New Roman"/>
          <w:sz w:val="28"/>
          <w:szCs w:val="28"/>
        </w:rPr>
        <w:t xml:space="preserve">муниципальных предприятий, муниципальных учреждений </w:t>
      </w:r>
      <w:r w:rsidR="00A26419" w:rsidRPr="00064F8B">
        <w:rPr>
          <w:rFonts w:ascii="Times New Roman" w:hAnsi="Times New Roman" w:cs="Times New Roman"/>
          <w:sz w:val="28"/>
          <w:szCs w:val="28"/>
        </w:rPr>
        <w:t>Туапсинского городского поселения Туапсинского района</w:t>
      </w:r>
      <w:r w:rsidRPr="00064F8B">
        <w:rPr>
          <w:rFonts w:ascii="Times New Roman" w:hAnsi="Times New Roman" w:cs="Times New Roman"/>
          <w:sz w:val="28"/>
          <w:szCs w:val="28"/>
        </w:rPr>
        <w:t>, осуществляющих функции заказчика-застройщика (заказчика).</w:t>
      </w:r>
      <w:proofErr w:type="gramEnd"/>
    </w:p>
    <w:p w:rsidR="00064F8B" w:rsidRDefault="00064F8B" w:rsidP="00BE5768">
      <w:pPr>
        <w:pStyle w:val="a9"/>
        <w:numPr>
          <w:ilvl w:val="1"/>
          <w:numId w:val="2"/>
        </w:numPr>
        <w:spacing w:after="0" w:line="240" w:lineRule="auto"/>
        <w:ind w:left="0" w:firstLine="567"/>
        <w:jc w:val="both"/>
        <w:rPr>
          <w:rFonts w:ascii="Times New Roman" w:hAnsi="Times New Roman" w:cs="Times New Roman"/>
          <w:sz w:val="28"/>
          <w:szCs w:val="28"/>
        </w:rPr>
      </w:pPr>
      <w:r w:rsidRPr="00064F8B">
        <w:rPr>
          <w:rFonts w:ascii="Times New Roman" w:hAnsi="Times New Roman" w:cs="Times New Roman"/>
          <w:sz w:val="28"/>
          <w:szCs w:val="28"/>
        </w:rPr>
        <w:t>В Положении применяются следующие термины и определения:</w:t>
      </w:r>
    </w:p>
    <w:p w:rsidR="00064F8B" w:rsidRDefault="00064F8B" w:rsidP="00BE5768">
      <w:pPr>
        <w:pStyle w:val="a9"/>
        <w:spacing w:after="0" w:line="240" w:lineRule="auto"/>
        <w:ind w:left="0" w:firstLine="567"/>
        <w:jc w:val="both"/>
        <w:rPr>
          <w:rFonts w:ascii="Times New Roman" w:hAnsi="Times New Roman" w:cs="Times New Roman"/>
          <w:sz w:val="28"/>
          <w:szCs w:val="28"/>
        </w:rPr>
      </w:pPr>
      <w:r w:rsidRPr="00064F8B">
        <w:rPr>
          <w:rFonts w:ascii="Times New Roman" w:hAnsi="Times New Roman" w:cs="Times New Roman"/>
          <w:sz w:val="28"/>
          <w:szCs w:val="28"/>
        </w:rPr>
        <w:t xml:space="preserve">- объект незавершенного строительства (далее - объект) - объект общественной инфраструктуры (здание, строение, сооружение, другие объекты), не являющийся самостоятельной учетной единицей, </w:t>
      </w:r>
      <w:proofErr w:type="gramStart"/>
      <w:r w:rsidRPr="00064F8B">
        <w:rPr>
          <w:rFonts w:ascii="Times New Roman" w:hAnsi="Times New Roman" w:cs="Times New Roman"/>
          <w:sz w:val="28"/>
          <w:szCs w:val="28"/>
        </w:rPr>
        <w:t>финансирование</w:t>
      </w:r>
      <w:proofErr w:type="gramEnd"/>
      <w:r w:rsidRPr="00064F8B">
        <w:rPr>
          <w:rFonts w:ascii="Times New Roman" w:hAnsi="Times New Roman" w:cs="Times New Roman"/>
          <w:sz w:val="28"/>
          <w:szCs w:val="28"/>
        </w:rPr>
        <w:t xml:space="preserve"> которого осуществлялось за счет средств бюджета Туапсинского городского поселения Туапсинского района (далее местного бюджета), в отношении которого проведены </w:t>
      </w:r>
      <w:proofErr w:type="spellStart"/>
      <w:r w:rsidRPr="00064F8B">
        <w:rPr>
          <w:rFonts w:ascii="Times New Roman" w:hAnsi="Times New Roman" w:cs="Times New Roman"/>
          <w:sz w:val="28"/>
          <w:szCs w:val="28"/>
        </w:rPr>
        <w:t>предпроектные</w:t>
      </w:r>
      <w:proofErr w:type="spellEnd"/>
      <w:r w:rsidRPr="00064F8B">
        <w:rPr>
          <w:rFonts w:ascii="Times New Roman" w:hAnsi="Times New Roman" w:cs="Times New Roman"/>
          <w:sz w:val="28"/>
          <w:szCs w:val="28"/>
        </w:rPr>
        <w:t xml:space="preserve"> работы, разработка проектной документации, проектно-изыскательские работы, технико-экономическое обоснование или строительство (реконструкция) которого не завершено (прекращено), либо не начато;</w:t>
      </w:r>
    </w:p>
    <w:p w:rsidR="00064F8B" w:rsidRDefault="00064F8B" w:rsidP="00BE5768">
      <w:pPr>
        <w:pStyle w:val="a9"/>
        <w:spacing w:after="0" w:line="240" w:lineRule="auto"/>
        <w:ind w:left="0" w:firstLine="567"/>
        <w:jc w:val="both"/>
        <w:rPr>
          <w:rFonts w:ascii="Times New Roman" w:hAnsi="Times New Roman" w:cs="Times New Roman"/>
          <w:sz w:val="28"/>
          <w:szCs w:val="28"/>
        </w:rPr>
      </w:pPr>
      <w:proofErr w:type="gramStart"/>
      <w:r w:rsidRPr="00064F8B">
        <w:rPr>
          <w:rFonts w:ascii="Times New Roman" w:hAnsi="Times New Roman" w:cs="Times New Roman"/>
          <w:sz w:val="28"/>
          <w:szCs w:val="28"/>
        </w:rPr>
        <w:t xml:space="preserve">- затраты по объектам незавершенного строительства (далее - затраты) - произведенные капитальные вложения в объекты основных средств, которые не были созданы, в том числе в сумме расходов по выполнению </w:t>
      </w:r>
      <w:proofErr w:type="spellStart"/>
      <w:r w:rsidRPr="00064F8B">
        <w:rPr>
          <w:rFonts w:ascii="Times New Roman" w:hAnsi="Times New Roman" w:cs="Times New Roman"/>
          <w:sz w:val="28"/>
          <w:szCs w:val="28"/>
        </w:rPr>
        <w:t>предпроектных</w:t>
      </w:r>
      <w:proofErr w:type="spellEnd"/>
      <w:r w:rsidRPr="00064F8B">
        <w:rPr>
          <w:rFonts w:ascii="Times New Roman" w:hAnsi="Times New Roman" w:cs="Times New Roman"/>
          <w:sz w:val="28"/>
          <w:szCs w:val="28"/>
        </w:rPr>
        <w:t xml:space="preserve"> работ, проектной документации, проектно-изыскательских работ, технико-экономического обоснования, строительно-монтажных работ, монтажу оборудования, прочих работ и затрат, входящих в смету стройки в денежном выражении, не приведших к возведению (созданию) объекта основного средства (объекта незавершенного строительства</w:t>
      </w:r>
      <w:proofErr w:type="gramEnd"/>
      <w:r w:rsidRPr="00064F8B">
        <w:rPr>
          <w:rFonts w:ascii="Times New Roman" w:hAnsi="Times New Roman" w:cs="Times New Roman"/>
          <w:sz w:val="28"/>
          <w:szCs w:val="28"/>
        </w:rPr>
        <w:t>) или вводу его в эксплуатацию.</w:t>
      </w:r>
    </w:p>
    <w:p w:rsidR="00064F8B" w:rsidRPr="00064F8B" w:rsidRDefault="00064F8B" w:rsidP="00BE5768">
      <w:pPr>
        <w:pStyle w:val="a9"/>
        <w:spacing w:after="0" w:line="240" w:lineRule="auto"/>
        <w:ind w:left="0" w:firstLine="567"/>
        <w:jc w:val="both"/>
        <w:rPr>
          <w:rFonts w:ascii="Times New Roman" w:hAnsi="Times New Roman" w:cs="Times New Roman"/>
          <w:sz w:val="28"/>
          <w:szCs w:val="28"/>
        </w:rPr>
      </w:pPr>
      <w:r w:rsidRPr="00064F8B">
        <w:rPr>
          <w:rFonts w:ascii="Times New Roman" w:hAnsi="Times New Roman" w:cs="Times New Roman"/>
          <w:sz w:val="28"/>
          <w:szCs w:val="28"/>
        </w:rPr>
        <w:t>1.3. Решение о списании работ и затрат по объектам незавершенного строительства принимается в отношении объектов, отвечающих одному из следующих требований:</w:t>
      </w:r>
    </w:p>
    <w:p w:rsidR="00064F8B" w:rsidRPr="00064F8B" w:rsidRDefault="00064F8B" w:rsidP="00BE5768">
      <w:pPr>
        <w:pStyle w:val="a9"/>
        <w:spacing w:after="0" w:line="240" w:lineRule="auto"/>
        <w:ind w:left="0" w:firstLine="567"/>
        <w:jc w:val="both"/>
        <w:rPr>
          <w:rFonts w:ascii="Times New Roman" w:hAnsi="Times New Roman" w:cs="Times New Roman"/>
          <w:sz w:val="28"/>
          <w:szCs w:val="28"/>
        </w:rPr>
      </w:pPr>
      <w:r w:rsidRPr="00064F8B">
        <w:rPr>
          <w:rFonts w:ascii="Times New Roman" w:hAnsi="Times New Roman" w:cs="Times New Roman"/>
          <w:sz w:val="28"/>
          <w:szCs w:val="28"/>
        </w:rPr>
        <w:t xml:space="preserve">1.3.1. </w:t>
      </w:r>
      <w:r w:rsidR="004433CF">
        <w:rPr>
          <w:rFonts w:ascii="Times New Roman" w:hAnsi="Times New Roman" w:cs="Times New Roman"/>
          <w:sz w:val="28"/>
          <w:szCs w:val="28"/>
        </w:rPr>
        <w:t>п</w:t>
      </w:r>
      <w:r w:rsidRPr="00064F8B">
        <w:rPr>
          <w:rFonts w:ascii="Times New Roman" w:hAnsi="Times New Roman" w:cs="Times New Roman"/>
          <w:sz w:val="28"/>
          <w:szCs w:val="28"/>
        </w:rPr>
        <w:t>роектная (</w:t>
      </w:r>
      <w:proofErr w:type="spellStart"/>
      <w:r w:rsidRPr="00064F8B">
        <w:rPr>
          <w:rFonts w:ascii="Times New Roman" w:hAnsi="Times New Roman" w:cs="Times New Roman"/>
          <w:sz w:val="28"/>
          <w:szCs w:val="28"/>
        </w:rPr>
        <w:t>предпроектная</w:t>
      </w:r>
      <w:proofErr w:type="spellEnd"/>
      <w:r w:rsidRPr="00064F8B">
        <w:rPr>
          <w:rFonts w:ascii="Times New Roman" w:hAnsi="Times New Roman" w:cs="Times New Roman"/>
          <w:sz w:val="28"/>
          <w:szCs w:val="28"/>
        </w:rPr>
        <w:t xml:space="preserve">, проектно-сметная, проектно-изыскательская и прочая) документация не соответствует законодательству в </w:t>
      </w:r>
      <w:r w:rsidRPr="00064F8B">
        <w:rPr>
          <w:rFonts w:ascii="Times New Roman" w:hAnsi="Times New Roman" w:cs="Times New Roman"/>
          <w:sz w:val="28"/>
          <w:szCs w:val="28"/>
        </w:rPr>
        <w:lastRenderedPageBreak/>
        <w:t>связи с изменениями нормативной правовой базы, регулирующей требования к проектной (</w:t>
      </w:r>
      <w:proofErr w:type="spellStart"/>
      <w:r w:rsidRPr="00064F8B">
        <w:rPr>
          <w:rFonts w:ascii="Times New Roman" w:hAnsi="Times New Roman" w:cs="Times New Roman"/>
          <w:sz w:val="28"/>
          <w:szCs w:val="28"/>
        </w:rPr>
        <w:t>предпроектной</w:t>
      </w:r>
      <w:proofErr w:type="spellEnd"/>
      <w:r w:rsidRPr="00064F8B">
        <w:rPr>
          <w:rFonts w:ascii="Times New Roman" w:hAnsi="Times New Roman" w:cs="Times New Roman"/>
          <w:sz w:val="28"/>
          <w:szCs w:val="28"/>
        </w:rPr>
        <w:t>, проектно-сметной, проектно-изыскательской и прочей) документации.</w:t>
      </w:r>
    </w:p>
    <w:p w:rsidR="00064F8B" w:rsidRPr="00064F8B" w:rsidRDefault="00064F8B" w:rsidP="00BE5768">
      <w:pPr>
        <w:pStyle w:val="a9"/>
        <w:spacing w:after="0" w:line="240" w:lineRule="auto"/>
        <w:ind w:left="0" w:firstLine="567"/>
        <w:jc w:val="both"/>
        <w:rPr>
          <w:rFonts w:ascii="Times New Roman" w:hAnsi="Times New Roman" w:cs="Times New Roman"/>
          <w:sz w:val="28"/>
          <w:szCs w:val="28"/>
        </w:rPr>
      </w:pPr>
      <w:r w:rsidRPr="00064F8B">
        <w:rPr>
          <w:rFonts w:ascii="Times New Roman" w:hAnsi="Times New Roman" w:cs="Times New Roman"/>
          <w:sz w:val="28"/>
          <w:szCs w:val="28"/>
        </w:rPr>
        <w:t xml:space="preserve">1.3.2. </w:t>
      </w:r>
      <w:r w:rsidR="004433CF">
        <w:rPr>
          <w:rFonts w:ascii="Times New Roman" w:hAnsi="Times New Roman" w:cs="Times New Roman"/>
          <w:sz w:val="28"/>
          <w:szCs w:val="28"/>
        </w:rPr>
        <w:t>в</w:t>
      </w:r>
      <w:r w:rsidRPr="00064F8B">
        <w:rPr>
          <w:rFonts w:ascii="Times New Roman" w:hAnsi="Times New Roman" w:cs="Times New Roman"/>
          <w:sz w:val="28"/>
          <w:szCs w:val="28"/>
        </w:rPr>
        <w:t>озведенные строительные конструкции и (или) элементы конструкций в результате длительного перерыва в строительстве частично или полностью разрушены и не пригодны для дальнейшего использования.</w:t>
      </w:r>
    </w:p>
    <w:p w:rsidR="00064F8B" w:rsidRPr="00064F8B" w:rsidRDefault="00064F8B" w:rsidP="00BE5768">
      <w:pPr>
        <w:pStyle w:val="a9"/>
        <w:spacing w:after="0" w:line="240" w:lineRule="auto"/>
        <w:ind w:left="0" w:firstLine="567"/>
        <w:jc w:val="both"/>
        <w:rPr>
          <w:rFonts w:ascii="Times New Roman" w:hAnsi="Times New Roman" w:cs="Times New Roman"/>
          <w:sz w:val="28"/>
          <w:szCs w:val="28"/>
        </w:rPr>
      </w:pPr>
      <w:r w:rsidRPr="00064F8B">
        <w:rPr>
          <w:rFonts w:ascii="Times New Roman" w:hAnsi="Times New Roman" w:cs="Times New Roman"/>
          <w:sz w:val="28"/>
          <w:szCs w:val="28"/>
        </w:rPr>
        <w:t xml:space="preserve">1.3.3. </w:t>
      </w:r>
      <w:r w:rsidR="004433CF">
        <w:rPr>
          <w:rFonts w:ascii="Times New Roman" w:hAnsi="Times New Roman" w:cs="Times New Roman"/>
          <w:sz w:val="28"/>
          <w:szCs w:val="28"/>
        </w:rPr>
        <w:t>о</w:t>
      </w:r>
      <w:r w:rsidRPr="00064F8B">
        <w:rPr>
          <w:rFonts w:ascii="Times New Roman" w:hAnsi="Times New Roman" w:cs="Times New Roman"/>
          <w:sz w:val="28"/>
          <w:szCs w:val="28"/>
        </w:rPr>
        <w:t>тсутствует экономическая целесообразность дальнейшего строительства (создания) объекта.</w:t>
      </w:r>
    </w:p>
    <w:p w:rsidR="00064F8B" w:rsidRPr="00064F8B" w:rsidRDefault="00064F8B" w:rsidP="00BE5768">
      <w:pPr>
        <w:pStyle w:val="a9"/>
        <w:spacing w:after="0" w:line="240" w:lineRule="auto"/>
        <w:ind w:left="0" w:firstLine="567"/>
        <w:jc w:val="both"/>
        <w:rPr>
          <w:rFonts w:ascii="Times New Roman" w:hAnsi="Times New Roman" w:cs="Times New Roman"/>
          <w:sz w:val="28"/>
          <w:szCs w:val="28"/>
        </w:rPr>
      </w:pPr>
      <w:r w:rsidRPr="00064F8B">
        <w:rPr>
          <w:rFonts w:ascii="Times New Roman" w:hAnsi="Times New Roman" w:cs="Times New Roman"/>
          <w:sz w:val="28"/>
          <w:szCs w:val="28"/>
        </w:rPr>
        <w:t xml:space="preserve">1.3.4. </w:t>
      </w:r>
      <w:r w:rsidR="004433CF">
        <w:rPr>
          <w:rFonts w:ascii="Times New Roman" w:hAnsi="Times New Roman" w:cs="Times New Roman"/>
          <w:sz w:val="28"/>
          <w:szCs w:val="28"/>
        </w:rPr>
        <w:t>о</w:t>
      </w:r>
      <w:r w:rsidRPr="00064F8B">
        <w:rPr>
          <w:rFonts w:ascii="Times New Roman" w:hAnsi="Times New Roman" w:cs="Times New Roman"/>
          <w:sz w:val="28"/>
          <w:szCs w:val="28"/>
        </w:rPr>
        <w:t>тсутствуют документы, подтверждающие затраты на строительство (создание) объекта, объекта незавершенного строительства, строительство (создание) которых прекращено более 5 лет назад.</w:t>
      </w:r>
    </w:p>
    <w:p w:rsidR="00064F8B" w:rsidRPr="00064F8B" w:rsidRDefault="00064F8B" w:rsidP="00BE5768">
      <w:pPr>
        <w:pStyle w:val="a9"/>
        <w:spacing w:after="0" w:line="240" w:lineRule="auto"/>
        <w:ind w:left="0" w:firstLine="567"/>
        <w:jc w:val="both"/>
        <w:rPr>
          <w:rFonts w:ascii="Times New Roman" w:hAnsi="Times New Roman" w:cs="Times New Roman"/>
          <w:sz w:val="28"/>
          <w:szCs w:val="28"/>
        </w:rPr>
      </w:pPr>
      <w:r w:rsidRPr="00064F8B">
        <w:rPr>
          <w:rFonts w:ascii="Times New Roman" w:hAnsi="Times New Roman" w:cs="Times New Roman"/>
          <w:sz w:val="28"/>
          <w:szCs w:val="28"/>
        </w:rPr>
        <w:t xml:space="preserve">1.3.5. </w:t>
      </w:r>
      <w:r w:rsidR="004433CF">
        <w:rPr>
          <w:rFonts w:ascii="Times New Roman" w:hAnsi="Times New Roman" w:cs="Times New Roman"/>
          <w:sz w:val="28"/>
          <w:szCs w:val="28"/>
        </w:rPr>
        <w:t>о</w:t>
      </w:r>
      <w:r w:rsidRPr="00064F8B">
        <w:rPr>
          <w:rFonts w:ascii="Times New Roman" w:hAnsi="Times New Roman" w:cs="Times New Roman"/>
          <w:sz w:val="28"/>
          <w:szCs w:val="28"/>
        </w:rPr>
        <w:t xml:space="preserve">тсутствуют документы, подтверждающие затраты на проектирование, </w:t>
      </w:r>
      <w:proofErr w:type="spellStart"/>
      <w:r w:rsidRPr="00064F8B">
        <w:rPr>
          <w:rFonts w:ascii="Times New Roman" w:hAnsi="Times New Roman" w:cs="Times New Roman"/>
          <w:sz w:val="28"/>
          <w:szCs w:val="28"/>
        </w:rPr>
        <w:t>предпроектные</w:t>
      </w:r>
      <w:proofErr w:type="spellEnd"/>
      <w:r w:rsidRPr="00064F8B">
        <w:rPr>
          <w:rFonts w:ascii="Times New Roman" w:hAnsi="Times New Roman" w:cs="Times New Roman"/>
          <w:sz w:val="28"/>
          <w:szCs w:val="28"/>
        </w:rPr>
        <w:t xml:space="preserve"> работы, изыскания, обследование, строительно-монтажные работы, иные затраты.</w:t>
      </w:r>
    </w:p>
    <w:p w:rsidR="00E267E4" w:rsidRPr="00E60501" w:rsidRDefault="00E267E4" w:rsidP="00BE5768">
      <w:pPr>
        <w:pStyle w:val="a9"/>
        <w:spacing w:after="0" w:line="240" w:lineRule="auto"/>
        <w:ind w:left="0" w:firstLine="567"/>
        <w:jc w:val="both"/>
        <w:rPr>
          <w:rFonts w:ascii="Times New Roman" w:hAnsi="Times New Roman" w:cs="Times New Roman"/>
          <w:sz w:val="28"/>
          <w:szCs w:val="28"/>
        </w:rPr>
      </w:pPr>
      <w:r w:rsidRPr="00E60501">
        <w:rPr>
          <w:rFonts w:ascii="Times New Roman" w:hAnsi="Times New Roman" w:cs="Times New Roman"/>
          <w:sz w:val="28"/>
          <w:szCs w:val="28"/>
        </w:rPr>
        <w:t xml:space="preserve">1.4. </w:t>
      </w:r>
      <w:proofErr w:type="gramStart"/>
      <w:r w:rsidRPr="00E60501">
        <w:rPr>
          <w:rFonts w:ascii="Times New Roman" w:hAnsi="Times New Roman" w:cs="Times New Roman"/>
          <w:sz w:val="28"/>
          <w:szCs w:val="28"/>
        </w:rPr>
        <w:t>В случае если объект незавершенного строительства отвечает одному из условий пункта 1.3</w:t>
      </w:r>
      <w:r w:rsidR="009E13F5">
        <w:rPr>
          <w:rFonts w:ascii="Times New Roman" w:hAnsi="Times New Roman" w:cs="Times New Roman"/>
          <w:sz w:val="28"/>
          <w:szCs w:val="28"/>
        </w:rPr>
        <w:t xml:space="preserve"> </w:t>
      </w:r>
      <w:r w:rsidR="004433CF">
        <w:rPr>
          <w:rFonts w:ascii="Times New Roman" w:hAnsi="Times New Roman" w:cs="Times New Roman"/>
          <w:sz w:val="28"/>
          <w:szCs w:val="28"/>
        </w:rPr>
        <w:t xml:space="preserve">настоящего </w:t>
      </w:r>
      <w:r w:rsidR="009E13F5">
        <w:rPr>
          <w:rFonts w:ascii="Times New Roman" w:hAnsi="Times New Roman" w:cs="Times New Roman"/>
          <w:sz w:val="28"/>
          <w:szCs w:val="28"/>
        </w:rPr>
        <w:t>Положения</w:t>
      </w:r>
      <w:r w:rsidRPr="00E60501">
        <w:rPr>
          <w:rFonts w:ascii="Times New Roman" w:hAnsi="Times New Roman" w:cs="Times New Roman"/>
          <w:sz w:val="28"/>
          <w:szCs w:val="28"/>
        </w:rPr>
        <w:t>, учреждения или предприятие, на балансе которого находится данный объект (в случае если объект незавершенного строительства, находится на балансе администрации Туапсинского городского поселения - муниципальное казенное учреждение «Управление капитального строительства») направляет главе Туапсинского городского поселения ходатайство о списании выполненных работ и затрат по незавершенному строительством объекту</w:t>
      </w:r>
      <w:r w:rsidR="003F2619" w:rsidRPr="00E60501">
        <w:rPr>
          <w:rFonts w:ascii="Times New Roman" w:hAnsi="Times New Roman" w:cs="Times New Roman"/>
          <w:sz w:val="28"/>
          <w:szCs w:val="28"/>
        </w:rPr>
        <w:t xml:space="preserve"> с приложением</w:t>
      </w:r>
      <w:proofErr w:type="gramEnd"/>
      <w:r w:rsidR="003F2619" w:rsidRPr="00E60501">
        <w:rPr>
          <w:rFonts w:ascii="Times New Roman" w:hAnsi="Times New Roman" w:cs="Times New Roman"/>
          <w:sz w:val="28"/>
          <w:szCs w:val="28"/>
        </w:rPr>
        <w:t xml:space="preserve"> следующих документов</w:t>
      </w:r>
      <w:r w:rsidRPr="00E60501">
        <w:rPr>
          <w:rFonts w:ascii="Times New Roman" w:hAnsi="Times New Roman" w:cs="Times New Roman"/>
          <w:sz w:val="28"/>
          <w:szCs w:val="28"/>
        </w:rPr>
        <w:t>:</w:t>
      </w:r>
    </w:p>
    <w:p w:rsidR="00E267E4" w:rsidRPr="00E60501" w:rsidRDefault="00E267E4" w:rsidP="00BE5768">
      <w:pPr>
        <w:pStyle w:val="a9"/>
        <w:spacing w:after="0" w:line="240" w:lineRule="auto"/>
        <w:ind w:left="0" w:firstLine="567"/>
        <w:jc w:val="both"/>
        <w:rPr>
          <w:rFonts w:ascii="Times New Roman" w:hAnsi="Times New Roman" w:cs="Times New Roman"/>
          <w:sz w:val="28"/>
          <w:szCs w:val="28"/>
        </w:rPr>
      </w:pPr>
      <w:r w:rsidRPr="00E60501">
        <w:rPr>
          <w:rFonts w:ascii="Times New Roman" w:hAnsi="Times New Roman" w:cs="Times New Roman"/>
          <w:sz w:val="28"/>
          <w:szCs w:val="28"/>
        </w:rPr>
        <w:t>а) технико-экономическая характеристика объекта;</w:t>
      </w:r>
    </w:p>
    <w:p w:rsidR="00E267E4" w:rsidRPr="00E60501" w:rsidRDefault="00E267E4" w:rsidP="00BE5768">
      <w:pPr>
        <w:pStyle w:val="a9"/>
        <w:spacing w:after="0" w:line="240" w:lineRule="auto"/>
        <w:ind w:left="0" w:firstLine="567"/>
        <w:jc w:val="both"/>
        <w:rPr>
          <w:rFonts w:ascii="Times New Roman" w:hAnsi="Times New Roman" w:cs="Times New Roman"/>
          <w:sz w:val="28"/>
          <w:szCs w:val="28"/>
        </w:rPr>
      </w:pPr>
      <w:r w:rsidRPr="00E60501">
        <w:rPr>
          <w:rFonts w:ascii="Times New Roman" w:hAnsi="Times New Roman" w:cs="Times New Roman"/>
          <w:sz w:val="28"/>
          <w:szCs w:val="28"/>
        </w:rPr>
        <w:t>б) обоснованные предложения о списании выполненных работ и затрат по объектам незавершенного строительства с указанием причин списания, информации о финансировании объекта, о стоимости выполненных работ, а также кредиторской задолженности (при наличии).</w:t>
      </w:r>
    </w:p>
    <w:p w:rsidR="00E267E4" w:rsidRPr="00E60501" w:rsidRDefault="00E267E4" w:rsidP="00BE5768">
      <w:pPr>
        <w:pStyle w:val="a9"/>
        <w:spacing w:after="0" w:line="240" w:lineRule="auto"/>
        <w:ind w:left="0" w:firstLine="567"/>
        <w:jc w:val="both"/>
        <w:rPr>
          <w:rFonts w:ascii="Times New Roman" w:hAnsi="Times New Roman" w:cs="Times New Roman"/>
          <w:sz w:val="28"/>
          <w:szCs w:val="28"/>
        </w:rPr>
      </w:pPr>
      <w:r w:rsidRPr="00E60501">
        <w:rPr>
          <w:rFonts w:ascii="Times New Roman" w:hAnsi="Times New Roman" w:cs="Times New Roman"/>
          <w:sz w:val="28"/>
          <w:szCs w:val="28"/>
        </w:rPr>
        <w:t>1.5. К ходатайству о списании затрат при необходимости прикладываются:</w:t>
      </w:r>
    </w:p>
    <w:p w:rsidR="00E267E4" w:rsidRPr="00E60501" w:rsidRDefault="00E267E4" w:rsidP="00BE5768">
      <w:pPr>
        <w:pStyle w:val="a9"/>
        <w:spacing w:after="0" w:line="240" w:lineRule="auto"/>
        <w:ind w:left="0" w:firstLine="567"/>
        <w:jc w:val="both"/>
        <w:rPr>
          <w:rFonts w:ascii="Times New Roman" w:hAnsi="Times New Roman" w:cs="Times New Roman"/>
          <w:sz w:val="28"/>
          <w:szCs w:val="28"/>
        </w:rPr>
      </w:pPr>
      <w:r w:rsidRPr="00E60501">
        <w:rPr>
          <w:rFonts w:ascii="Times New Roman" w:hAnsi="Times New Roman" w:cs="Times New Roman"/>
          <w:sz w:val="28"/>
          <w:szCs w:val="28"/>
        </w:rPr>
        <w:t>а) копии документов, подтверждающих строительство объекта за счет средств бюджета Туапсинского городского поселения;</w:t>
      </w:r>
    </w:p>
    <w:p w:rsidR="00E267E4" w:rsidRPr="00E60501" w:rsidRDefault="00E267E4" w:rsidP="00BE5768">
      <w:pPr>
        <w:pStyle w:val="a9"/>
        <w:spacing w:after="0" w:line="240" w:lineRule="auto"/>
        <w:ind w:left="0" w:firstLine="567"/>
        <w:jc w:val="both"/>
        <w:rPr>
          <w:rFonts w:ascii="Times New Roman" w:hAnsi="Times New Roman" w:cs="Times New Roman"/>
          <w:sz w:val="28"/>
          <w:szCs w:val="28"/>
        </w:rPr>
      </w:pPr>
      <w:r w:rsidRPr="00E60501">
        <w:rPr>
          <w:rFonts w:ascii="Times New Roman" w:hAnsi="Times New Roman" w:cs="Times New Roman"/>
          <w:sz w:val="28"/>
          <w:szCs w:val="28"/>
        </w:rPr>
        <w:t>б) информация о том, что объект не является предметом действующего договора строительного подряда (с приложением подтверждающих документов);</w:t>
      </w:r>
    </w:p>
    <w:p w:rsidR="00E267E4" w:rsidRPr="00E60501" w:rsidRDefault="00E267E4" w:rsidP="00BE5768">
      <w:pPr>
        <w:pStyle w:val="a9"/>
        <w:spacing w:after="0" w:line="240" w:lineRule="auto"/>
        <w:ind w:left="0" w:firstLine="567"/>
        <w:jc w:val="both"/>
        <w:rPr>
          <w:rFonts w:ascii="Times New Roman" w:hAnsi="Times New Roman" w:cs="Times New Roman"/>
          <w:sz w:val="28"/>
          <w:szCs w:val="28"/>
        </w:rPr>
      </w:pPr>
      <w:r w:rsidRPr="00E60501">
        <w:rPr>
          <w:rFonts w:ascii="Times New Roman" w:hAnsi="Times New Roman" w:cs="Times New Roman"/>
          <w:sz w:val="28"/>
          <w:szCs w:val="28"/>
        </w:rPr>
        <w:t>в) информация о наличии проектной документации и сроках действия технических условий;</w:t>
      </w:r>
    </w:p>
    <w:p w:rsidR="00E267E4" w:rsidRPr="00E60501" w:rsidRDefault="00E267E4" w:rsidP="00BE5768">
      <w:pPr>
        <w:pStyle w:val="a9"/>
        <w:spacing w:after="0" w:line="240" w:lineRule="auto"/>
        <w:ind w:left="0" w:firstLine="567"/>
        <w:jc w:val="both"/>
        <w:rPr>
          <w:rFonts w:ascii="Times New Roman" w:hAnsi="Times New Roman" w:cs="Times New Roman"/>
          <w:sz w:val="28"/>
          <w:szCs w:val="28"/>
        </w:rPr>
      </w:pPr>
      <w:r w:rsidRPr="00E60501">
        <w:rPr>
          <w:rFonts w:ascii="Times New Roman" w:hAnsi="Times New Roman" w:cs="Times New Roman"/>
          <w:sz w:val="28"/>
          <w:szCs w:val="28"/>
        </w:rPr>
        <w:t>г) справка о затратах на объект незавершенного строительства;</w:t>
      </w:r>
    </w:p>
    <w:p w:rsidR="00253758" w:rsidRPr="00E60501" w:rsidRDefault="00E267E4" w:rsidP="00BE5768">
      <w:pPr>
        <w:pStyle w:val="a9"/>
        <w:spacing w:after="0" w:line="240" w:lineRule="auto"/>
        <w:ind w:left="0" w:firstLine="567"/>
        <w:jc w:val="both"/>
        <w:rPr>
          <w:rFonts w:ascii="Times New Roman" w:hAnsi="Times New Roman" w:cs="Times New Roman"/>
          <w:sz w:val="28"/>
          <w:szCs w:val="28"/>
        </w:rPr>
      </w:pPr>
      <w:r w:rsidRPr="00E60501">
        <w:rPr>
          <w:rFonts w:ascii="Times New Roman" w:hAnsi="Times New Roman" w:cs="Times New Roman"/>
          <w:sz w:val="28"/>
          <w:szCs w:val="28"/>
        </w:rPr>
        <w:t>д) информация о техническом состоянии объекта;</w:t>
      </w:r>
    </w:p>
    <w:p w:rsidR="00253758" w:rsidRPr="00E60501" w:rsidRDefault="00E267E4" w:rsidP="00BE5768">
      <w:pPr>
        <w:pStyle w:val="a9"/>
        <w:spacing w:after="0" w:line="240" w:lineRule="auto"/>
        <w:ind w:left="0" w:firstLine="567"/>
        <w:jc w:val="both"/>
        <w:rPr>
          <w:rFonts w:ascii="Times New Roman" w:hAnsi="Times New Roman" w:cs="Times New Roman"/>
          <w:sz w:val="28"/>
          <w:szCs w:val="28"/>
        </w:rPr>
      </w:pPr>
      <w:r w:rsidRPr="00E60501">
        <w:rPr>
          <w:rFonts w:ascii="Times New Roman" w:hAnsi="Times New Roman" w:cs="Times New Roman"/>
          <w:sz w:val="28"/>
          <w:szCs w:val="28"/>
        </w:rPr>
        <w:t xml:space="preserve">е) ведомость </w:t>
      </w:r>
      <w:r w:rsidR="00BC720C" w:rsidRPr="00F6078B">
        <w:rPr>
          <w:rFonts w:ascii="Times New Roman" w:hAnsi="Times New Roman" w:cs="Times New Roman"/>
          <w:sz w:val="28"/>
          <w:szCs w:val="28"/>
        </w:rPr>
        <w:t xml:space="preserve">списания выполненных работ и затрат </w:t>
      </w:r>
      <w:r w:rsidR="00BC720C">
        <w:rPr>
          <w:rFonts w:ascii="Times New Roman" w:hAnsi="Times New Roman" w:cs="Times New Roman"/>
          <w:sz w:val="28"/>
          <w:szCs w:val="28"/>
        </w:rPr>
        <w:t xml:space="preserve">по </w:t>
      </w:r>
      <w:r w:rsidR="00BC720C" w:rsidRPr="00F6078B">
        <w:rPr>
          <w:rFonts w:ascii="Times New Roman" w:hAnsi="Times New Roman" w:cs="Times New Roman"/>
          <w:sz w:val="28"/>
          <w:szCs w:val="28"/>
        </w:rPr>
        <w:t>объектам</w:t>
      </w:r>
      <w:r w:rsidR="00BC720C">
        <w:rPr>
          <w:rFonts w:ascii="Times New Roman" w:hAnsi="Times New Roman" w:cs="Times New Roman"/>
          <w:sz w:val="28"/>
          <w:szCs w:val="28"/>
        </w:rPr>
        <w:t xml:space="preserve"> незавершенного строительства</w:t>
      </w:r>
      <w:r w:rsidR="00BC720C" w:rsidRPr="00F6078B">
        <w:rPr>
          <w:rFonts w:ascii="Times New Roman" w:hAnsi="Times New Roman" w:cs="Times New Roman"/>
          <w:sz w:val="28"/>
          <w:szCs w:val="28"/>
        </w:rPr>
        <w:t>, финансирование которых осуществлялось за счет средств местного бюджета</w:t>
      </w:r>
      <w:r w:rsidRPr="00E60501">
        <w:rPr>
          <w:rFonts w:ascii="Times New Roman" w:hAnsi="Times New Roman" w:cs="Times New Roman"/>
          <w:sz w:val="28"/>
          <w:szCs w:val="28"/>
        </w:rPr>
        <w:t xml:space="preserve">, оформленная в соответствии с приложением </w:t>
      </w:r>
      <w:r w:rsidR="00BC720C" w:rsidRPr="00E60501">
        <w:rPr>
          <w:rFonts w:ascii="Times New Roman" w:hAnsi="Times New Roman" w:cs="Times New Roman"/>
          <w:sz w:val="28"/>
          <w:szCs w:val="28"/>
        </w:rPr>
        <w:t xml:space="preserve">№1 </w:t>
      </w:r>
      <w:r w:rsidRPr="00E60501">
        <w:rPr>
          <w:rFonts w:ascii="Times New Roman" w:hAnsi="Times New Roman" w:cs="Times New Roman"/>
          <w:sz w:val="28"/>
          <w:szCs w:val="28"/>
        </w:rPr>
        <w:t>к настоящему По</w:t>
      </w:r>
      <w:r w:rsidR="00BC720C" w:rsidRPr="00E60501">
        <w:rPr>
          <w:rFonts w:ascii="Times New Roman" w:hAnsi="Times New Roman" w:cs="Times New Roman"/>
          <w:sz w:val="28"/>
          <w:szCs w:val="28"/>
        </w:rPr>
        <w:t>ложению</w:t>
      </w:r>
      <w:r w:rsidRPr="00E60501">
        <w:rPr>
          <w:rFonts w:ascii="Times New Roman" w:hAnsi="Times New Roman" w:cs="Times New Roman"/>
          <w:sz w:val="28"/>
          <w:szCs w:val="28"/>
        </w:rPr>
        <w:t>.</w:t>
      </w:r>
    </w:p>
    <w:p w:rsidR="00253758" w:rsidRPr="00E60501" w:rsidRDefault="00E267E4" w:rsidP="00BE5768">
      <w:pPr>
        <w:pStyle w:val="a9"/>
        <w:spacing w:after="0" w:line="240" w:lineRule="auto"/>
        <w:ind w:left="0" w:firstLine="567"/>
        <w:jc w:val="both"/>
        <w:rPr>
          <w:rFonts w:ascii="Times New Roman" w:hAnsi="Times New Roman" w:cs="Times New Roman"/>
          <w:sz w:val="28"/>
          <w:szCs w:val="28"/>
        </w:rPr>
      </w:pPr>
      <w:r w:rsidRPr="00E60501">
        <w:rPr>
          <w:rFonts w:ascii="Times New Roman" w:hAnsi="Times New Roman" w:cs="Times New Roman"/>
          <w:sz w:val="28"/>
          <w:szCs w:val="28"/>
        </w:rPr>
        <w:t>К ходатайству о списании выполненных работ и затрат могут быть приложены иные документы, относящиеся к данным объектам.</w:t>
      </w:r>
    </w:p>
    <w:p w:rsidR="0005217E" w:rsidRPr="00F6078B" w:rsidRDefault="0005217E" w:rsidP="00BE5768">
      <w:pPr>
        <w:pStyle w:val="a9"/>
        <w:spacing w:after="0" w:line="240" w:lineRule="auto"/>
        <w:ind w:left="0" w:firstLine="567"/>
        <w:jc w:val="both"/>
        <w:rPr>
          <w:rFonts w:ascii="Times New Roman" w:hAnsi="Times New Roman" w:cs="Times New Roman"/>
          <w:sz w:val="28"/>
          <w:szCs w:val="28"/>
        </w:rPr>
      </w:pPr>
      <w:proofErr w:type="gramStart"/>
      <w:r w:rsidRPr="00F6078B">
        <w:rPr>
          <w:rFonts w:ascii="Times New Roman" w:hAnsi="Times New Roman" w:cs="Times New Roman"/>
          <w:sz w:val="28"/>
          <w:szCs w:val="28"/>
        </w:rPr>
        <w:t xml:space="preserve">В случае отсутствия документов, регламентирующих строительство объектов за счет средств местного бюджета и подтверждающих </w:t>
      </w:r>
      <w:r w:rsidRPr="00F6078B">
        <w:rPr>
          <w:rFonts w:ascii="Times New Roman" w:hAnsi="Times New Roman" w:cs="Times New Roman"/>
          <w:sz w:val="28"/>
          <w:szCs w:val="28"/>
        </w:rPr>
        <w:lastRenderedPageBreak/>
        <w:t xml:space="preserve">финансирование данных объектов, утраченных вследствие истечения срока хранения в соответствии с </w:t>
      </w:r>
      <w:hyperlink r:id="rId10" w:history="1">
        <w:r w:rsidRPr="00E60501">
          <w:rPr>
            <w:rFonts w:ascii="Times New Roman" w:hAnsi="Times New Roman" w:cs="Times New Roman"/>
            <w:sz w:val="28"/>
            <w:szCs w:val="28"/>
          </w:rPr>
          <w:t>Перечнем</w:t>
        </w:r>
      </w:hyperlink>
      <w:r w:rsidRPr="00F6078B">
        <w:rPr>
          <w:rFonts w:ascii="Times New Roman" w:hAnsi="Times New Roman" w:cs="Times New Roman"/>
          <w:sz w:val="28"/>
          <w:szCs w:val="28"/>
        </w:rPr>
        <w:t xml:space="preserve"> типовых управленческих документов, образующихся в деятельности организаций, с указанием сроков хранения, утвержденным руководителем Федеральной архивной службы России 06.10.2000</w:t>
      </w:r>
      <w:r>
        <w:rPr>
          <w:rFonts w:ascii="Times New Roman" w:hAnsi="Times New Roman" w:cs="Times New Roman"/>
          <w:sz w:val="28"/>
          <w:szCs w:val="28"/>
        </w:rPr>
        <w:t xml:space="preserve"> года</w:t>
      </w:r>
      <w:r w:rsidRPr="00F6078B">
        <w:rPr>
          <w:rFonts w:ascii="Times New Roman" w:hAnsi="Times New Roman" w:cs="Times New Roman"/>
          <w:sz w:val="28"/>
          <w:szCs w:val="28"/>
        </w:rPr>
        <w:t xml:space="preserve">, либо вследствие утери, к ходатайству </w:t>
      </w:r>
      <w:r>
        <w:rPr>
          <w:rFonts w:ascii="Times New Roman" w:hAnsi="Times New Roman" w:cs="Times New Roman"/>
          <w:sz w:val="28"/>
          <w:szCs w:val="28"/>
        </w:rPr>
        <w:t xml:space="preserve">прилагается </w:t>
      </w:r>
      <w:r w:rsidRPr="00F6078B">
        <w:rPr>
          <w:rFonts w:ascii="Times New Roman" w:hAnsi="Times New Roman" w:cs="Times New Roman"/>
          <w:sz w:val="28"/>
          <w:szCs w:val="28"/>
        </w:rPr>
        <w:t>акт об утрате документации.</w:t>
      </w:r>
      <w:proofErr w:type="gramEnd"/>
    </w:p>
    <w:p w:rsidR="00253758" w:rsidRPr="00E60501" w:rsidRDefault="00E267E4" w:rsidP="00BE5768">
      <w:pPr>
        <w:pStyle w:val="a9"/>
        <w:spacing w:after="0" w:line="240" w:lineRule="auto"/>
        <w:ind w:left="0" w:firstLine="567"/>
        <w:jc w:val="both"/>
        <w:rPr>
          <w:rFonts w:ascii="Times New Roman" w:hAnsi="Times New Roman" w:cs="Times New Roman"/>
          <w:sz w:val="28"/>
          <w:szCs w:val="28"/>
        </w:rPr>
      </w:pPr>
      <w:r w:rsidRPr="00E60501">
        <w:rPr>
          <w:rFonts w:ascii="Times New Roman" w:hAnsi="Times New Roman" w:cs="Times New Roman"/>
          <w:sz w:val="28"/>
          <w:szCs w:val="28"/>
        </w:rPr>
        <w:t xml:space="preserve">1.6. Глава </w:t>
      </w:r>
      <w:r w:rsidR="00253758" w:rsidRPr="00E60501">
        <w:rPr>
          <w:rFonts w:ascii="Times New Roman" w:hAnsi="Times New Roman" w:cs="Times New Roman"/>
          <w:sz w:val="28"/>
          <w:szCs w:val="28"/>
        </w:rPr>
        <w:t>Туапсинского городского поселения</w:t>
      </w:r>
      <w:r w:rsidRPr="00E60501">
        <w:rPr>
          <w:rFonts w:ascii="Times New Roman" w:hAnsi="Times New Roman" w:cs="Times New Roman"/>
          <w:sz w:val="28"/>
          <w:szCs w:val="28"/>
        </w:rPr>
        <w:t xml:space="preserve"> направляет документы в комисси</w:t>
      </w:r>
      <w:r w:rsidR="004433CF">
        <w:rPr>
          <w:rFonts w:ascii="Times New Roman" w:hAnsi="Times New Roman" w:cs="Times New Roman"/>
          <w:sz w:val="28"/>
          <w:szCs w:val="28"/>
        </w:rPr>
        <w:t>ю</w:t>
      </w:r>
      <w:r w:rsidRPr="00E60501">
        <w:rPr>
          <w:rFonts w:ascii="Times New Roman" w:hAnsi="Times New Roman" w:cs="Times New Roman"/>
          <w:sz w:val="28"/>
          <w:szCs w:val="28"/>
        </w:rPr>
        <w:t xml:space="preserve"> по списанию выполненных работ и затрат по объектам незавершенного строительства (далее - Комиссия) для принятия решения о списании выполненных работ и затрат в отношении объекта незавершенного строительства.</w:t>
      </w:r>
    </w:p>
    <w:p w:rsidR="00253758" w:rsidRPr="00E60501" w:rsidRDefault="00E267E4" w:rsidP="00BE5768">
      <w:pPr>
        <w:pStyle w:val="a9"/>
        <w:spacing w:after="0" w:line="240" w:lineRule="auto"/>
        <w:ind w:left="0" w:firstLine="567"/>
        <w:jc w:val="both"/>
        <w:rPr>
          <w:rFonts w:ascii="Times New Roman" w:hAnsi="Times New Roman" w:cs="Times New Roman"/>
          <w:sz w:val="28"/>
          <w:szCs w:val="28"/>
        </w:rPr>
      </w:pPr>
      <w:r w:rsidRPr="00E60501">
        <w:rPr>
          <w:rFonts w:ascii="Times New Roman" w:hAnsi="Times New Roman" w:cs="Times New Roman"/>
          <w:sz w:val="28"/>
          <w:szCs w:val="28"/>
        </w:rPr>
        <w:t>Для участия в заседаниях Комиссии могут приглашаться независимые эксперты с их согласия и иные специалисты, обладающие специальными знаниями в данной сфере.</w:t>
      </w:r>
    </w:p>
    <w:p w:rsidR="00253758" w:rsidRPr="00E60501" w:rsidRDefault="00E267E4" w:rsidP="00BE5768">
      <w:pPr>
        <w:pStyle w:val="a9"/>
        <w:spacing w:after="0" w:line="240" w:lineRule="auto"/>
        <w:ind w:left="0" w:firstLine="567"/>
        <w:jc w:val="both"/>
        <w:rPr>
          <w:rFonts w:ascii="Times New Roman" w:hAnsi="Times New Roman" w:cs="Times New Roman"/>
          <w:sz w:val="28"/>
          <w:szCs w:val="28"/>
        </w:rPr>
      </w:pPr>
      <w:r w:rsidRPr="00E60501">
        <w:rPr>
          <w:rFonts w:ascii="Times New Roman" w:hAnsi="Times New Roman" w:cs="Times New Roman"/>
          <w:sz w:val="28"/>
          <w:szCs w:val="28"/>
        </w:rPr>
        <w:t>1.7.</w:t>
      </w:r>
      <w:r w:rsidR="004433CF">
        <w:rPr>
          <w:rFonts w:ascii="Times New Roman" w:hAnsi="Times New Roman" w:cs="Times New Roman"/>
          <w:sz w:val="28"/>
          <w:szCs w:val="28"/>
        </w:rPr>
        <w:t xml:space="preserve"> </w:t>
      </w:r>
      <w:r w:rsidRPr="00E60501">
        <w:rPr>
          <w:rFonts w:ascii="Times New Roman" w:hAnsi="Times New Roman" w:cs="Times New Roman"/>
          <w:sz w:val="28"/>
          <w:szCs w:val="28"/>
        </w:rPr>
        <w:t>Комиссия осуществляет следующие полномочия:</w:t>
      </w:r>
    </w:p>
    <w:p w:rsidR="00253758" w:rsidRPr="00E60501" w:rsidRDefault="00E267E4" w:rsidP="00BE5768">
      <w:pPr>
        <w:pStyle w:val="a9"/>
        <w:spacing w:after="0" w:line="240" w:lineRule="auto"/>
        <w:ind w:left="0" w:firstLine="567"/>
        <w:jc w:val="both"/>
        <w:rPr>
          <w:rFonts w:ascii="Times New Roman" w:hAnsi="Times New Roman" w:cs="Times New Roman"/>
          <w:sz w:val="28"/>
          <w:szCs w:val="28"/>
        </w:rPr>
      </w:pPr>
      <w:r w:rsidRPr="00E60501">
        <w:rPr>
          <w:rFonts w:ascii="Times New Roman" w:hAnsi="Times New Roman" w:cs="Times New Roman"/>
          <w:sz w:val="28"/>
          <w:szCs w:val="28"/>
        </w:rPr>
        <w:t>а) рассматривает полученные ходатайства и приложенные к ним документы;</w:t>
      </w:r>
    </w:p>
    <w:p w:rsidR="00253758" w:rsidRPr="00E60501" w:rsidRDefault="00E267E4" w:rsidP="00BE5768">
      <w:pPr>
        <w:pStyle w:val="a9"/>
        <w:spacing w:after="0" w:line="240" w:lineRule="auto"/>
        <w:ind w:left="0" w:firstLine="567"/>
        <w:jc w:val="both"/>
        <w:rPr>
          <w:rFonts w:ascii="Times New Roman" w:hAnsi="Times New Roman" w:cs="Times New Roman"/>
          <w:sz w:val="28"/>
          <w:szCs w:val="28"/>
        </w:rPr>
      </w:pPr>
      <w:r w:rsidRPr="00E60501">
        <w:rPr>
          <w:rFonts w:ascii="Times New Roman" w:hAnsi="Times New Roman" w:cs="Times New Roman"/>
          <w:sz w:val="28"/>
          <w:szCs w:val="28"/>
        </w:rPr>
        <w:t>б) проводит анализ предоставленной технической документации по объектам и данных бухгалтерского учета;</w:t>
      </w:r>
    </w:p>
    <w:p w:rsidR="00253758" w:rsidRPr="00E60501" w:rsidRDefault="00E267E4" w:rsidP="00BE5768">
      <w:pPr>
        <w:pStyle w:val="a9"/>
        <w:spacing w:after="0" w:line="240" w:lineRule="auto"/>
        <w:ind w:left="0" w:firstLine="567"/>
        <w:jc w:val="both"/>
        <w:rPr>
          <w:rFonts w:ascii="Times New Roman" w:hAnsi="Times New Roman" w:cs="Times New Roman"/>
          <w:sz w:val="28"/>
          <w:szCs w:val="28"/>
        </w:rPr>
      </w:pPr>
      <w:r w:rsidRPr="00E60501">
        <w:rPr>
          <w:rFonts w:ascii="Times New Roman" w:hAnsi="Times New Roman" w:cs="Times New Roman"/>
          <w:sz w:val="28"/>
          <w:szCs w:val="28"/>
        </w:rPr>
        <w:t>в) устанавливает возможность дальнейшего использования объекта и целесообразность его восстановления;</w:t>
      </w:r>
    </w:p>
    <w:p w:rsidR="00253758" w:rsidRPr="00E60501" w:rsidRDefault="00E267E4" w:rsidP="00BE5768">
      <w:pPr>
        <w:pStyle w:val="a9"/>
        <w:spacing w:after="0" w:line="240" w:lineRule="auto"/>
        <w:ind w:left="0" w:firstLine="567"/>
        <w:jc w:val="both"/>
        <w:rPr>
          <w:rFonts w:ascii="Times New Roman" w:hAnsi="Times New Roman" w:cs="Times New Roman"/>
          <w:sz w:val="28"/>
          <w:szCs w:val="28"/>
        </w:rPr>
      </w:pPr>
      <w:r w:rsidRPr="00E60501">
        <w:rPr>
          <w:rFonts w:ascii="Times New Roman" w:hAnsi="Times New Roman" w:cs="Times New Roman"/>
          <w:sz w:val="28"/>
          <w:szCs w:val="28"/>
        </w:rPr>
        <w:t>г) устанавливает возможность дальнейшего использования элементов, узлов, деталей, конструкций, материалов и оборудования;</w:t>
      </w:r>
    </w:p>
    <w:p w:rsidR="00253758" w:rsidRPr="00E60501" w:rsidRDefault="00E267E4" w:rsidP="00BE5768">
      <w:pPr>
        <w:pStyle w:val="a9"/>
        <w:spacing w:after="0" w:line="240" w:lineRule="auto"/>
        <w:ind w:left="0" w:firstLine="567"/>
        <w:jc w:val="both"/>
        <w:rPr>
          <w:rFonts w:ascii="Times New Roman" w:hAnsi="Times New Roman" w:cs="Times New Roman"/>
          <w:sz w:val="28"/>
          <w:szCs w:val="28"/>
        </w:rPr>
      </w:pPr>
      <w:r w:rsidRPr="00E60501">
        <w:rPr>
          <w:rFonts w:ascii="Times New Roman" w:hAnsi="Times New Roman" w:cs="Times New Roman"/>
          <w:sz w:val="28"/>
          <w:szCs w:val="28"/>
        </w:rPr>
        <w:t>д) устанавливает причины списания выполненных работ и затрат в отношении объекта незавершенного строительства;</w:t>
      </w:r>
    </w:p>
    <w:p w:rsidR="00253758" w:rsidRPr="00E60501" w:rsidRDefault="00E267E4" w:rsidP="00BE5768">
      <w:pPr>
        <w:pStyle w:val="a9"/>
        <w:spacing w:after="0" w:line="240" w:lineRule="auto"/>
        <w:ind w:left="0" w:firstLine="567"/>
        <w:jc w:val="both"/>
        <w:rPr>
          <w:rFonts w:ascii="Times New Roman" w:hAnsi="Times New Roman" w:cs="Times New Roman"/>
          <w:sz w:val="28"/>
          <w:szCs w:val="28"/>
        </w:rPr>
      </w:pPr>
      <w:r w:rsidRPr="00E60501">
        <w:rPr>
          <w:rFonts w:ascii="Times New Roman" w:hAnsi="Times New Roman" w:cs="Times New Roman"/>
          <w:sz w:val="28"/>
          <w:szCs w:val="28"/>
        </w:rPr>
        <w:t>е) принимает решение о списании выполненных работ и затрат в отношении объекта незавершенного строительства, о восстановлении объекта, о дальнейшем использовании объекта, его элементов, узлов, деталей, конструкций, материалов и оборудования.</w:t>
      </w:r>
    </w:p>
    <w:p w:rsidR="00253758" w:rsidRPr="00E60501" w:rsidRDefault="00E267E4" w:rsidP="00BE5768">
      <w:pPr>
        <w:pStyle w:val="a9"/>
        <w:spacing w:after="0" w:line="240" w:lineRule="auto"/>
        <w:ind w:left="0" w:firstLine="567"/>
        <w:jc w:val="both"/>
        <w:rPr>
          <w:rFonts w:ascii="Times New Roman" w:hAnsi="Times New Roman" w:cs="Times New Roman"/>
          <w:sz w:val="28"/>
          <w:szCs w:val="28"/>
        </w:rPr>
      </w:pPr>
      <w:r w:rsidRPr="00E60501">
        <w:rPr>
          <w:rFonts w:ascii="Times New Roman" w:hAnsi="Times New Roman" w:cs="Times New Roman"/>
          <w:sz w:val="28"/>
          <w:szCs w:val="28"/>
        </w:rPr>
        <w:t>Комиссия вправе выезжать на место размещения объекта незавершенного строительства.</w:t>
      </w:r>
    </w:p>
    <w:p w:rsidR="003F2619" w:rsidRPr="00E60501" w:rsidRDefault="00E267E4" w:rsidP="00BE5768">
      <w:pPr>
        <w:pStyle w:val="a9"/>
        <w:spacing w:after="0" w:line="240" w:lineRule="auto"/>
        <w:ind w:left="0" w:firstLine="567"/>
        <w:jc w:val="both"/>
        <w:rPr>
          <w:rFonts w:ascii="Times New Roman" w:hAnsi="Times New Roman" w:cs="Times New Roman"/>
          <w:sz w:val="28"/>
          <w:szCs w:val="28"/>
        </w:rPr>
      </w:pPr>
      <w:r w:rsidRPr="00E60501">
        <w:rPr>
          <w:rFonts w:ascii="Times New Roman" w:hAnsi="Times New Roman" w:cs="Times New Roman"/>
          <w:sz w:val="28"/>
          <w:szCs w:val="28"/>
        </w:rPr>
        <w:t>1.8. Принятое Комиссией решение о согласовании списания выполненных работ и затрат по объекту незавершенного строительства либо об отказе в согласовании списания выполненных работ и затрат по объекту незавершенного строительства оформляется протоколом Комиссии.</w:t>
      </w:r>
    </w:p>
    <w:p w:rsidR="003F2619" w:rsidRPr="00E60501" w:rsidRDefault="003F2619" w:rsidP="00BE5768">
      <w:pPr>
        <w:pStyle w:val="a9"/>
        <w:spacing w:after="0" w:line="240" w:lineRule="auto"/>
        <w:ind w:left="0" w:firstLine="567"/>
        <w:jc w:val="both"/>
        <w:rPr>
          <w:rFonts w:ascii="Times New Roman" w:hAnsi="Times New Roman" w:cs="Times New Roman"/>
          <w:sz w:val="28"/>
          <w:szCs w:val="28"/>
        </w:rPr>
      </w:pPr>
      <w:r w:rsidRPr="00E60501">
        <w:rPr>
          <w:rFonts w:ascii="Times New Roman" w:hAnsi="Times New Roman" w:cs="Times New Roman"/>
          <w:sz w:val="28"/>
          <w:szCs w:val="28"/>
        </w:rPr>
        <w:t>Основанием для отказа в согласовании списания выполненных работ и затрат по объекту незавершенного строительства является возможность восстановления и использования объекта незавершенного строительства, его элементов, узлов, деталей, конструкций, материалов и оборудования.</w:t>
      </w:r>
    </w:p>
    <w:p w:rsidR="003F2619" w:rsidRPr="00E60501" w:rsidRDefault="003F2619" w:rsidP="00BE5768">
      <w:pPr>
        <w:pStyle w:val="a9"/>
        <w:spacing w:after="0" w:line="240" w:lineRule="auto"/>
        <w:ind w:left="0" w:firstLine="567"/>
        <w:jc w:val="both"/>
        <w:rPr>
          <w:rFonts w:ascii="Times New Roman" w:hAnsi="Times New Roman" w:cs="Times New Roman"/>
          <w:sz w:val="28"/>
          <w:szCs w:val="28"/>
        </w:rPr>
      </w:pPr>
      <w:r w:rsidRPr="00E60501">
        <w:rPr>
          <w:rFonts w:ascii="Times New Roman" w:hAnsi="Times New Roman" w:cs="Times New Roman"/>
          <w:sz w:val="28"/>
          <w:szCs w:val="28"/>
        </w:rPr>
        <w:t>1.9. Подготовка и утверждение акта о списании выполненных работ и затрат по объекту незавершенного строительства на основании решения Комиссии осуществляется предприятием или учреждением, на балансе которого учитываются данные затраты (в случае если объект незавершенного строительства, находится на балансе администрации Туапсинского городского поселения - муниципальн</w:t>
      </w:r>
      <w:r w:rsidR="004433CF">
        <w:rPr>
          <w:rFonts w:ascii="Times New Roman" w:hAnsi="Times New Roman" w:cs="Times New Roman"/>
          <w:sz w:val="28"/>
          <w:szCs w:val="28"/>
        </w:rPr>
        <w:t>ым</w:t>
      </w:r>
      <w:r w:rsidRPr="00E60501">
        <w:rPr>
          <w:rFonts w:ascii="Times New Roman" w:hAnsi="Times New Roman" w:cs="Times New Roman"/>
          <w:sz w:val="28"/>
          <w:szCs w:val="28"/>
        </w:rPr>
        <w:t xml:space="preserve"> казенн</w:t>
      </w:r>
      <w:r w:rsidR="004433CF">
        <w:rPr>
          <w:rFonts w:ascii="Times New Roman" w:hAnsi="Times New Roman" w:cs="Times New Roman"/>
          <w:sz w:val="28"/>
          <w:szCs w:val="28"/>
        </w:rPr>
        <w:t>ым</w:t>
      </w:r>
      <w:r w:rsidRPr="00E60501">
        <w:rPr>
          <w:rFonts w:ascii="Times New Roman" w:hAnsi="Times New Roman" w:cs="Times New Roman"/>
          <w:sz w:val="28"/>
          <w:szCs w:val="28"/>
        </w:rPr>
        <w:t xml:space="preserve"> учреждение</w:t>
      </w:r>
      <w:r w:rsidR="004433CF">
        <w:rPr>
          <w:rFonts w:ascii="Times New Roman" w:hAnsi="Times New Roman" w:cs="Times New Roman"/>
          <w:sz w:val="28"/>
          <w:szCs w:val="28"/>
        </w:rPr>
        <w:t>м</w:t>
      </w:r>
      <w:r w:rsidRPr="00E60501">
        <w:rPr>
          <w:rFonts w:ascii="Times New Roman" w:hAnsi="Times New Roman" w:cs="Times New Roman"/>
          <w:sz w:val="28"/>
          <w:szCs w:val="28"/>
        </w:rPr>
        <w:t xml:space="preserve"> «Управление капитального строительства»).</w:t>
      </w:r>
    </w:p>
    <w:p w:rsidR="003F2619" w:rsidRPr="00E60501" w:rsidRDefault="003F2619" w:rsidP="00BE5768">
      <w:pPr>
        <w:pStyle w:val="a9"/>
        <w:spacing w:after="0" w:line="240" w:lineRule="auto"/>
        <w:ind w:left="0" w:firstLine="567"/>
        <w:jc w:val="both"/>
        <w:rPr>
          <w:rFonts w:ascii="Times New Roman" w:hAnsi="Times New Roman" w:cs="Times New Roman"/>
          <w:sz w:val="28"/>
          <w:szCs w:val="28"/>
        </w:rPr>
      </w:pPr>
      <w:r w:rsidRPr="00E60501">
        <w:rPr>
          <w:rFonts w:ascii="Times New Roman" w:hAnsi="Times New Roman" w:cs="Times New Roman"/>
          <w:sz w:val="28"/>
          <w:szCs w:val="28"/>
        </w:rPr>
        <w:lastRenderedPageBreak/>
        <w:t>1.10. Списание выполненных работ и затрат по объекту незавершенного строительства производится на основании утвержденного акта о списании или акта приемки-передачи затрат в соответствии с действующим законодательством и правилами бухгалтерского учета.</w:t>
      </w:r>
    </w:p>
    <w:p w:rsidR="003F2619" w:rsidRPr="00E60501" w:rsidRDefault="003F2619" w:rsidP="00BE5768">
      <w:pPr>
        <w:pStyle w:val="a9"/>
        <w:spacing w:after="0" w:line="240" w:lineRule="auto"/>
        <w:ind w:left="0" w:firstLine="567"/>
        <w:jc w:val="both"/>
        <w:rPr>
          <w:rFonts w:ascii="Times New Roman" w:hAnsi="Times New Roman" w:cs="Times New Roman"/>
          <w:sz w:val="28"/>
          <w:szCs w:val="28"/>
        </w:rPr>
      </w:pPr>
      <w:r w:rsidRPr="00E60501">
        <w:rPr>
          <w:rFonts w:ascii="Times New Roman" w:hAnsi="Times New Roman" w:cs="Times New Roman"/>
          <w:sz w:val="28"/>
          <w:szCs w:val="28"/>
        </w:rPr>
        <w:t>1.11. В случае несогласования списания выполненных работ и затрат по объекту незавершенного строительства Комиссия выносит свои рекомендации по дальнейшему использованию объекта незавершенного строительства (консервация, достройка или другие варианты вовлечения в хозяйственный оборот).</w:t>
      </w:r>
    </w:p>
    <w:p w:rsidR="003F2619" w:rsidRPr="00E60501" w:rsidRDefault="003F2619" w:rsidP="00BE5768">
      <w:pPr>
        <w:pStyle w:val="a9"/>
        <w:spacing w:after="0" w:line="240" w:lineRule="auto"/>
        <w:ind w:left="0" w:firstLine="567"/>
        <w:jc w:val="both"/>
        <w:rPr>
          <w:rFonts w:ascii="Times New Roman" w:hAnsi="Times New Roman" w:cs="Times New Roman"/>
          <w:sz w:val="28"/>
          <w:szCs w:val="28"/>
        </w:rPr>
      </w:pPr>
      <w:r w:rsidRPr="00E60501">
        <w:rPr>
          <w:rFonts w:ascii="Times New Roman" w:hAnsi="Times New Roman" w:cs="Times New Roman"/>
          <w:sz w:val="28"/>
          <w:szCs w:val="28"/>
        </w:rPr>
        <w:t>1.12. Реализация рекомендаций по дальнейшему использованию объекта незавершенного строительства осуществляется предприятием или учреждением, на балансе которого учитываются данные затраты (в случае если объект незавершенного строительства, находится на балансе администрации Туапсинского городского поселения - муниципальн</w:t>
      </w:r>
      <w:r w:rsidR="000451EA">
        <w:rPr>
          <w:rFonts w:ascii="Times New Roman" w:hAnsi="Times New Roman" w:cs="Times New Roman"/>
          <w:sz w:val="28"/>
          <w:szCs w:val="28"/>
        </w:rPr>
        <w:t>ым</w:t>
      </w:r>
      <w:r w:rsidRPr="00E60501">
        <w:rPr>
          <w:rFonts w:ascii="Times New Roman" w:hAnsi="Times New Roman" w:cs="Times New Roman"/>
          <w:sz w:val="28"/>
          <w:szCs w:val="28"/>
        </w:rPr>
        <w:t xml:space="preserve"> казенн</w:t>
      </w:r>
      <w:r w:rsidR="000451EA">
        <w:rPr>
          <w:rFonts w:ascii="Times New Roman" w:hAnsi="Times New Roman" w:cs="Times New Roman"/>
          <w:sz w:val="28"/>
          <w:szCs w:val="28"/>
        </w:rPr>
        <w:t>ым</w:t>
      </w:r>
      <w:r w:rsidRPr="00E60501">
        <w:rPr>
          <w:rFonts w:ascii="Times New Roman" w:hAnsi="Times New Roman" w:cs="Times New Roman"/>
          <w:sz w:val="28"/>
          <w:szCs w:val="28"/>
        </w:rPr>
        <w:t xml:space="preserve"> учреждение</w:t>
      </w:r>
      <w:r w:rsidR="000451EA">
        <w:rPr>
          <w:rFonts w:ascii="Times New Roman" w:hAnsi="Times New Roman" w:cs="Times New Roman"/>
          <w:sz w:val="28"/>
          <w:szCs w:val="28"/>
        </w:rPr>
        <w:t>м</w:t>
      </w:r>
      <w:r w:rsidRPr="00E60501">
        <w:rPr>
          <w:rFonts w:ascii="Times New Roman" w:hAnsi="Times New Roman" w:cs="Times New Roman"/>
          <w:sz w:val="28"/>
          <w:szCs w:val="28"/>
        </w:rPr>
        <w:t xml:space="preserve"> «Управление капитального строительства»).</w:t>
      </w:r>
    </w:p>
    <w:p w:rsidR="006303B4" w:rsidRPr="00F6078B" w:rsidRDefault="006303B4" w:rsidP="00BE5768">
      <w:pPr>
        <w:pStyle w:val="a9"/>
        <w:spacing w:after="0" w:line="240" w:lineRule="auto"/>
        <w:ind w:left="0" w:firstLine="567"/>
        <w:jc w:val="both"/>
        <w:rPr>
          <w:rFonts w:ascii="Times New Roman" w:hAnsi="Times New Roman" w:cs="Times New Roman"/>
          <w:sz w:val="28"/>
          <w:szCs w:val="28"/>
        </w:rPr>
      </w:pPr>
      <w:bookmarkStart w:id="2" w:name="P54"/>
      <w:bookmarkEnd w:id="2"/>
      <w:r w:rsidRPr="00F6078B">
        <w:rPr>
          <w:rFonts w:ascii="Times New Roman" w:hAnsi="Times New Roman" w:cs="Times New Roman"/>
          <w:sz w:val="28"/>
          <w:szCs w:val="28"/>
        </w:rPr>
        <w:t>1.</w:t>
      </w:r>
      <w:r w:rsidR="009E13F5">
        <w:rPr>
          <w:rFonts w:ascii="Times New Roman" w:hAnsi="Times New Roman" w:cs="Times New Roman"/>
          <w:sz w:val="28"/>
          <w:szCs w:val="28"/>
        </w:rPr>
        <w:t>13</w:t>
      </w:r>
      <w:r w:rsidRPr="00F6078B">
        <w:rPr>
          <w:rFonts w:ascii="Times New Roman" w:hAnsi="Times New Roman" w:cs="Times New Roman"/>
          <w:sz w:val="28"/>
          <w:szCs w:val="28"/>
        </w:rPr>
        <w:t xml:space="preserve">. Заседания </w:t>
      </w:r>
      <w:r w:rsidR="00034F3E" w:rsidRPr="00F6078B">
        <w:rPr>
          <w:rFonts w:ascii="Times New Roman" w:hAnsi="Times New Roman" w:cs="Times New Roman"/>
          <w:sz w:val="28"/>
          <w:szCs w:val="28"/>
        </w:rPr>
        <w:t>К</w:t>
      </w:r>
      <w:r w:rsidRPr="00F6078B">
        <w:rPr>
          <w:rFonts w:ascii="Times New Roman" w:hAnsi="Times New Roman" w:cs="Times New Roman"/>
          <w:sz w:val="28"/>
          <w:szCs w:val="28"/>
        </w:rPr>
        <w:t xml:space="preserve">омиссии проводятся по мере необходимости. Дата заседания определяется председателем </w:t>
      </w:r>
      <w:r w:rsidR="00034F3E" w:rsidRPr="00F6078B">
        <w:rPr>
          <w:rFonts w:ascii="Times New Roman" w:hAnsi="Times New Roman" w:cs="Times New Roman"/>
          <w:sz w:val="28"/>
          <w:szCs w:val="28"/>
        </w:rPr>
        <w:t>К</w:t>
      </w:r>
      <w:r w:rsidRPr="00F6078B">
        <w:rPr>
          <w:rFonts w:ascii="Times New Roman" w:hAnsi="Times New Roman" w:cs="Times New Roman"/>
          <w:sz w:val="28"/>
          <w:szCs w:val="28"/>
        </w:rPr>
        <w:t>омиссии.</w:t>
      </w:r>
    </w:p>
    <w:p w:rsidR="006303B4" w:rsidRDefault="006303B4" w:rsidP="00BE5768">
      <w:pPr>
        <w:pStyle w:val="a9"/>
        <w:spacing w:after="0" w:line="240" w:lineRule="auto"/>
        <w:ind w:left="0" w:firstLine="567"/>
        <w:jc w:val="both"/>
        <w:rPr>
          <w:rFonts w:ascii="Times New Roman" w:hAnsi="Times New Roman" w:cs="Times New Roman"/>
          <w:sz w:val="28"/>
          <w:szCs w:val="28"/>
        </w:rPr>
      </w:pPr>
      <w:r w:rsidRPr="00F6078B">
        <w:rPr>
          <w:rFonts w:ascii="Times New Roman" w:hAnsi="Times New Roman" w:cs="Times New Roman"/>
          <w:sz w:val="28"/>
          <w:szCs w:val="28"/>
        </w:rPr>
        <w:t>1.</w:t>
      </w:r>
      <w:r w:rsidR="00253758">
        <w:rPr>
          <w:rFonts w:ascii="Times New Roman" w:hAnsi="Times New Roman" w:cs="Times New Roman"/>
          <w:sz w:val="28"/>
          <w:szCs w:val="28"/>
        </w:rPr>
        <w:t>1</w:t>
      </w:r>
      <w:r w:rsidR="009E13F5">
        <w:rPr>
          <w:rFonts w:ascii="Times New Roman" w:hAnsi="Times New Roman" w:cs="Times New Roman"/>
          <w:sz w:val="28"/>
          <w:szCs w:val="28"/>
        </w:rPr>
        <w:t>4</w:t>
      </w:r>
      <w:r w:rsidRPr="00F6078B">
        <w:rPr>
          <w:rFonts w:ascii="Times New Roman" w:hAnsi="Times New Roman" w:cs="Times New Roman"/>
          <w:sz w:val="28"/>
          <w:szCs w:val="28"/>
        </w:rPr>
        <w:t xml:space="preserve">. Формирование повестки дня заседания </w:t>
      </w:r>
      <w:r w:rsidR="00034F3E" w:rsidRPr="00F6078B">
        <w:rPr>
          <w:rFonts w:ascii="Times New Roman" w:hAnsi="Times New Roman" w:cs="Times New Roman"/>
          <w:sz w:val="28"/>
          <w:szCs w:val="28"/>
        </w:rPr>
        <w:t>К</w:t>
      </w:r>
      <w:r w:rsidRPr="00F6078B">
        <w:rPr>
          <w:rFonts w:ascii="Times New Roman" w:hAnsi="Times New Roman" w:cs="Times New Roman"/>
          <w:sz w:val="28"/>
          <w:szCs w:val="28"/>
        </w:rPr>
        <w:t xml:space="preserve">омиссии осуществляет </w:t>
      </w:r>
      <w:r w:rsidR="00034F3E" w:rsidRPr="00F6078B">
        <w:rPr>
          <w:rFonts w:ascii="Times New Roman" w:hAnsi="Times New Roman" w:cs="Times New Roman"/>
          <w:sz w:val="28"/>
          <w:szCs w:val="28"/>
        </w:rPr>
        <w:t>секретарь Комиссии</w:t>
      </w:r>
      <w:r w:rsidRPr="00F6078B">
        <w:rPr>
          <w:rFonts w:ascii="Times New Roman" w:hAnsi="Times New Roman" w:cs="Times New Roman"/>
          <w:sz w:val="28"/>
          <w:szCs w:val="28"/>
        </w:rPr>
        <w:t>.</w:t>
      </w:r>
    </w:p>
    <w:p w:rsidR="00E60ADF" w:rsidRPr="00F6078B" w:rsidRDefault="00E60ADF" w:rsidP="00BE5768">
      <w:pPr>
        <w:pStyle w:val="a9"/>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1.1</w:t>
      </w:r>
      <w:r w:rsidR="009E13F5">
        <w:rPr>
          <w:rFonts w:ascii="Times New Roman" w:hAnsi="Times New Roman" w:cs="Times New Roman"/>
          <w:sz w:val="28"/>
          <w:szCs w:val="28"/>
        </w:rPr>
        <w:t>5</w:t>
      </w:r>
      <w:r w:rsidRPr="00F6078B">
        <w:rPr>
          <w:rFonts w:ascii="Times New Roman" w:hAnsi="Times New Roman" w:cs="Times New Roman"/>
          <w:sz w:val="28"/>
          <w:szCs w:val="28"/>
        </w:rPr>
        <w:t>. Решение о списании выполненных работ и затрат по незавершенным строительством объектам принимается при отсутствии иных предложений по распоряжению незавершенным строительством объектом и оформляется протоколом заседания Комиссии.</w:t>
      </w:r>
    </w:p>
    <w:p w:rsidR="006303B4" w:rsidRDefault="006303B4" w:rsidP="00BE5768">
      <w:pPr>
        <w:pStyle w:val="a9"/>
        <w:spacing w:after="0" w:line="240" w:lineRule="auto"/>
        <w:ind w:left="0" w:firstLine="567"/>
        <w:jc w:val="both"/>
        <w:rPr>
          <w:rFonts w:ascii="Times New Roman" w:hAnsi="Times New Roman" w:cs="Times New Roman"/>
          <w:sz w:val="28"/>
          <w:szCs w:val="28"/>
        </w:rPr>
      </w:pPr>
      <w:r w:rsidRPr="00F6078B">
        <w:rPr>
          <w:rFonts w:ascii="Times New Roman" w:hAnsi="Times New Roman" w:cs="Times New Roman"/>
          <w:sz w:val="28"/>
          <w:szCs w:val="28"/>
        </w:rPr>
        <w:t>1.</w:t>
      </w:r>
      <w:r w:rsidR="00253758">
        <w:rPr>
          <w:rFonts w:ascii="Times New Roman" w:hAnsi="Times New Roman" w:cs="Times New Roman"/>
          <w:sz w:val="28"/>
          <w:szCs w:val="28"/>
        </w:rPr>
        <w:t>1</w:t>
      </w:r>
      <w:r w:rsidR="009E13F5">
        <w:rPr>
          <w:rFonts w:ascii="Times New Roman" w:hAnsi="Times New Roman" w:cs="Times New Roman"/>
          <w:sz w:val="28"/>
          <w:szCs w:val="28"/>
        </w:rPr>
        <w:t>6</w:t>
      </w:r>
      <w:r w:rsidRPr="00F6078B">
        <w:rPr>
          <w:rFonts w:ascii="Times New Roman" w:hAnsi="Times New Roman" w:cs="Times New Roman"/>
          <w:sz w:val="28"/>
          <w:szCs w:val="28"/>
        </w:rPr>
        <w:t xml:space="preserve">. Решения </w:t>
      </w:r>
      <w:r w:rsidR="00034F3E" w:rsidRPr="00F6078B">
        <w:rPr>
          <w:rFonts w:ascii="Times New Roman" w:hAnsi="Times New Roman" w:cs="Times New Roman"/>
          <w:sz w:val="28"/>
          <w:szCs w:val="28"/>
        </w:rPr>
        <w:t>К</w:t>
      </w:r>
      <w:r w:rsidRPr="00F6078B">
        <w:rPr>
          <w:rFonts w:ascii="Times New Roman" w:hAnsi="Times New Roman" w:cs="Times New Roman"/>
          <w:sz w:val="28"/>
          <w:szCs w:val="28"/>
        </w:rPr>
        <w:t xml:space="preserve">омиссии доводятся до сведения </w:t>
      </w:r>
      <w:r w:rsidR="00253758">
        <w:rPr>
          <w:rFonts w:ascii="Times New Roman" w:hAnsi="Times New Roman" w:cs="Times New Roman"/>
          <w:sz w:val="28"/>
          <w:szCs w:val="28"/>
        </w:rPr>
        <w:t xml:space="preserve">учреждений, предприятий, МКУ </w:t>
      </w:r>
      <w:r w:rsidR="000451EA">
        <w:rPr>
          <w:rFonts w:ascii="Times New Roman" w:hAnsi="Times New Roman" w:cs="Times New Roman"/>
          <w:sz w:val="28"/>
          <w:szCs w:val="28"/>
        </w:rPr>
        <w:t>«</w:t>
      </w:r>
      <w:r w:rsidR="000451EA" w:rsidRPr="00E60501">
        <w:rPr>
          <w:rFonts w:ascii="Times New Roman" w:hAnsi="Times New Roman" w:cs="Times New Roman"/>
          <w:sz w:val="28"/>
          <w:szCs w:val="28"/>
        </w:rPr>
        <w:t>Управление капитального строительства</w:t>
      </w:r>
      <w:r w:rsidR="000451EA">
        <w:rPr>
          <w:rFonts w:ascii="Times New Roman" w:hAnsi="Times New Roman" w:cs="Times New Roman"/>
          <w:sz w:val="28"/>
          <w:szCs w:val="28"/>
        </w:rPr>
        <w:t>»</w:t>
      </w:r>
      <w:r w:rsidRPr="00F6078B">
        <w:rPr>
          <w:rFonts w:ascii="Times New Roman" w:hAnsi="Times New Roman" w:cs="Times New Roman"/>
          <w:sz w:val="28"/>
          <w:szCs w:val="28"/>
        </w:rPr>
        <w:t xml:space="preserve"> в недельный срок со дня их утверждения.</w:t>
      </w:r>
    </w:p>
    <w:p w:rsidR="006303B4" w:rsidRPr="00E60501" w:rsidRDefault="006303B4" w:rsidP="00BE5768">
      <w:pPr>
        <w:pStyle w:val="a9"/>
        <w:spacing w:after="0" w:line="240" w:lineRule="auto"/>
        <w:ind w:left="0" w:firstLine="567"/>
        <w:jc w:val="both"/>
        <w:rPr>
          <w:rFonts w:ascii="Times New Roman" w:hAnsi="Times New Roman" w:cs="Times New Roman"/>
          <w:sz w:val="28"/>
          <w:szCs w:val="28"/>
        </w:rPr>
      </w:pPr>
      <w:r w:rsidRPr="00F6078B">
        <w:rPr>
          <w:rFonts w:ascii="Times New Roman" w:hAnsi="Times New Roman" w:cs="Times New Roman"/>
          <w:sz w:val="28"/>
          <w:szCs w:val="28"/>
        </w:rPr>
        <w:t>1.1</w:t>
      </w:r>
      <w:r w:rsidR="009E13F5">
        <w:rPr>
          <w:rFonts w:ascii="Times New Roman" w:hAnsi="Times New Roman" w:cs="Times New Roman"/>
          <w:sz w:val="28"/>
          <w:szCs w:val="28"/>
        </w:rPr>
        <w:t>7</w:t>
      </w:r>
      <w:r w:rsidRPr="00F6078B">
        <w:rPr>
          <w:rFonts w:ascii="Times New Roman" w:hAnsi="Times New Roman" w:cs="Times New Roman"/>
          <w:sz w:val="28"/>
          <w:szCs w:val="28"/>
        </w:rPr>
        <w:t xml:space="preserve">. Протоколы заседаний </w:t>
      </w:r>
      <w:r w:rsidR="00034F3E" w:rsidRPr="00F6078B">
        <w:rPr>
          <w:rFonts w:ascii="Times New Roman" w:hAnsi="Times New Roman" w:cs="Times New Roman"/>
          <w:sz w:val="28"/>
          <w:szCs w:val="28"/>
        </w:rPr>
        <w:t>К</w:t>
      </w:r>
      <w:r w:rsidRPr="00F6078B">
        <w:rPr>
          <w:rFonts w:ascii="Times New Roman" w:hAnsi="Times New Roman" w:cs="Times New Roman"/>
          <w:sz w:val="28"/>
          <w:szCs w:val="28"/>
        </w:rPr>
        <w:t xml:space="preserve">омиссии и материалы к ним хранятся </w:t>
      </w:r>
      <w:r w:rsidR="00253758" w:rsidRPr="00E60501">
        <w:rPr>
          <w:rFonts w:ascii="Times New Roman" w:hAnsi="Times New Roman" w:cs="Times New Roman"/>
          <w:sz w:val="28"/>
          <w:szCs w:val="28"/>
        </w:rPr>
        <w:t xml:space="preserve">в </w:t>
      </w:r>
      <w:r w:rsidR="000451EA">
        <w:rPr>
          <w:rFonts w:ascii="Times New Roman" w:hAnsi="Times New Roman" w:cs="Times New Roman"/>
          <w:sz w:val="28"/>
          <w:szCs w:val="28"/>
        </w:rPr>
        <w:t>МКУ</w:t>
      </w:r>
      <w:r w:rsidR="009E13F5" w:rsidRPr="00E60501">
        <w:rPr>
          <w:rFonts w:ascii="Times New Roman" w:hAnsi="Times New Roman" w:cs="Times New Roman"/>
          <w:sz w:val="28"/>
          <w:szCs w:val="28"/>
        </w:rPr>
        <w:t xml:space="preserve"> «Управление капитального строительства»</w:t>
      </w:r>
      <w:r w:rsidR="00253758" w:rsidRPr="00E60501">
        <w:rPr>
          <w:rFonts w:ascii="Times New Roman" w:hAnsi="Times New Roman" w:cs="Times New Roman"/>
          <w:sz w:val="28"/>
          <w:szCs w:val="28"/>
        </w:rPr>
        <w:t>.</w:t>
      </w:r>
    </w:p>
    <w:p w:rsidR="00E60ADF" w:rsidRPr="00F6078B" w:rsidRDefault="00E60ADF" w:rsidP="00BE5768">
      <w:pPr>
        <w:pStyle w:val="a9"/>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1.1</w:t>
      </w:r>
      <w:r w:rsidR="009E13F5">
        <w:rPr>
          <w:rFonts w:ascii="Times New Roman" w:hAnsi="Times New Roman" w:cs="Times New Roman"/>
          <w:sz w:val="28"/>
          <w:szCs w:val="28"/>
        </w:rPr>
        <w:t>8</w:t>
      </w:r>
      <w:r w:rsidRPr="00F6078B">
        <w:rPr>
          <w:rFonts w:ascii="Times New Roman" w:hAnsi="Times New Roman" w:cs="Times New Roman"/>
          <w:sz w:val="28"/>
          <w:szCs w:val="28"/>
        </w:rPr>
        <w:t xml:space="preserve">. Списание неиспользованных затрат с баланса осуществляется по мере получения им выписки из протокола заседания Комиссии путем </w:t>
      </w:r>
      <w:r>
        <w:rPr>
          <w:rFonts w:ascii="Times New Roman" w:hAnsi="Times New Roman" w:cs="Times New Roman"/>
          <w:sz w:val="28"/>
          <w:szCs w:val="28"/>
        </w:rPr>
        <w:t>подписания постановления администрации Туапсинского городского поселения</w:t>
      </w:r>
      <w:r w:rsidRPr="00F6078B">
        <w:rPr>
          <w:rFonts w:ascii="Times New Roman" w:hAnsi="Times New Roman" w:cs="Times New Roman"/>
          <w:sz w:val="28"/>
          <w:szCs w:val="28"/>
        </w:rPr>
        <w:t xml:space="preserve"> о списании выполненных работ и затрат по незавершенным строительством объектам.</w:t>
      </w:r>
    </w:p>
    <w:p w:rsidR="00E60ADF" w:rsidRPr="00F6078B" w:rsidRDefault="00E60ADF" w:rsidP="00BE5768">
      <w:pPr>
        <w:pStyle w:val="a9"/>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1.1</w:t>
      </w:r>
      <w:r w:rsidR="009E13F5">
        <w:rPr>
          <w:rFonts w:ascii="Times New Roman" w:hAnsi="Times New Roman" w:cs="Times New Roman"/>
          <w:sz w:val="28"/>
          <w:szCs w:val="28"/>
        </w:rPr>
        <w:t>9</w:t>
      </w:r>
      <w:r w:rsidRPr="00F6078B">
        <w:rPr>
          <w:rFonts w:ascii="Times New Roman" w:hAnsi="Times New Roman" w:cs="Times New Roman"/>
          <w:sz w:val="28"/>
          <w:szCs w:val="28"/>
        </w:rPr>
        <w:t xml:space="preserve">. Копии </w:t>
      </w:r>
      <w:r>
        <w:rPr>
          <w:rFonts w:ascii="Times New Roman" w:hAnsi="Times New Roman" w:cs="Times New Roman"/>
          <w:sz w:val="28"/>
          <w:szCs w:val="28"/>
        </w:rPr>
        <w:t xml:space="preserve">постановлений о списании выполненных работ и затрат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незавершенным</w:t>
      </w:r>
      <w:proofErr w:type="gramEnd"/>
      <w:r>
        <w:rPr>
          <w:rFonts w:ascii="Times New Roman" w:hAnsi="Times New Roman" w:cs="Times New Roman"/>
          <w:sz w:val="28"/>
          <w:szCs w:val="28"/>
        </w:rPr>
        <w:t xml:space="preserve"> строительством объектов</w:t>
      </w:r>
      <w:r w:rsidRPr="00F6078B">
        <w:rPr>
          <w:rFonts w:ascii="Times New Roman" w:hAnsi="Times New Roman" w:cs="Times New Roman"/>
          <w:sz w:val="28"/>
          <w:szCs w:val="28"/>
        </w:rPr>
        <w:t xml:space="preserve"> направляются для сведения в Комиссию и передаются на хранение МКУ «Управление капитального строительства».</w:t>
      </w:r>
    </w:p>
    <w:p w:rsidR="006303B4" w:rsidRPr="00F6078B" w:rsidRDefault="006303B4" w:rsidP="00BE5768">
      <w:pPr>
        <w:spacing w:after="1" w:line="220" w:lineRule="atLeast"/>
        <w:ind w:firstLine="567"/>
        <w:jc w:val="both"/>
        <w:rPr>
          <w:rFonts w:ascii="Times New Roman" w:hAnsi="Times New Roman" w:cs="Times New Roman"/>
          <w:sz w:val="28"/>
          <w:szCs w:val="28"/>
        </w:rPr>
      </w:pPr>
      <w:bookmarkStart w:id="3" w:name="P74"/>
      <w:bookmarkEnd w:id="3"/>
    </w:p>
    <w:p w:rsidR="003A1DF3" w:rsidRPr="00F6078B" w:rsidRDefault="003A1DF3" w:rsidP="00BE5768">
      <w:pPr>
        <w:spacing w:after="1" w:line="220" w:lineRule="atLeast"/>
        <w:jc w:val="both"/>
        <w:rPr>
          <w:rFonts w:ascii="Times New Roman" w:hAnsi="Times New Roman" w:cs="Times New Roman"/>
          <w:sz w:val="28"/>
          <w:szCs w:val="28"/>
        </w:rPr>
      </w:pPr>
      <w:r w:rsidRPr="00F6078B">
        <w:rPr>
          <w:rFonts w:ascii="Times New Roman" w:hAnsi="Times New Roman" w:cs="Times New Roman"/>
          <w:sz w:val="28"/>
          <w:szCs w:val="28"/>
        </w:rPr>
        <w:t xml:space="preserve">Начальник отдела </w:t>
      </w:r>
      <w:proofErr w:type="gramStart"/>
      <w:r w:rsidRPr="00F6078B">
        <w:rPr>
          <w:rFonts w:ascii="Times New Roman" w:hAnsi="Times New Roman" w:cs="Times New Roman"/>
          <w:sz w:val="28"/>
          <w:szCs w:val="28"/>
        </w:rPr>
        <w:t>имущественных</w:t>
      </w:r>
      <w:proofErr w:type="gramEnd"/>
    </w:p>
    <w:p w:rsidR="00E97B6E" w:rsidRDefault="003A1DF3" w:rsidP="00BE5768">
      <w:pPr>
        <w:spacing w:after="1" w:line="220" w:lineRule="atLeast"/>
        <w:jc w:val="both"/>
        <w:rPr>
          <w:rFonts w:ascii="Times New Roman" w:hAnsi="Times New Roman" w:cs="Times New Roman"/>
          <w:sz w:val="28"/>
          <w:szCs w:val="28"/>
        </w:rPr>
      </w:pPr>
      <w:r w:rsidRPr="00F6078B">
        <w:rPr>
          <w:rFonts w:ascii="Times New Roman" w:hAnsi="Times New Roman" w:cs="Times New Roman"/>
          <w:sz w:val="28"/>
          <w:szCs w:val="28"/>
        </w:rPr>
        <w:t>и земельных отношений</w:t>
      </w:r>
      <w:r w:rsidRPr="00F6078B">
        <w:rPr>
          <w:rFonts w:ascii="Times New Roman" w:hAnsi="Times New Roman" w:cs="Times New Roman"/>
          <w:sz w:val="28"/>
          <w:szCs w:val="28"/>
        </w:rPr>
        <w:tab/>
      </w:r>
      <w:r w:rsidRPr="00F6078B">
        <w:rPr>
          <w:rFonts w:ascii="Times New Roman" w:hAnsi="Times New Roman" w:cs="Times New Roman"/>
          <w:sz w:val="28"/>
          <w:szCs w:val="28"/>
        </w:rPr>
        <w:tab/>
      </w:r>
      <w:r w:rsidRPr="00F6078B">
        <w:rPr>
          <w:rFonts w:ascii="Times New Roman" w:hAnsi="Times New Roman" w:cs="Times New Roman"/>
          <w:sz w:val="28"/>
          <w:szCs w:val="28"/>
        </w:rPr>
        <w:tab/>
      </w:r>
      <w:r w:rsidRPr="00F6078B">
        <w:rPr>
          <w:rFonts w:ascii="Times New Roman" w:hAnsi="Times New Roman" w:cs="Times New Roman"/>
          <w:sz w:val="28"/>
          <w:szCs w:val="28"/>
        </w:rPr>
        <w:tab/>
      </w:r>
      <w:r w:rsidRPr="00F6078B">
        <w:rPr>
          <w:rFonts w:ascii="Times New Roman" w:hAnsi="Times New Roman" w:cs="Times New Roman"/>
          <w:sz w:val="28"/>
          <w:szCs w:val="28"/>
        </w:rPr>
        <w:tab/>
      </w:r>
      <w:r w:rsidRPr="00F6078B">
        <w:rPr>
          <w:rFonts w:ascii="Times New Roman" w:hAnsi="Times New Roman" w:cs="Times New Roman"/>
          <w:sz w:val="28"/>
          <w:szCs w:val="28"/>
        </w:rPr>
        <w:tab/>
      </w:r>
      <w:r w:rsidRPr="00F6078B">
        <w:rPr>
          <w:rFonts w:ascii="Times New Roman" w:hAnsi="Times New Roman" w:cs="Times New Roman"/>
          <w:sz w:val="28"/>
          <w:szCs w:val="28"/>
        </w:rPr>
        <w:tab/>
        <w:t>М.А.Винтер</w:t>
      </w:r>
    </w:p>
    <w:p w:rsidR="00BE5768" w:rsidRDefault="00BE5768" w:rsidP="00E13AB6">
      <w:pPr>
        <w:spacing w:after="1" w:line="220" w:lineRule="atLeast"/>
        <w:ind w:left="4253" w:right="-284"/>
        <w:outlineLvl w:val="1"/>
        <w:rPr>
          <w:rFonts w:ascii="Times New Roman" w:hAnsi="Times New Roman" w:cs="Times New Roman"/>
        </w:rPr>
      </w:pPr>
    </w:p>
    <w:p w:rsidR="00BE5768" w:rsidRDefault="00BE5768" w:rsidP="00E13AB6">
      <w:pPr>
        <w:spacing w:after="1" w:line="220" w:lineRule="atLeast"/>
        <w:ind w:left="4253" w:right="-284"/>
        <w:outlineLvl w:val="1"/>
        <w:rPr>
          <w:rFonts w:ascii="Times New Roman" w:hAnsi="Times New Roman" w:cs="Times New Roman"/>
        </w:rPr>
      </w:pPr>
    </w:p>
    <w:p w:rsidR="000451EA" w:rsidRDefault="000451EA" w:rsidP="00E13AB6">
      <w:pPr>
        <w:spacing w:after="1" w:line="220" w:lineRule="atLeast"/>
        <w:ind w:left="4253" w:right="-284"/>
        <w:outlineLvl w:val="1"/>
        <w:rPr>
          <w:rFonts w:ascii="Times New Roman" w:hAnsi="Times New Roman" w:cs="Times New Roman"/>
        </w:rPr>
      </w:pPr>
    </w:p>
    <w:p w:rsidR="000451EA" w:rsidRDefault="000451EA" w:rsidP="00E13AB6">
      <w:pPr>
        <w:spacing w:after="1" w:line="220" w:lineRule="atLeast"/>
        <w:ind w:left="4253" w:right="-284"/>
        <w:outlineLvl w:val="1"/>
        <w:rPr>
          <w:rFonts w:ascii="Times New Roman" w:hAnsi="Times New Roman" w:cs="Times New Roman"/>
        </w:rPr>
      </w:pPr>
    </w:p>
    <w:p w:rsidR="000451EA" w:rsidRDefault="000451EA" w:rsidP="00E13AB6">
      <w:pPr>
        <w:spacing w:after="1" w:line="220" w:lineRule="atLeast"/>
        <w:ind w:left="4253" w:right="-284"/>
        <w:outlineLvl w:val="1"/>
        <w:rPr>
          <w:rFonts w:ascii="Times New Roman" w:hAnsi="Times New Roman" w:cs="Times New Roman"/>
        </w:rPr>
      </w:pPr>
    </w:p>
    <w:p w:rsidR="000451EA" w:rsidRDefault="000451EA" w:rsidP="00E13AB6">
      <w:pPr>
        <w:spacing w:after="1" w:line="220" w:lineRule="atLeast"/>
        <w:ind w:left="4253" w:right="-284"/>
        <w:outlineLvl w:val="1"/>
        <w:rPr>
          <w:rFonts w:ascii="Times New Roman" w:hAnsi="Times New Roman" w:cs="Times New Roman"/>
        </w:rPr>
      </w:pPr>
    </w:p>
    <w:p w:rsidR="000451EA" w:rsidRDefault="000451EA" w:rsidP="00E13AB6">
      <w:pPr>
        <w:spacing w:after="1" w:line="220" w:lineRule="atLeast"/>
        <w:ind w:left="4253" w:right="-284"/>
        <w:outlineLvl w:val="1"/>
        <w:rPr>
          <w:rFonts w:ascii="Times New Roman" w:hAnsi="Times New Roman" w:cs="Times New Roman"/>
        </w:rPr>
      </w:pPr>
    </w:p>
    <w:p w:rsidR="000451EA" w:rsidRDefault="000451EA" w:rsidP="00E13AB6">
      <w:pPr>
        <w:spacing w:after="1" w:line="220" w:lineRule="atLeast"/>
        <w:ind w:left="4253" w:right="-284"/>
        <w:outlineLvl w:val="1"/>
        <w:rPr>
          <w:rFonts w:ascii="Times New Roman" w:hAnsi="Times New Roman" w:cs="Times New Roman"/>
        </w:rPr>
      </w:pPr>
    </w:p>
    <w:p w:rsidR="000451EA" w:rsidRDefault="000451EA" w:rsidP="00E13AB6">
      <w:pPr>
        <w:spacing w:after="1" w:line="220" w:lineRule="atLeast"/>
        <w:ind w:left="4253" w:right="-284"/>
        <w:outlineLvl w:val="1"/>
        <w:rPr>
          <w:rFonts w:ascii="Times New Roman" w:hAnsi="Times New Roman" w:cs="Times New Roman"/>
        </w:rPr>
      </w:pPr>
    </w:p>
    <w:p w:rsidR="006303B4" w:rsidRPr="002421CE" w:rsidRDefault="006303B4" w:rsidP="00E13AB6">
      <w:pPr>
        <w:spacing w:after="1" w:line="220" w:lineRule="atLeast"/>
        <w:ind w:left="4253" w:right="-284"/>
        <w:outlineLvl w:val="1"/>
        <w:rPr>
          <w:rFonts w:ascii="Times New Roman" w:hAnsi="Times New Roman" w:cs="Times New Roman"/>
        </w:rPr>
      </w:pPr>
      <w:r w:rsidRPr="002421CE">
        <w:rPr>
          <w:rFonts w:ascii="Times New Roman" w:hAnsi="Times New Roman" w:cs="Times New Roman"/>
        </w:rPr>
        <w:lastRenderedPageBreak/>
        <w:t xml:space="preserve">Приложение </w:t>
      </w:r>
      <w:r w:rsidR="00A97928" w:rsidRPr="002421CE">
        <w:rPr>
          <w:rFonts w:ascii="Times New Roman" w:hAnsi="Times New Roman" w:cs="Times New Roman"/>
        </w:rPr>
        <w:t>№</w:t>
      </w:r>
      <w:r w:rsidRPr="002421CE">
        <w:rPr>
          <w:rFonts w:ascii="Times New Roman" w:hAnsi="Times New Roman" w:cs="Times New Roman"/>
        </w:rPr>
        <w:t xml:space="preserve"> 1</w:t>
      </w:r>
    </w:p>
    <w:p w:rsidR="006303B4" w:rsidRPr="002421CE" w:rsidRDefault="006303B4" w:rsidP="00E13AB6">
      <w:pPr>
        <w:spacing w:after="1" w:line="220" w:lineRule="atLeast"/>
        <w:ind w:left="4253" w:right="-284"/>
        <w:rPr>
          <w:rFonts w:ascii="Times New Roman" w:hAnsi="Times New Roman" w:cs="Times New Roman"/>
        </w:rPr>
      </w:pPr>
      <w:r w:rsidRPr="002421CE">
        <w:rPr>
          <w:rFonts w:ascii="Times New Roman" w:hAnsi="Times New Roman" w:cs="Times New Roman"/>
        </w:rPr>
        <w:t>к Положению о порядке</w:t>
      </w:r>
      <w:r w:rsidR="000B4353" w:rsidRPr="002421CE">
        <w:rPr>
          <w:rFonts w:ascii="Times New Roman" w:hAnsi="Times New Roman" w:cs="Times New Roman"/>
        </w:rPr>
        <w:t xml:space="preserve"> </w:t>
      </w:r>
      <w:r w:rsidRPr="002421CE">
        <w:rPr>
          <w:rFonts w:ascii="Times New Roman" w:hAnsi="Times New Roman" w:cs="Times New Roman"/>
        </w:rPr>
        <w:t>списания</w:t>
      </w:r>
      <w:r w:rsidR="000B4353" w:rsidRPr="002421CE">
        <w:rPr>
          <w:rFonts w:ascii="Times New Roman" w:hAnsi="Times New Roman" w:cs="Times New Roman"/>
        </w:rPr>
        <w:t xml:space="preserve"> </w:t>
      </w:r>
      <w:r w:rsidRPr="002421CE">
        <w:rPr>
          <w:rFonts w:ascii="Times New Roman" w:hAnsi="Times New Roman" w:cs="Times New Roman"/>
        </w:rPr>
        <w:t>выполненных работ и</w:t>
      </w:r>
      <w:r w:rsidR="000B4353" w:rsidRPr="002421CE">
        <w:rPr>
          <w:rFonts w:ascii="Times New Roman" w:hAnsi="Times New Roman" w:cs="Times New Roman"/>
        </w:rPr>
        <w:t xml:space="preserve"> </w:t>
      </w:r>
      <w:r w:rsidRPr="002421CE">
        <w:rPr>
          <w:rFonts w:ascii="Times New Roman" w:hAnsi="Times New Roman" w:cs="Times New Roman"/>
        </w:rPr>
        <w:t>затрат по</w:t>
      </w:r>
      <w:r w:rsidR="000B4353" w:rsidRPr="002421CE">
        <w:rPr>
          <w:rFonts w:ascii="Times New Roman" w:hAnsi="Times New Roman" w:cs="Times New Roman"/>
        </w:rPr>
        <w:t xml:space="preserve"> </w:t>
      </w:r>
      <w:r w:rsidRPr="002421CE">
        <w:rPr>
          <w:rFonts w:ascii="Times New Roman" w:hAnsi="Times New Roman" w:cs="Times New Roman"/>
        </w:rPr>
        <w:t xml:space="preserve">незавершенным </w:t>
      </w:r>
      <w:r w:rsidR="00A97928" w:rsidRPr="002421CE">
        <w:rPr>
          <w:rFonts w:ascii="Times New Roman" w:hAnsi="Times New Roman" w:cs="Times New Roman"/>
        </w:rPr>
        <w:t>с</w:t>
      </w:r>
      <w:r w:rsidRPr="002421CE">
        <w:rPr>
          <w:rFonts w:ascii="Times New Roman" w:hAnsi="Times New Roman" w:cs="Times New Roman"/>
        </w:rPr>
        <w:t>троительством</w:t>
      </w:r>
      <w:r w:rsidR="00A97928" w:rsidRPr="002421CE">
        <w:rPr>
          <w:rFonts w:ascii="Times New Roman" w:hAnsi="Times New Roman" w:cs="Times New Roman"/>
        </w:rPr>
        <w:t xml:space="preserve"> </w:t>
      </w:r>
      <w:r w:rsidRPr="002421CE">
        <w:rPr>
          <w:rFonts w:ascii="Times New Roman" w:hAnsi="Times New Roman" w:cs="Times New Roman"/>
        </w:rPr>
        <w:t>объектам и не пригодным для дальнейшего</w:t>
      </w:r>
      <w:r w:rsidR="00A97928" w:rsidRPr="002421CE">
        <w:rPr>
          <w:rFonts w:ascii="Times New Roman" w:hAnsi="Times New Roman" w:cs="Times New Roman"/>
        </w:rPr>
        <w:t xml:space="preserve"> </w:t>
      </w:r>
      <w:r w:rsidRPr="002421CE">
        <w:rPr>
          <w:rFonts w:ascii="Times New Roman" w:hAnsi="Times New Roman" w:cs="Times New Roman"/>
        </w:rPr>
        <w:t>строительства,</w:t>
      </w:r>
      <w:r w:rsidR="00A97928" w:rsidRPr="002421CE">
        <w:rPr>
          <w:rFonts w:ascii="Times New Roman" w:hAnsi="Times New Roman" w:cs="Times New Roman"/>
        </w:rPr>
        <w:t xml:space="preserve"> </w:t>
      </w:r>
      <w:r w:rsidRPr="002421CE">
        <w:rPr>
          <w:rFonts w:ascii="Times New Roman" w:hAnsi="Times New Roman" w:cs="Times New Roman"/>
        </w:rPr>
        <w:t>финансирование которых</w:t>
      </w:r>
      <w:r w:rsidR="00A97928" w:rsidRPr="002421CE">
        <w:rPr>
          <w:rFonts w:ascii="Times New Roman" w:hAnsi="Times New Roman" w:cs="Times New Roman"/>
        </w:rPr>
        <w:t xml:space="preserve"> </w:t>
      </w:r>
      <w:r w:rsidRPr="002421CE">
        <w:rPr>
          <w:rFonts w:ascii="Times New Roman" w:hAnsi="Times New Roman" w:cs="Times New Roman"/>
        </w:rPr>
        <w:t>осуществлялось за счет средств</w:t>
      </w:r>
      <w:r w:rsidR="00A97928" w:rsidRPr="002421CE">
        <w:rPr>
          <w:rFonts w:ascii="Times New Roman" w:hAnsi="Times New Roman" w:cs="Times New Roman"/>
        </w:rPr>
        <w:t xml:space="preserve"> </w:t>
      </w:r>
      <w:r w:rsidRPr="002421CE">
        <w:rPr>
          <w:rFonts w:ascii="Times New Roman" w:hAnsi="Times New Roman" w:cs="Times New Roman"/>
        </w:rPr>
        <w:t>местного бюджета (бюджета</w:t>
      </w:r>
      <w:r w:rsidR="00A97928" w:rsidRPr="002421CE">
        <w:rPr>
          <w:rFonts w:ascii="Times New Roman" w:hAnsi="Times New Roman" w:cs="Times New Roman"/>
        </w:rPr>
        <w:t xml:space="preserve"> Туапсинского городского поселения Туапсинского района</w:t>
      </w:r>
      <w:r w:rsidRPr="002421CE">
        <w:rPr>
          <w:rFonts w:ascii="Times New Roman" w:hAnsi="Times New Roman" w:cs="Times New Roman"/>
        </w:rPr>
        <w:t>)</w:t>
      </w:r>
    </w:p>
    <w:p w:rsidR="00EA264C" w:rsidRPr="00F6078B" w:rsidRDefault="00EA264C" w:rsidP="00EA264C">
      <w:pPr>
        <w:spacing w:after="1" w:line="220" w:lineRule="atLeast"/>
        <w:ind w:left="4536"/>
        <w:rPr>
          <w:rFonts w:ascii="Times New Roman" w:hAnsi="Times New Roman" w:cs="Times New Roman"/>
          <w:sz w:val="28"/>
          <w:szCs w:val="28"/>
        </w:rPr>
      </w:pPr>
    </w:p>
    <w:p w:rsidR="006303B4" w:rsidRPr="00F6078B" w:rsidRDefault="00EA264C" w:rsidP="00E13AB6">
      <w:pPr>
        <w:spacing w:after="1" w:line="220" w:lineRule="atLeast"/>
        <w:ind w:left="4253"/>
        <w:rPr>
          <w:rFonts w:ascii="Times New Roman" w:hAnsi="Times New Roman" w:cs="Times New Roman"/>
          <w:sz w:val="28"/>
          <w:szCs w:val="28"/>
        </w:rPr>
      </w:pPr>
      <w:r w:rsidRPr="00F6078B">
        <w:rPr>
          <w:rFonts w:ascii="Times New Roman" w:hAnsi="Times New Roman" w:cs="Times New Roman"/>
          <w:sz w:val="28"/>
          <w:szCs w:val="28"/>
        </w:rPr>
        <w:t>«</w:t>
      </w:r>
      <w:r w:rsidR="006303B4" w:rsidRPr="00F6078B">
        <w:rPr>
          <w:rFonts w:ascii="Times New Roman" w:hAnsi="Times New Roman" w:cs="Times New Roman"/>
          <w:sz w:val="28"/>
          <w:szCs w:val="28"/>
        </w:rPr>
        <w:t>УТВЕРЖДАЮ</w:t>
      </w:r>
      <w:r w:rsidRPr="00F6078B">
        <w:rPr>
          <w:rFonts w:ascii="Times New Roman" w:hAnsi="Times New Roman" w:cs="Times New Roman"/>
          <w:sz w:val="28"/>
          <w:szCs w:val="28"/>
        </w:rPr>
        <w:t>»</w:t>
      </w:r>
    </w:p>
    <w:p w:rsidR="00A97928" w:rsidRPr="00F6078B" w:rsidRDefault="00A97928" w:rsidP="00E13AB6">
      <w:pPr>
        <w:spacing w:after="1" w:line="220" w:lineRule="atLeast"/>
        <w:ind w:left="4253"/>
        <w:rPr>
          <w:rFonts w:ascii="Times New Roman" w:hAnsi="Times New Roman" w:cs="Times New Roman"/>
          <w:sz w:val="28"/>
          <w:szCs w:val="28"/>
        </w:rPr>
      </w:pPr>
      <w:r w:rsidRPr="00F6078B">
        <w:rPr>
          <w:rFonts w:ascii="Times New Roman" w:hAnsi="Times New Roman" w:cs="Times New Roman"/>
          <w:sz w:val="28"/>
          <w:szCs w:val="28"/>
        </w:rPr>
        <w:t xml:space="preserve">Заместитель главы администрации </w:t>
      </w:r>
    </w:p>
    <w:p w:rsidR="006303B4" w:rsidRPr="00F6078B" w:rsidRDefault="00A97928" w:rsidP="00E13AB6">
      <w:pPr>
        <w:spacing w:after="1" w:line="220" w:lineRule="atLeast"/>
        <w:ind w:left="4253"/>
        <w:rPr>
          <w:rFonts w:ascii="Times New Roman" w:hAnsi="Times New Roman" w:cs="Times New Roman"/>
          <w:sz w:val="28"/>
          <w:szCs w:val="28"/>
        </w:rPr>
      </w:pPr>
      <w:r w:rsidRPr="00F6078B">
        <w:rPr>
          <w:rFonts w:ascii="Times New Roman" w:hAnsi="Times New Roman" w:cs="Times New Roman"/>
          <w:sz w:val="28"/>
          <w:szCs w:val="28"/>
        </w:rPr>
        <w:t xml:space="preserve">Туапсинского городского поселения </w:t>
      </w:r>
    </w:p>
    <w:p w:rsidR="00F6078B" w:rsidRDefault="006303B4" w:rsidP="00E13AB6">
      <w:pPr>
        <w:spacing w:after="1" w:line="220" w:lineRule="atLeast"/>
        <w:ind w:left="4253"/>
        <w:rPr>
          <w:rFonts w:ascii="Times New Roman" w:hAnsi="Times New Roman" w:cs="Times New Roman"/>
          <w:sz w:val="28"/>
          <w:szCs w:val="28"/>
        </w:rPr>
      </w:pPr>
      <w:r w:rsidRPr="00F6078B">
        <w:rPr>
          <w:rFonts w:ascii="Times New Roman" w:hAnsi="Times New Roman" w:cs="Times New Roman"/>
          <w:sz w:val="28"/>
          <w:szCs w:val="28"/>
        </w:rPr>
        <w:t xml:space="preserve">__________________ </w:t>
      </w:r>
    </w:p>
    <w:p w:rsidR="006303B4" w:rsidRPr="00F6078B" w:rsidRDefault="006303B4" w:rsidP="00E13AB6">
      <w:pPr>
        <w:spacing w:after="1" w:line="220" w:lineRule="atLeast"/>
        <w:ind w:left="4253"/>
        <w:rPr>
          <w:rFonts w:ascii="Times New Roman" w:hAnsi="Times New Roman" w:cs="Times New Roman"/>
        </w:rPr>
      </w:pPr>
      <w:r w:rsidRPr="00F6078B">
        <w:rPr>
          <w:rFonts w:ascii="Times New Roman" w:hAnsi="Times New Roman" w:cs="Times New Roman"/>
        </w:rPr>
        <w:t xml:space="preserve">(подпись) </w:t>
      </w:r>
      <w:r w:rsidR="000451EA">
        <w:rPr>
          <w:rFonts w:ascii="Times New Roman" w:hAnsi="Times New Roman" w:cs="Times New Roman"/>
        </w:rPr>
        <w:t xml:space="preserve"> </w:t>
      </w:r>
      <w:r w:rsidRPr="00F6078B">
        <w:rPr>
          <w:rFonts w:ascii="Times New Roman" w:hAnsi="Times New Roman" w:cs="Times New Roman"/>
        </w:rPr>
        <w:t>ФИО</w:t>
      </w:r>
    </w:p>
    <w:p w:rsidR="006303B4" w:rsidRPr="00F6078B" w:rsidRDefault="006303B4" w:rsidP="00E13AB6">
      <w:pPr>
        <w:spacing w:after="1" w:line="220" w:lineRule="atLeast"/>
        <w:ind w:left="4253"/>
        <w:rPr>
          <w:rFonts w:ascii="Times New Roman" w:hAnsi="Times New Roman" w:cs="Times New Roman"/>
          <w:sz w:val="28"/>
          <w:szCs w:val="28"/>
        </w:rPr>
      </w:pPr>
      <w:r w:rsidRPr="00F6078B">
        <w:rPr>
          <w:rFonts w:ascii="Times New Roman" w:hAnsi="Times New Roman" w:cs="Times New Roman"/>
          <w:sz w:val="28"/>
          <w:szCs w:val="28"/>
        </w:rPr>
        <w:t>"______" ________________ 20</w:t>
      </w:r>
      <w:r w:rsidR="00A97928" w:rsidRPr="00F6078B">
        <w:rPr>
          <w:rFonts w:ascii="Times New Roman" w:hAnsi="Times New Roman" w:cs="Times New Roman"/>
          <w:sz w:val="28"/>
          <w:szCs w:val="28"/>
        </w:rPr>
        <w:t>___</w:t>
      </w:r>
      <w:r w:rsidRPr="00F6078B">
        <w:rPr>
          <w:rFonts w:ascii="Times New Roman" w:hAnsi="Times New Roman" w:cs="Times New Roman"/>
          <w:sz w:val="28"/>
          <w:szCs w:val="28"/>
        </w:rPr>
        <w:t xml:space="preserve"> г.</w:t>
      </w:r>
    </w:p>
    <w:p w:rsidR="006303B4" w:rsidRPr="00F6078B" w:rsidRDefault="006303B4">
      <w:pPr>
        <w:spacing w:after="1" w:line="220" w:lineRule="atLeast"/>
        <w:jc w:val="center"/>
        <w:rPr>
          <w:rFonts w:ascii="Times New Roman" w:hAnsi="Times New Roman" w:cs="Times New Roman"/>
          <w:sz w:val="28"/>
          <w:szCs w:val="28"/>
        </w:rPr>
      </w:pPr>
    </w:p>
    <w:p w:rsidR="006303B4" w:rsidRPr="00F6078B" w:rsidRDefault="006303B4">
      <w:pPr>
        <w:spacing w:after="1" w:line="220" w:lineRule="atLeast"/>
        <w:jc w:val="center"/>
        <w:rPr>
          <w:rFonts w:ascii="Times New Roman" w:hAnsi="Times New Roman" w:cs="Times New Roman"/>
          <w:sz w:val="28"/>
          <w:szCs w:val="28"/>
        </w:rPr>
      </w:pPr>
      <w:bookmarkStart w:id="4" w:name="P132"/>
      <w:bookmarkEnd w:id="4"/>
      <w:r w:rsidRPr="00F6078B">
        <w:rPr>
          <w:rFonts w:ascii="Times New Roman" w:hAnsi="Times New Roman" w:cs="Times New Roman"/>
          <w:b/>
          <w:sz w:val="28"/>
          <w:szCs w:val="28"/>
        </w:rPr>
        <w:t>ВЕДОМОСТЬ</w:t>
      </w:r>
    </w:p>
    <w:p w:rsidR="006303B4" w:rsidRPr="00F6078B" w:rsidRDefault="006303B4">
      <w:pPr>
        <w:spacing w:after="1" w:line="220" w:lineRule="atLeast"/>
        <w:jc w:val="center"/>
        <w:rPr>
          <w:rFonts w:ascii="Times New Roman" w:hAnsi="Times New Roman" w:cs="Times New Roman"/>
          <w:sz w:val="28"/>
          <w:szCs w:val="28"/>
        </w:rPr>
      </w:pPr>
      <w:r w:rsidRPr="00F6078B">
        <w:rPr>
          <w:rFonts w:ascii="Times New Roman" w:hAnsi="Times New Roman" w:cs="Times New Roman"/>
          <w:b/>
          <w:sz w:val="28"/>
          <w:szCs w:val="28"/>
        </w:rPr>
        <w:t>СПИСАНИЯ ВЫПОЛНЕННЫХ РАБОТ</w:t>
      </w:r>
    </w:p>
    <w:p w:rsidR="006303B4" w:rsidRPr="00F6078B" w:rsidRDefault="006303B4" w:rsidP="00A97928">
      <w:pPr>
        <w:spacing w:after="1" w:line="220" w:lineRule="atLeast"/>
        <w:jc w:val="center"/>
        <w:rPr>
          <w:rFonts w:ascii="Times New Roman" w:hAnsi="Times New Roman" w:cs="Times New Roman"/>
          <w:sz w:val="28"/>
          <w:szCs w:val="28"/>
        </w:rPr>
      </w:pPr>
      <w:r w:rsidRPr="00F6078B">
        <w:rPr>
          <w:rFonts w:ascii="Times New Roman" w:hAnsi="Times New Roman" w:cs="Times New Roman"/>
          <w:b/>
          <w:sz w:val="28"/>
          <w:szCs w:val="28"/>
        </w:rPr>
        <w:t xml:space="preserve">И ЗАТРАТ ПО ОБЪЕКТАМ </w:t>
      </w:r>
      <w:r w:rsidR="0062642D">
        <w:rPr>
          <w:rFonts w:ascii="Times New Roman" w:hAnsi="Times New Roman" w:cs="Times New Roman"/>
          <w:b/>
          <w:sz w:val="28"/>
          <w:szCs w:val="28"/>
        </w:rPr>
        <w:t>НЕЗАВЕРШЕННОГО СТРОИТЕЛЬСТВА</w:t>
      </w:r>
      <w:r w:rsidRPr="00F6078B">
        <w:rPr>
          <w:rFonts w:ascii="Times New Roman" w:hAnsi="Times New Roman" w:cs="Times New Roman"/>
          <w:b/>
          <w:sz w:val="28"/>
          <w:szCs w:val="28"/>
        </w:rPr>
        <w:t>,</w:t>
      </w:r>
      <w:r w:rsidR="00A97928" w:rsidRPr="00F6078B">
        <w:rPr>
          <w:rFonts w:ascii="Times New Roman" w:hAnsi="Times New Roman" w:cs="Times New Roman"/>
          <w:b/>
          <w:sz w:val="28"/>
          <w:szCs w:val="28"/>
        </w:rPr>
        <w:t xml:space="preserve"> </w:t>
      </w:r>
      <w:r w:rsidRPr="00F6078B">
        <w:rPr>
          <w:rFonts w:ascii="Times New Roman" w:hAnsi="Times New Roman" w:cs="Times New Roman"/>
          <w:b/>
          <w:sz w:val="28"/>
          <w:szCs w:val="28"/>
        </w:rPr>
        <w:t>ФИНАНСИРОВАНИЕ КОТОРЫХ ОСУЩЕСТВЛЯЛОСЬ ЗА СЧЕТ СРЕДСТВ</w:t>
      </w:r>
      <w:r w:rsidR="00A97928" w:rsidRPr="00F6078B">
        <w:rPr>
          <w:rFonts w:ascii="Times New Roman" w:hAnsi="Times New Roman" w:cs="Times New Roman"/>
          <w:b/>
          <w:sz w:val="28"/>
          <w:szCs w:val="28"/>
        </w:rPr>
        <w:t xml:space="preserve"> </w:t>
      </w:r>
      <w:r w:rsidRPr="00F6078B">
        <w:rPr>
          <w:rFonts w:ascii="Times New Roman" w:hAnsi="Times New Roman" w:cs="Times New Roman"/>
          <w:b/>
          <w:sz w:val="28"/>
          <w:szCs w:val="28"/>
        </w:rPr>
        <w:t xml:space="preserve">МЕСТНОГО БЮДЖЕТА </w:t>
      </w:r>
    </w:p>
    <w:p w:rsidR="006303B4" w:rsidRPr="007F76FD" w:rsidRDefault="006303B4">
      <w:pPr>
        <w:spacing w:after="1" w:line="220" w:lineRule="atLeast"/>
        <w:jc w:val="center"/>
        <w:rPr>
          <w:rFonts w:ascii="Times New Roman" w:hAnsi="Times New Roman" w:cs="Times New Roman"/>
          <w:sz w:val="28"/>
          <w:szCs w:val="28"/>
        </w:rPr>
      </w:pPr>
    </w:p>
    <w:tbl>
      <w:tblPr>
        <w:tblW w:w="9923" w:type="dxa"/>
        <w:tblInd w:w="-2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6"/>
        <w:gridCol w:w="992"/>
        <w:gridCol w:w="1134"/>
        <w:gridCol w:w="1418"/>
        <w:gridCol w:w="1843"/>
        <w:gridCol w:w="1275"/>
        <w:gridCol w:w="1418"/>
        <w:gridCol w:w="1417"/>
      </w:tblGrid>
      <w:tr w:rsidR="006303B4" w:rsidRPr="007F76FD" w:rsidTr="00E13AB6">
        <w:trPr>
          <w:trHeight w:val="161"/>
        </w:trPr>
        <w:tc>
          <w:tcPr>
            <w:tcW w:w="426" w:type="dxa"/>
            <w:vMerge w:val="restart"/>
          </w:tcPr>
          <w:p w:rsidR="006303B4" w:rsidRPr="00293531" w:rsidRDefault="00A97928">
            <w:pPr>
              <w:spacing w:after="1" w:line="200" w:lineRule="atLeast"/>
              <w:jc w:val="both"/>
              <w:rPr>
                <w:rFonts w:ascii="Times New Roman" w:hAnsi="Times New Roman" w:cs="Times New Roman"/>
              </w:rPr>
            </w:pPr>
            <w:r w:rsidRPr="00293531">
              <w:rPr>
                <w:rFonts w:ascii="Times New Roman" w:hAnsi="Times New Roman" w:cs="Times New Roman"/>
              </w:rPr>
              <w:t>№</w:t>
            </w:r>
            <w:r w:rsidR="006303B4" w:rsidRPr="00293531">
              <w:rPr>
                <w:rFonts w:ascii="Times New Roman" w:hAnsi="Times New Roman" w:cs="Times New Roman"/>
              </w:rPr>
              <w:t xml:space="preserve"> </w:t>
            </w:r>
          </w:p>
          <w:p w:rsidR="006303B4" w:rsidRPr="00293531" w:rsidRDefault="006303B4">
            <w:pPr>
              <w:spacing w:after="1" w:line="200" w:lineRule="atLeast"/>
              <w:jc w:val="both"/>
              <w:rPr>
                <w:rFonts w:ascii="Times New Roman" w:hAnsi="Times New Roman" w:cs="Times New Roman"/>
              </w:rPr>
            </w:pPr>
            <w:proofErr w:type="gramStart"/>
            <w:r w:rsidRPr="00293531">
              <w:rPr>
                <w:rFonts w:ascii="Times New Roman" w:hAnsi="Times New Roman" w:cs="Times New Roman"/>
              </w:rPr>
              <w:t>п</w:t>
            </w:r>
            <w:proofErr w:type="gramEnd"/>
            <w:r w:rsidRPr="00293531">
              <w:rPr>
                <w:rFonts w:ascii="Times New Roman" w:hAnsi="Times New Roman" w:cs="Times New Roman"/>
              </w:rPr>
              <w:t>/п</w:t>
            </w:r>
          </w:p>
        </w:tc>
        <w:tc>
          <w:tcPr>
            <w:tcW w:w="992" w:type="dxa"/>
            <w:vMerge w:val="restart"/>
          </w:tcPr>
          <w:p w:rsidR="006303B4" w:rsidRPr="00293531" w:rsidRDefault="006303B4">
            <w:pPr>
              <w:spacing w:after="1" w:line="200" w:lineRule="atLeast"/>
              <w:jc w:val="both"/>
              <w:rPr>
                <w:rFonts w:ascii="Times New Roman" w:hAnsi="Times New Roman" w:cs="Times New Roman"/>
              </w:rPr>
            </w:pPr>
            <w:r w:rsidRPr="00293531">
              <w:rPr>
                <w:rFonts w:ascii="Times New Roman" w:hAnsi="Times New Roman" w:cs="Times New Roman"/>
              </w:rPr>
              <w:t>Наименование</w:t>
            </w:r>
          </w:p>
          <w:p w:rsidR="006303B4" w:rsidRPr="00293531" w:rsidRDefault="006303B4">
            <w:pPr>
              <w:spacing w:after="1" w:line="200" w:lineRule="atLeast"/>
              <w:jc w:val="both"/>
              <w:rPr>
                <w:rFonts w:ascii="Times New Roman" w:hAnsi="Times New Roman" w:cs="Times New Roman"/>
              </w:rPr>
            </w:pPr>
            <w:r w:rsidRPr="00293531">
              <w:rPr>
                <w:rFonts w:ascii="Times New Roman" w:hAnsi="Times New Roman" w:cs="Times New Roman"/>
              </w:rPr>
              <w:t xml:space="preserve">объекта  </w:t>
            </w:r>
          </w:p>
        </w:tc>
        <w:tc>
          <w:tcPr>
            <w:tcW w:w="4395" w:type="dxa"/>
            <w:gridSpan w:val="3"/>
          </w:tcPr>
          <w:p w:rsidR="006303B4" w:rsidRPr="00293531" w:rsidRDefault="006303B4">
            <w:pPr>
              <w:spacing w:after="1" w:line="200" w:lineRule="atLeast"/>
              <w:jc w:val="both"/>
              <w:rPr>
                <w:rFonts w:ascii="Times New Roman" w:hAnsi="Times New Roman" w:cs="Times New Roman"/>
              </w:rPr>
            </w:pPr>
            <w:r w:rsidRPr="00293531">
              <w:rPr>
                <w:rFonts w:ascii="Times New Roman" w:hAnsi="Times New Roman" w:cs="Times New Roman"/>
              </w:rPr>
              <w:t xml:space="preserve">             Характеристика объекта           </w:t>
            </w:r>
          </w:p>
        </w:tc>
        <w:tc>
          <w:tcPr>
            <w:tcW w:w="2693" w:type="dxa"/>
            <w:gridSpan w:val="2"/>
          </w:tcPr>
          <w:p w:rsidR="006303B4" w:rsidRPr="00293531" w:rsidRDefault="006303B4">
            <w:pPr>
              <w:spacing w:after="1" w:line="200" w:lineRule="atLeast"/>
              <w:jc w:val="both"/>
              <w:rPr>
                <w:rFonts w:ascii="Times New Roman" w:hAnsi="Times New Roman" w:cs="Times New Roman"/>
              </w:rPr>
            </w:pPr>
            <w:r w:rsidRPr="00293531">
              <w:rPr>
                <w:rFonts w:ascii="Times New Roman" w:hAnsi="Times New Roman" w:cs="Times New Roman"/>
              </w:rPr>
              <w:t xml:space="preserve">     Сроки строительства   </w:t>
            </w:r>
          </w:p>
        </w:tc>
        <w:tc>
          <w:tcPr>
            <w:tcW w:w="1417" w:type="dxa"/>
            <w:vMerge w:val="restart"/>
          </w:tcPr>
          <w:p w:rsidR="006303B4" w:rsidRPr="00293531" w:rsidRDefault="006303B4" w:rsidP="00A97928">
            <w:pPr>
              <w:spacing w:after="1" w:line="200" w:lineRule="atLeast"/>
              <w:rPr>
                <w:rFonts w:ascii="Times New Roman" w:hAnsi="Times New Roman" w:cs="Times New Roman"/>
              </w:rPr>
            </w:pPr>
            <w:proofErr w:type="gramStart"/>
            <w:r w:rsidRPr="00293531">
              <w:rPr>
                <w:rFonts w:ascii="Times New Roman" w:hAnsi="Times New Roman" w:cs="Times New Roman"/>
              </w:rPr>
              <w:t>Предполагаемые</w:t>
            </w:r>
            <w:proofErr w:type="gramEnd"/>
          </w:p>
          <w:p w:rsidR="006303B4" w:rsidRPr="00293531" w:rsidRDefault="006303B4" w:rsidP="00A97928">
            <w:pPr>
              <w:spacing w:after="1" w:line="200" w:lineRule="atLeast"/>
              <w:rPr>
                <w:rFonts w:ascii="Times New Roman" w:hAnsi="Times New Roman" w:cs="Times New Roman"/>
              </w:rPr>
            </w:pPr>
            <w:r w:rsidRPr="00293531">
              <w:rPr>
                <w:rFonts w:ascii="Times New Roman" w:hAnsi="Times New Roman" w:cs="Times New Roman"/>
              </w:rPr>
              <w:t xml:space="preserve">к списанию   затраты   </w:t>
            </w:r>
          </w:p>
          <w:p w:rsidR="006303B4" w:rsidRPr="007F76FD" w:rsidRDefault="006303B4" w:rsidP="00A97928">
            <w:pPr>
              <w:spacing w:after="1" w:line="200" w:lineRule="atLeast"/>
              <w:rPr>
                <w:rFonts w:ascii="Times New Roman" w:hAnsi="Times New Roman" w:cs="Times New Roman"/>
                <w:sz w:val="28"/>
                <w:szCs w:val="28"/>
              </w:rPr>
            </w:pPr>
            <w:r w:rsidRPr="00293531">
              <w:rPr>
                <w:rFonts w:ascii="Times New Roman" w:hAnsi="Times New Roman" w:cs="Times New Roman"/>
              </w:rPr>
              <w:t xml:space="preserve">(тыс. </w:t>
            </w:r>
            <w:r w:rsidR="00A97928" w:rsidRPr="00293531">
              <w:rPr>
                <w:rFonts w:ascii="Times New Roman" w:hAnsi="Times New Roman" w:cs="Times New Roman"/>
              </w:rPr>
              <w:t>р</w:t>
            </w:r>
            <w:r w:rsidRPr="00293531">
              <w:rPr>
                <w:rFonts w:ascii="Times New Roman" w:hAnsi="Times New Roman" w:cs="Times New Roman"/>
              </w:rPr>
              <w:t>уб.)</w:t>
            </w:r>
            <w:r w:rsidRPr="007F76FD">
              <w:rPr>
                <w:rFonts w:ascii="Times New Roman" w:hAnsi="Times New Roman" w:cs="Times New Roman"/>
                <w:sz w:val="28"/>
                <w:szCs w:val="28"/>
              </w:rPr>
              <w:t xml:space="preserve"> </w:t>
            </w:r>
          </w:p>
        </w:tc>
      </w:tr>
      <w:tr w:rsidR="006303B4" w:rsidRPr="007F76FD" w:rsidTr="00293531">
        <w:tc>
          <w:tcPr>
            <w:tcW w:w="426" w:type="dxa"/>
            <w:vMerge/>
            <w:tcBorders>
              <w:top w:val="nil"/>
            </w:tcBorders>
          </w:tcPr>
          <w:p w:rsidR="006303B4" w:rsidRPr="00293531" w:rsidRDefault="006303B4">
            <w:pPr>
              <w:rPr>
                <w:rFonts w:ascii="Times New Roman" w:hAnsi="Times New Roman" w:cs="Times New Roman"/>
              </w:rPr>
            </w:pPr>
          </w:p>
        </w:tc>
        <w:tc>
          <w:tcPr>
            <w:tcW w:w="992" w:type="dxa"/>
            <w:vMerge/>
            <w:tcBorders>
              <w:top w:val="nil"/>
            </w:tcBorders>
          </w:tcPr>
          <w:p w:rsidR="006303B4" w:rsidRPr="00293531" w:rsidRDefault="006303B4">
            <w:pPr>
              <w:rPr>
                <w:rFonts w:ascii="Times New Roman" w:hAnsi="Times New Roman" w:cs="Times New Roman"/>
              </w:rPr>
            </w:pPr>
          </w:p>
        </w:tc>
        <w:tc>
          <w:tcPr>
            <w:tcW w:w="1134" w:type="dxa"/>
            <w:tcBorders>
              <w:top w:val="nil"/>
            </w:tcBorders>
          </w:tcPr>
          <w:p w:rsidR="006303B4" w:rsidRPr="00293531" w:rsidRDefault="006303B4">
            <w:pPr>
              <w:spacing w:after="1" w:line="200" w:lineRule="atLeast"/>
              <w:jc w:val="both"/>
              <w:rPr>
                <w:rFonts w:ascii="Times New Roman" w:hAnsi="Times New Roman" w:cs="Times New Roman"/>
              </w:rPr>
            </w:pPr>
            <w:r w:rsidRPr="00293531">
              <w:rPr>
                <w:rFonts w:ascii="Times New Roman" w:hAnsi="Times New Roman" w:cs="Times New Roman"/>
              </w:rPr>
              <w:t>Местонахождение</w:t>
            </w:r>
          </w:p>
          <w:p w:rsidR="006303B4" w:rsidRPr="00293531" w:rsidRDefault="006303B4">
            <w:pPr>
              <w:spacing w:after="1" w:line="200" w:lineRule="atLeast"/>
              <w:jc w:val="both"/>
              <w:rPr>
                <w:rFonts w:ascii="Times New Roman" w:hAnsi="Times New Roman" w:cs="Times New Roman"/>
              </w:rPr>
            </w:pPr>
            <w:r w:rsidRPr="00293531">
              <w:rPr>
                <w:rFonts w:ascii="Times New Roman" w:hAnsi="Times New Roman" w:cs="Times New Roman"/>
              </w:rPr>
              <w:t xml:space="preserve">объекта    </w:t>
            </w:r>
          </w:p>
        </w:tc>
        <w:tc>
          <w:tcPr>
            <w:tcW w:w="1418" w:type="dxa"/>
            <w:tcBorders>
              <w:top w:val="nil"/>
            </w:tcBorders>
          </w:tcPr>
          <w:p w:rsidR="006303B4" w:rsidRPr="00293531" w:rsidRDefault="006303B4">
            <w:pPr>
              <w:spacing w:after="1" w:line="200" w:lineRule="atLeast"/>
              <w:jc w:val="both"/>
              <w:rPr>
                <w:rFonts w:ascii="Times New Roman" w:hAnsi="Times New Roman" w:cs="Times New Roman"/>
              </w:rPr>
            </w:pPr>
            <w:r w:rsidRPr="00293531">
              <w:rPr>
                <w:rFonts w:ascii="Times New Roman" w:hAnsi="Times New Roman" w:cs="Times New Roman"/>
              </w:rPr>
              <w:t xml:space="preserve">Сметная    </w:t>
            </w:r>
          </w:p>
          <w:p w:rsidR="006303B4" w:rsidRPr="00293531" w:rsidRDefault="006303B4">
            <w:pPr>
              <w:spacing w:after="1" w:line="200" w:lineRule="atLeast"/>
              <w:jc w:val="both"/>
              <w:rPr>
                <w:rFonts w:ascii="Times New Roman" w:hAnsi="Times New Roman" w:cs="Times New Roman"/>
              </w:rPr>
            </w:pPr>
            <w:r w:rsidRPr="00293531">
              <w:rPr>
                <w:rFonts w:ascii="Times New Roman" w:hAnsi="Times New Roman" w:cs="Times New Roman"/>
              </w:rPr>
              <w:t xml:space="preserve">стоимость   </w:t>
            </w:r>
          </w:p>
          <w:p w:rsidR="006303B4" w:rsidRPr="00293531" w:rsidRDefault="006303B4">
            <w:pPr>
              <w:spacing w:after="1" w:line="200" w:lineRule="atLeast"/>
              <w:jc w:val="both"/>
              <w:rPr>
                <w:rFonts w:ascii="Times New Roman" w:hAnsi="Times New Roman" w:cs="Times New Roman"/>
              </w:rPr>
            </w:pPr>
            <w:r w:rsidRPr="00293531">
              <w:rPr>
                <w:rFonts w:ascii="Times New Roman" w:hAnsi="Times New Roman" w:cs="Times New Roman"/>
              </w:rPr>
              <w:t xml:space="preserve">строительства </w:t>
            </w:r>
          </w:p>
          <w:p w:rsidR="006303B4" w:rsidRPr="00293531" w:rsidRDefault="006303B4" w:rsidP="00293531">
            <w:pPr>
              <w:spacing w:after="1" w:line="200" w:lineRule="atLeast"/>
              <w:jc w:val="both"/>
              <w:rPr>
                <w:rFonts w:ascii="Times New Roman" w:hAnsi="Times New Roman" w:cs="Times New Roman"/>
              </w:rPr>
            </w:pPr>
            <w:r w:rsidRPr="00293531">
              <w:rPr>
                <w:rFonts w:ascii="Times New Roman" w:hAnsi="Times New Roman" w:cs="Times New Roman"/>
              </w:rPr>
              <w:t xml:space="preserve">(тыс. руб.) </w:t>
            </w:r>
          </w:p>
        </w:tc>
        <w:tc>
          <w:tcPr>
            <w:tcW w:w="1843" w:type="dxa"/>
            <w:tcBorders>
              <w:top w:val="nil"/>
            </w:tcBorders>
          </w:tcPr>
          <w:p w:rsidR="006303B4" w:rsidRPr="00293531" w:rsidRDefault="006303B4">
            <w:pPr>
              <w:spacing w:after="1" w:line="200" w:lineRule="atLeast"/>
              <w:jc w:val="both"/>
              <w:rPr>
                <w:rFonts w:ascii="Times New Roman" w:hAnsi="Times New Roman" w:cs="Times New Roman"/>
              </w:rPr>
            </w:pPr>
            <w:r w:rsidRPr="00293531">
              <w:rPr>
                <w:rFonts w:ascii="Times New Roman" w:hAnsi="Times New Roman" w:cs="Times New Roman"/>
              </w:rPr>
              <w:t xml:space="preserve">Стоимость  </w:t>
            </w:r>
          </w:p>
          <w:p w:rsidR="006303B4" w:rsidRPr="00293531" w:rsidRDefault="000B4353" w:rsidP="000B4353">
            <w:pPr>
              <w:spacing w:after="1" w:line="200" w:lineRule="atLeast"/>
              <w:jc w:val="both"/>
              <w:rPr>
                <w:rFonts w:ascii="Times New Roman" w:hAnsi="Times New Roman" w:cs="Times New Roman"/>
              </w:rPr>
            </w:pPr>
            <w:r w:rsidRPr="00293531">
              <w:rPr>
                <w:rFonts w:ascii="Times New Roman" w:hAnsi="Times New Roman" w:cs="Times New Roman"/>
              </w:rPr>
              <w:t>Н</w:t>
            </w:r>
            <w:r w:rsidR="006303B4" w:rsidRPr="00293531">
              <w:rPr>
                <w:rFonts w:ascii="Times New Roman" w:hAnsi="Times New Roman" w:cs="Times New Roman"/>
              </w:rPr>
              <w:t>езавершенного</w:t>
            </w:r>
            <w:r w:rsidRPr="00293531">
              <w:rPr>
                <w:rFonts w:ascii="Times New Roman" w:hAnsi="Times New Roman" w:cs="Times New Roman"/>
              </w:rPr>
              <w:t xml:space="preserve"> </w:t>
            </w:r>
            <w:r w:rsidR="006303B4" w:rsidRPr="00293531">
              <w:rPr>
                <w:rFonts w:ascii="Times New Roman" w:hAnsi="Times New Roman" w:cs="Times New Roman"/>
              </w:rPr>
              <w:t>строительства,</w:t>
            </w:r>
            <w:r w:rsidR="00A97928" w:rsidRPr="00293531">
              <w:rPr>
                <w:rFonts w:ascii="Times New Roman" w:hAnsi="Times New Roman" w:cs="Times New Roman"/>
              </w:rPr>
              <w:t xml:space="preserve"> </w:t>
            </w:r>
            <w:proofErr w:type="gramStart"/>
            <w:r w:rsidR="006303B4" w:rsidRPr="00293531">
              <w:rPr>
                <w:rFonts w:ascii="Times New Roman" w:hAnsi="Times New Roman" w:cs="Times New Roman"/>
              </w:rPr>
              <w:t>числящаяся</w:t>
            </w:r>
            <w:proofErr w:type="gramEnd"/>
            <w:r w:rsidR="006303B4" w:rsidRPr="00293531">
              <w:rPr>
                <w:rFonts w:ascii="Times New Roman" w:hAnsi="Times New Roman" w:cs="Times New Roman"/>
              </w:rPr>
              <w:t xml:space="preserve"> на</w:t>
            </w:r>
            <w:r w:rsidR="00A97928" w:rsidRPr="00293531">
              <w:rPr>
                <w:rFonts w:ascii="Times New Roman" w:hAnsi="Times New Roman" w:cs="Times New Roman"/>
              </w:rPr>
              <w:t xml:space="preserve"> </w:t>
            </w:r>
            <w:r w:rsidR="006303B4" w:rsidRPr="00293531">
              <w:rPr>
                <w:rFonts w:ascii="Times New Roman" w:hAnsi="Times New Roman" w:cs="Times New Roman"/>
              </w:rPr>
              <w:t xml:space="preserve">    балансе    заказчика  </w:t>
            </w:r>
          </w:p>
        </w:tc>
        <w:tc>
          <w:tcPr>
            <w:tcW w:w="1275" w:type="dxa"/>
            <w:tcBorders>
              <w:top w:val="nil"/>
            </w:tcBorders>
          </w:tcPr>
          <w:p w:rsidR="006303B4" w:rsidRPr="00293531" w:rsidRDefault="006303B4">
            <w:pPr>
              <w:spacing w:after="1" w:line="200" w:lineRule="atLeast"/>
              <w:jc w:val="both"/>
              <w:rPr>
                <w:rFonts w:ascii="Times New Roman" w:hAnsi="Times New Roman" w:cs="Times New Roman"/>
              </w:rPr>
            </w:pPr>
            <w:r w:rsidRPr="00293531">
              <w:rPr>
                <w:rFonts w:ascii="Times New Roman" w:hAnsi="Times New Roman" w:cs="Times New Roman"/>
              </w:rPr>
              <w:t xml:space="preserve"> Дата начала </w:t>
            </w:r>
          </w:p>
          <w:p w:rsidR="006303B4" w:rsidRPr="00293531" w:rsidRDefault="00A97928" w:rsidP="00A97928">
            <w:pPr>
              <w:spacing w:after="1" w:line="200" w:lineRule="atLeast"/>
              <w:jc w:val="both"/>
              <w:rPr>
                <w:rFonts w:ascii="Times New Roman" w:hAnsi="Times New Roman" w:cs="Times New Roman"/>
              </w:rPr>
            </w:pPr>
            <w:r w:rsidRPr="00293531">
              <w:rPr>
                <w:rFonts w:ascii="Times New Roman" w:hAnsi="Times New Roman" w:cs="Times New Roman"/>
              </w:rPr>
              <w:t>С</w:t>
            </w:r>
            <w:r w:rsidR="006303B4" w:rsidRPr="00293531">
              <w:rPr>
                <w:rFonts w:ascii="Times New Roman" w:hAnsi="Times New Roman" w:cs="Times New Roman"/>
              </w:rPr>
              <w:t>троительства</w:t>
            </w:r>
            <w:r w:rsidRPr="00293531">
              <w:rPr>
                <w:rFonts w:ascii="Times New Roman" w:hAnsi="Times New Roman" w:cs="Times New Roman"/>
              </w:rPr>
              <w:t xml:space="preserve"> </w:t>
            </w:r>
            <w:r w:rsidR="006303B4" w:rsidRPr="00293531">
              <w:rPr>
                <w:rFonts w:ascii="Times New Roman" w:hAnsi="Times New Roman" w:cs="Times New Roman"/>
              </w:rPr>
              <w:t>(мес.,</w:t>
            </w:r>
            <w:r w:rsidRPr="00293531">
              <w:rPr>
                <w:rFonts w:ascii="Times New Roman" w:hAnsi="Times New Roman" w:cs="Times New Roman"/>
              </w:rPr>
              <w:t xml:space="preserve"> </w:t>
            </w:r>
            <w:r w:rsidR="006303B4" w:rsidRPr="00293531">
              <w:rPr>
                <w:rFonts w:ascii="Times New Roman" w:hAnsi="Times New Roman" w:cs="Times New Roman"/>
              </w:rPr>
              <w:t xml:space="preserve">год) </w:t>
            </w:r>
          </w:p>
        </w:tc>
        <w:tc>
          <w:tcPr>
            <w:tcW w:w="1418" w:type="dxa"/>
            <w:tcBorders>
              <w:top w:val="nil"/>
            </w:tcBorders>
          </w:tcPr>
          <w:p w:rsidR="006303B4" w:rsidRPr="00293531" w:rsidRDefault="006303B4">
            <w:pPr>
              <w:spacing w:after="1" w:line="200" w:lineRule="atLeast"/>
              <w:jc w:val="both"/>
              <w:rPr>
                <w:rFonts w:ascii="Times New Roman" w:hAnsi="Times New Roman" w:cs="Times New Roman"/>
              </w:rPr>
            </w:pPr>
            <w:r w:rsidRPr="00293531">
              <w:rPr>
                <w:rFonts w:ascii="Times New Roman" w:hAnsi="Times New Roman" w:cs="Times New Roman"/>
              </w:rPr>
              <w:t xml:space="preserve"> Дата    </w:t>
            </w:r>
          </w:p>
          <w:p w:rsidR="006303B4" w:rsidRPr="00293531" w:rsidRDefault="00694F3F">
            <w:pPr>
              <w:spacing w:after="1" w:line="200" w:lineRule="atLeast"/>
              <w:jc w:val="both"/>
              <w:rPr>
                <w:rFonts w:ascii="Times New Roman" w:hAnsi="Times New Roman" w:cs="Times New Roman"/>
              </w:rPr>
            </w:pPr>
            <w:r w:rsidRPr="00293531">
              <w:rPr>
                <w:rFonts w:ascii="Times New Roman" w:hAnsi="Times New Roman" w:cs="Times New Roman"/>
              </w:rPr>
              <w:t>Ф</w:t>
            </w:r>
            <w:r w:rsidR="006303B4" w:rsidRPr="00293531">
              <w:rPr>
                <w:rFonts w:ascii="Times New Roman" w:hAnsi="Times New Roman" w:cs="Times New Roman"/>
              </w:rPr>
              <w:t>актического</w:t>
            </w:r>
            <w:r w:rsidRPr="00293531">
              <w:rPr>
                <w:rFonts w:ascii="Times New Roman" w:hAnsi="Times New Roman" w:cs="Times New Roman"/>
              </w:rPr>
              <w:t xml:space="preserve"> </w:t>
            </w:r>
            <w:r w:rsidR="006303B4" w:rsidRPr="00293531">
              <w:rPr>
                <w:rFonts w:ascii="Times New Roman" w:hAnsi="Times New Roman" w:cs="Times New Roman"/>
              </w:rPr>
              <w:t xml:space="preserve">прекращения </w:t>
            </w:r>
          </w:p>
          <w:p w:rsidR="006303B4" w:rsidRPr="00293531" w:rsidRDefault="006303B4">
            <w:pPr>
              <w:spacing w:after="1" w:line="200" w:lineRule="atLeast"/>
              <w:jc w:val="both"/>
              <w:rPr>
                <w:rFonts w:ascii="Times New Roman" w:hAnsi="Times New Roman" w:cs="Times New Roman"/>
              </w:rPr>
            </w:pPr>
            <w:r w:rsidRPr="00293531">
              <w:rPr>
                <w:rFonts w:ascii="Times New Roman" w:hAnsi="Times New Roman" w:cs="Times New Roman"/>
              </w:rPr>
              <w:t>строительства</w:t>
            </w:r>
          </w:p>
          <w:p w:rsidR="006303B4" w:rsidRPr="00293531" w:rsidRDefault="006303B4">
            <w:pPr>
              <w:spacing w:after="1" w:line="200" w:lineRule="atLeast"/>
              <w:jc w:val="both"/>
              <w:rPr>
                <w:rFonts w:ascii="Times New Roman" w:hAnsi="Times New Roman" w:cs="Times New Roman"/>
              </w:rPr>
            </w:pPr>
            <w:r w:rsidRPr="00293531">
              <w:rPr>
                <w:rFonts w:ascii="Times New Roman" w:hAnsi="Times New Roman" w:cs="Times New Roman"/>
              </w:rPr>
              <w:t xml:space="preserve">(мес., год) </w:t>
            </w:r>
          </w:p>
        </w:tc>
        <w:tc>
          <w:tcPr>
            <w:tcW w:w="1417" w:type="dxa"/>
            <w:vMerge/>
            <w:tcBorders>
              <w:top w:val="nil"/>
            </w:tcBorders>
          </w:tcPr>
          <w:p w:rsidR="006303B4" w:rsidRPr="007F76FD" w:rsidRDefault="006303B4">
            <w:pPr>
              <w:rPr>
                <w:rFonts w:ascii="Times New Roman" w:hAnsi="Times New Roman" w:cs="Times New Roman"/>
                <w:sz w:val="28"/>
                <w:szCs w:val="28"/>
              </w:rPr>
            </w:pPr>
          </w:p>
        </w:tc>
      </w:tr>
      <w:tr w:rsidR="006303B4" w:rsidRPr="007F76FD" w:rsidTr="00293531">
        <w:trPr>
          <w:trHeight w:val="161"/>
        </w:trPr>
        <w:tc>
          <w:tcPr>
            <w:tcW w:w="426"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r w:rsidRPr="000B4353">
              <w:rPr>
                <w:rFonts w:ascii="Times New Roman" w:hAnsi="Times New Roman" w:cs="Times New Roman"/>
                <w:sz w:val="24"/>
                <w:szCs w:val="24"/>
              </w:rPr>
              <w:t xml:space="preserve"> 1 </w:t>
            </w:r>
          </w:p>
        </w:tc>
        <w:tc>
          <w:tcPr>
            <w:tcW w:w="992"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r w:rsidRPr="000B4353">
              <w:rPr>
                <w:rFonts w:ascii="Times New Roman" w:hAnsi="Times New Roman" w:cs="Times New Roman"/>
                <w:sz w:val="24"/>
                <w:szCs w:val="24"/>
              </w:rPr>
              <w:t xml:space="preserve">      2     </w:t>
            </w:r>
          </w:p>
        </w:tc>
        <w:tc>
          <w:tcPr>
            <w:tcW w:w="1134"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r w:rsidRPr="000B4353">
              <w:rPr>
                <w:rFonts w:ascii="Times New Roman" w:hAnsi="Times New Roman" w:cs="Times New Roman"/>
                <w:sz w:val="24"/>
                <w:szCs w:val="24"/>
              </w:rPr>
              <w:t xml:space="preserve">       3       </w:t>
            </w:r>
          </w:p>
        </w:tc>
        <w:tc>
          <w:tcPr>
            <w:tcW w:w="1418"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r w:rsidRPr="000B4353">
              <w:rPr>
                <w:rFonts w:ascii="Times New Roman" w:hAnsi="Times New Roman" w:cs="Times New Roman"/>
                <w:sz w:val="24"/>
                <w:szCs w:val="24"/>
              </w:rPr>
              <w:t xml:space="preserve">       4       </w:t>
            </w:r>
          </w:p>
        </w:tc>
        <w:tc>
          <w:tcPr>
            <w:tcW w:w="1843"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r w:rsidRPr="000B4353">
              <w:rPr>
                <w:rFonts w:ascii="Times New Roman" w:hAnsi="Times New Roman" w:cs="Times New Roman"/>
                <w:sz w:val="24"/>
                <w:szCs w:val="24"/>
              </w:rPr>
              <w:t xml:space="preserve">       5      </w:t>
            </w:r>
          </w:p>
        </w:tc>
        <w:tc>
          <w:tcPr>
            <w:tcW w:w="1275"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r w:rsidRPr="000B4353">
              <w:rPr>
                <w:rFonts w:ascii="Times New Roman" w:hAnsi="Times New Roman" w:cs="Times New Roman"/>
                <w:sz w:val="24"/>
                <w:szCs w:val="24"/>
              </w:rPr>
              <w:t xml:space="preserve">      6      </w:t>
            </w:r>
          </w:p>
        </w:tc>
        <w:tc>
          <w:tcPr>
            <w:tcW w:w="1418"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r w:rsidRPr="000B4353">
              <w:rPr>
                <w:rFonts w:ascii="Times New Roman" w:hAnsi="Times New Roman" w:cs="Times New Roman"/>
                <w:sz w:val="24"/>
                <w:szCs w:val="24"/>
              </w:rPr>
              <w:t xml:space="preserve">      7      </w:t>
            </w:r>
          </w:p>
        </w:tc>
        <w:tc>
          <w:tcPr>
            <w:tcW w:w="1417" w:type="dxa"/>
            <w:tcBorders>
              <w:top w:val="nil"/>
            </w:tcBorders>
          </w:tcPr>
          <w:p w:rsidR="006303B4" w:rsidRPr="007F76FD" w:rsidRDefault="006303B4">
            <w:pPr>
              <w:spacing w:after="1" w:line="200" w:lineRule="atLeast"/>
              <w:jc w:val="both"/>
              <w:rPr>
                <w:rFonts w:ascii="Times New Roman" w:hAnsi="Times New Roman" w:cs="Times New Roman"/>
                <w:sz w:val="28"/>
                <w:szCs w:val="28"/>
              </w:rPr>
            </w:pPr>
            <w:r w:rsidRPr="007F76FD">
              <w:rPr>
                <w:rFonts w:ascii="Times New Roman" w:hAnsi="Times New Roman" w:cs="Times New Roman"/>
                <w:sz w:val="28"/>
                <w:szCs w:val="28"/>
              </w:rPr>
              <w:t xml:space="preserve">       8      </w:t>
            </w:r>
          </w:p>
        </w:tc>
      </w:tr>
      <w:tr w:rsidR="006303B4" w:rsidRPr="007F76FD" w:rsidTr="00293531">
        <w:trPr>
          <w:trHeight w:val="161"/>
        </w:trPr>
        <w:tc>
          <w:tcPr>
            <w:tcW w:w="426"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r w:rsidRPr="000B4353">
              <w:rPr>
                <w:rFonts w:ascii="Times New Roman" w:hAnsi="Times New Roman" w:cs="Times New Roman"/>
                <w:sz w:val="24"/>
                <w:szCs w:val="24"/>
              </w:rPr>
              <w:t xml:space="preserve"> 1 </w:t>
            </w:r>
          </w:p>
        </w:tc>
        <w:tc>
          <w:tcPr>
            <w:tcW w:w="992"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134"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418"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843"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275"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418"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417" w:type="dxa"/>
            <w:tcBorders>
              <w:top w:val="nil"/>
            </w:tcBorders>
          </w:tcPr>
          <w:p w:rsidR="006303B4" w:rsidRPr="007F76FD" w:rsidRDefault="006303B4">
            <w:pPr>
              <w:spacing w:after="1" w:line="200" w:lineRule="atLeast"/>
              <w:jc w:val="both"/>
              <w:rPr>
                <w:rFonts w:ascii="Times New Roman" w:hAnsi="Times New Roman" w:cs="Times New Roman"/>
                <w:sz w:val="28"/>
                <w:szCs w:val="28"/>
              </w:rPr>
            </w:pPr>
          </w:p>
        </w:tc>
      </w:tr>
      <w:tr w:rsidR="006303B4" w:rsidRPr="007F76FD" w:rsidTr="00293531">
        <w:trPr>
          <w:trHeight w:val="161"/>
        </w:trPr>
        <w:tc>
          <w:tcPr>
            <w:tcW w:w="426"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r w:rsidRPr="000B4353">
              <w:rPr>
                <w:rFonts w:ascii="Times New Roman" w:hAnsi="Times New Roman" w:cs="Times New Roman"/>
                <w:sz w:val="24"/>
                <w:szCs w:val="24"/>
              </w:rPr>
              <w:t xml:space="preserve"> 2 </w:t>
            </w:r>
          </w:p>
        </w:tc>
        <w:tc>
          <w:tcPr>
            <w:tcW w:w="992"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134"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418"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843"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275"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418"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417" w:type="dxa"/>
            <w:tcBorders>
              <w:top w:val="nil"/>
            </w:tcBorders>
          </w:tcPr>
          <w:p w:rsidR="006303B4" w:rsidRPr="007F76FD" w:rsidRDefault="006303B4">
            <w:pPr>
              <w:spacing w:after="1" w:line="200" w:lineRule="atLeast"/>
              <w:jc w:val="both"/>
              <w:rPr>
                <w:rFonts w:ascii="Times New Roman" w:hAnsi="Times New Roman" w:cs="Times New Roman"/>
                <w:sz w:val="28"/>
                <w:szCs w:val="28"/>
              </w:rPr>
            </w:pPr>
          </w:p>
        </w:tc>
      </w:tr>
      <w:tr w:rsidR="006303B4" w:rsidRPr="007F76FD" w:rsidTr="00293531">
        <w:trPr>
          <w:trHeight w:val="161"/>
        </w:trPr>
        <w:tc>
          <w:tcPr>
            <w:tcW w:w="426"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992"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r w:rsidRPr="000B4353">
              <w:rPr>
                <w:rFonts w:ascii="Times New Roman" w:hAnsi="Times New Roman" w:cs="Times New Roman"/>
                <w:sz w:val="24"/>
                <w:szCs w:val="24"/>
              </w:rPr>
              <w:t xml:space="preserve">    Итого   </w:t>
            </w:r>
          </w:p>
        </w:tc>
        <w:tc>
          <w:tcPr>
            <w:tcW w:w="1134"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418"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843"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275"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418" w:type="dxa"/>
            <w:tcBorders>
              <w:top w:val="nil"/>
            </w:tcBorders>
          </w:tcPr>
          <w:p w:rsidR="006303B4" w:rsidRPr="000B4353" w:rsidRDefault="006303B4">
            <w:pPr>
              <w:spacing w:after="1" w:line="200" w:lineRule="atLeast"/>
              <w:jc w:val="both"/>
              <w:rPr>
                <w:rFonts w:ascii="Times New Roman" w:hAnsi="Times New Roman" w:cs="Times New Roman"/>
                <w:sz w:val="24"/>
                <w:szCs w:val="24"/>
              </w:rPr>
            </w:pPr>
          </w:p>
        </w:tc>
        <w:tc>
          <w:tcPr>
            <w:tcW w:w="1417" w:type="dxa"/>
            <w:tcBorders>
              <w:top w:val="nil"/>
            </w:tcBorders>
          </w:tcPr>
          <w:p w:rsidR="006303B4" w:rsidRPr="007F76FD" w:rsidRDefault="006303B4">
            <w:pPr>
              <w:spacing w:after="1" w:line="200" w:lineRule="atLeast"/>
              <w:jc w:val="both"/>
              <w:rPr>
                <w:rFonts w:ascii="Times New Roman" w:hAnsi="Times New Roman" w:cs="Times New Roman"/>
                <w:sz w:val="28"/>
                <w:szCs w:val="28"/>
              </w:rPr>
            </w:pPr>
          </w:p>
        </w:tc>
      </w:tr>
    </w:tbl>
    <w:p w:rsidR="00293531" w:rsidRDefault="00293531">
      <w:pPr>
        <w:spacing w:after="1" w:line="200" w:lineRule="atLeast"/>
        <w:jc w:val="both"/>
        <w:rPr>
          <w:rFonts w:ascii="Times New Roman" w:hAnsi="Times New Roman" w:cs="Times New Roman"/>
          <w:sz w:val="28"/>
          <w:szCs w:val="28"/>
        </w:rPr>
      </w:pPr>
    </w:p>
    <w:p w:rsidR="0062642D" w:rsidRDefault="0062642D">
      <w:pPr>
        <w:spacing w:after="1" w:line="200" w:lineRule="atLeast"/>
        <w:jc w:val="both"/>
        <w:rPr>
          <w:rFonts w:ascii="Times New Roman" w:hAnsi="Times New Roman" w:cs="Times New Roman"/>
          <w:sz w:val="28"/>
          <w:szCs w:val="28"/>
        </w:rPr>
      </w:pPr>
    </w:p>
    <w:p w:rsidR="006303B4" w:rsidRPr="00E13AB6" w:rsidRDefault="0062642D">
      <w:pPr>
        <w:spacing w:after="1" w:line="200" w:lineRule="atLeast"/>
        <w:jc w:val="both"/>
        <w:rPr>
          <w:rFonts w:ascii="Times New Roman" w:hAnsi="Times New Roman" w:cs="Times New Roman"/>
          <w:sz w:val="24"/>
          <w:szCs w:val="24"/>
        </w:rPr>
      </w:pPr>
      <w:r>
        <w:rPr>
          <w:rFonts w:ascii="Times New Roman" w:hAnsi="Times New Roman" w:cs="Times New Roman"/>
          <w:sz w:val="28"/>
          <w:szCs w:val="28"/>
        </w:rPr>
        <w:t xml:space="preserve">Руководитель предприятия (учреждения)                      </w:t>
      </w:r>
      <w:r w:rsidR="000B4353">
        <w:rPr>
          <w:rFonts w:ascii="Times New Roman" w:hAnsi="Times New Roman" w:cs="Times New Roman"/>
          <w:sz w:val="28"/>
          <w:szCs w:val="28"/>
        </w:rPr>
        <w:t>____</w:t>
      </w:r>
      <w:r w:rsidR="005D1C70">
        <w:rPr>
          <w:rFonts w:ascii="Times New Roman" w:hAnsi="Times New Roman" w:cs="Times New Roman"/>
          <w:sz w:val="28"/>
          <w:szCs w:val="28"/>
        </w:rPr>
        <w:t>_____</w:t>
      </w:r>
      <w:r w:rsidR="006303B4" w:rsidRPr="007F76FD">
        <w:rPr>
          <w:rFonts w:ascii="Times New Roman" w:hAnsi="Times New Roman" w:cs="Times New Roman"/>
          <w:sz w:val="28"/>
          <w:szCs w:val="28"/>
        </w:rPr>
        <w:t xml:space="preserve"> </w:t>
      </w:r>
      <w:r w:rsidR="000B4353" w:rsidRPr="00E13AB6">
        <w:rPr>
          <w:rFonts w:ascii="Times New Roman" w:hAnsi="Times New Roman" w:cs="Times New Roman"/>
          <w:sz w:val="24"/>
          <w:szCs w:val="24"/>
        </w:rPr>
        <w:t>ФИО (подпись)</w:t>
      </w:r>
      <w:r w:rsidR="006303B4" w:rsidRPr="00E13AB6">
        <w:rPr>
          <w:rFonts w:ascii="Times New Roman" w:hAnsi="Times New Roman" w:cs="Times New Roman"/>
          <w:sz w:val="24"/>
          <w:szCs w:val="24"/>
        </w:rPr>
        <w:t xml:space="preserve">                           </w:t>
      </w:r>
      <w:r w:rsidR="000B4353" w:rsidRPr="00E13AB6">
        <w:rPr>
          <w:rFonts w:ascii="Times New Roman" w:hAnsi="Times New Roman" w:cs="Times New Roman"/>
          <w:sz w:val="24"/>
          <w:szCs w:val="24"/>
        </w:rPr>
        <w:t xml:space="preserve">               </w:t>
      </w:r>
    </w:p>
    <w:p w:rsidR="000B4353" w:rsidRDefault="000B4353" w:rsidP="00EF5078">
      <w:pPr>
        <w:pStyle w:val="ConsPlusCell"/>
        <w:jc w:val="both"/>
        <w:rPr>
          <w:rFonts w:ascii="Times New Roman" w:hAnsi="Times New Roman" w:cs="Times New Roman"/>
          <w:sz w:val="28"/>
          <w:szCs w:val="28"/>
        </w:rPr>
      </w:pPr>
    </w:p>
    <w:p w:rsidR="0072058C" w:rsidRDefault="0072058C" w:rsidP="00EF5078">
      <w:pPr>
        <w:pStyle w:val="ConsPlusCell"/>
        <w:jc w:val="both"/>
        <w:rPr>
          <w:rFonts w:ascii="Times New Roman" w:hAnsi="Times New Roman" w:cs="Times New Roman"/>
          <w:sz w:val="28"/>
          <w:szCs w:val="28"/>
        </w:rPr>
      </w:pPr>
      <w:r>
        <w:rPr>
          <w:rFonts w:ascii="Times New Roman" w:hAnsi="Times New Roman" w:cs="Times New Roman"/>
          <w:sz w:val="28"/>
          <w:szCs w:val="28"/>
        </w:rPr>
        <w:t>Руководитель централизованной бухгалтерии</w:t>
      </w:r>
    </w:p>
    <w:p w:rsidR="00EF5078" w:rsidRPr="00E13AB6" w:rsidRDefault="0072058C" w:rsidP="00EF5078">
      <w:pPr>
        <w:pStyle w:val="ConsPlusCell"/>
        <w:jc w:val="both"/>
        <w:rPr>
          <w:rFonts w:ascii="Times New Roman" w:hAnsi="Times New Roman" w:cs="Times New Roman"/>
          <w:sz w:val="24"/>
          <w:szCs w:val="24"/>
        </w:rPr>
      </w:pPr>
      <w:r>
        <w:rPr>
          <w:rFonts w:ascii="Times New Roman" w:hAnsi="Times New Roman" w:cs="Times New Roman"/>
          <w:sz w:val="28"/>
          <w:szCs w:val="28"/>
        </w:rPr>
        <w:t>(бухгалтер предприятия, учреждения)                           ____</w:t>
      </w:r>
      <w:r w:rsidR="00EF5078">
        <w:rPr>
          <w:rFonts w:ascii="Times New Roman" w:hAnsi="Times New Roman" w:cs="Times New Roman"/>
          <w:sz w:val="28"/>
          <w:szCs w:val="28"/>
        </w:rPr>
        <w:t xml:space="preserve">______ </w:t>
      </w:r>
      <w:r w:rsidR="00EF5078" w:rsidRPr="00E13AB6">
        <w:rPr>
          <w:rFonts w:ascii="Times New Roman" w:hAnsi="Times New Roman" w:cs="Times New Roman"/>
          <w:sz w:val="24"/>
          <w:szCs w:val="24"/>
        </w:rPr>
        <w:t>ФИО</w:t>
      </w:r>
      <w:r w:rsidR="00EF5078">
        <w:rPr>
          <w:rFonts w:ascii="Times New Roman" w:hAnsi="Times New Roman" w:cs="Times New Roman"/>
          <w:sz w:val="28"/>
          <w:szCs w:val="28"/>
        </w:rPr>
        <w:t xml:space="preserve"> </w:t>
      </w:r>
      <w:r w:rsidR="00EF5078" w:rsidRPr="00E13AB6">
        <w:rPr>
          <w:rFonts w:ascii="Times New Roman" w:hAnsi="Times New Roman" w:cs="Times New Roman"/>
          <w:sz w:val="24"/>
          <w:szCs w:val="24"/>
        </w:rPr>
        <w:t>(подпись)</w:t>
      </w:r>
    </w:p>
    <w:p w:rsidR="0028242B" w:rsidRDefault="0028242B" w:rsidP="003850AB">
      <w:pPr>
        <w:spacing w:after="1" w:line="220" w:lineRule="atLeast"/>
        <w:ind w:left="4536"/>
        <w:outlineLvl w:val="1"/>
        <w:rPr>
          <w:rFonts w:ascii="Times New Roman" w:hAnsi="Times New Roman" w:cs="Times New Roman"/>
          <w:sz w:val="28"/>
          <w:szCs w:val="28"/>
        </w:rPr>
      </w:pPr>
    </w:p>
    <w:p w:rsidR="0028242B" w:rsidRDefault="0028242B" w:rsidP="003850AB">
      <w:pPr>
        <w:spacing w:after="1" w:line="220" w:lineRule="atLeast"/>
        <w:ind w:left="4536"/>
        <w:outlineLvl w:val="1"/>
        <w:rPr>
          <w:rFonts w:ascii="Times New Roman" w:hAnsi="Times New Roman" w:cs="Times New Roman"/>
          <w:sz w:val="28"/>
          <w:szCs w:val="28"/>
        </w:rPr>
      </w:pPr>
    </w:p>
    <w:p w:rsidR="0005217E" w:rsidRDefault="0005217E" w:rsidP="00690EBE">
      <w:pPr>
        <w:spacing w:after="1" w:line="220" w:lineRule="atLeast"/>
        <w:ind w:left="4536"/>
        <w:outlineLvl w:val="1"/>
        <w:rPr>
          <w:rFonts w:ascii="Times New Roman" w:hAnsi="Times New Roman" w:cs="Times New Roman"/>
          <w:sz w:val="28"/>
          <w:szCs w:val="28"/>
        </w:rPr>
      </w:pPr>
    </w:p>
    <w:p w:rsidR="0005217E" w:rsidRDefault="0005217E" w:rsidP="00690EBE">
      <w:pPr>
        <w:spacing w:after="1" w:line="220" w:lineRule="atLeast"/>
        <w:ind w:left="4536"/>
        <w:outlineLvl w:val="1"/>
        <w:rPr>
          <w:rFonts w:ascii="Times New Roman" w:hAnsi="Times New Roman" w:cs="Times New Roman"/>
          <w:sz w:val="28"/>
          <w:szCs w:val="28"/>
        </w:rPr>
      </w:pPr>
    </w:p>
    <w:p w:rsidR="00754E3D" w:rsidRDefault="00754E3D" w:rsidP="00E60501">
      <w:pPr>
        <w:spacing w:after="1" w:line="220" w:lineRule="atLeast"/>
        <w:ind w:left="4956" w:firstLine="708"/>
        <w:outlineLvl w:val="0"/>
        <w:rPr>
          <w:rFonts w:ascii="Times New Roman" w:hAnsi="Times New Roman" w:cs="Times New Roman"/>
          <w:sz w:val="28"/>
          <w:szCs w:val="28"/>
        </w:rPr>
      </w:pPr>
    </w:p>
    <w:p w:rsidR="00754E3D" w:rsidRDefault="00754E3D" w:rsidP="00E60501">
      <w:pPr>
        <w:spacing w:after="1" w:line="220" w:lineRule="atLeast"/>
        <w:ind w:left="4956" w:firstLine="708"/>
        <w:outlineLvl w:val="0"/>
        <w:rPr>
          <w:rFonts w:ascii="Times New Roman" w:hAnsi="Times New Roman" w:cs="Times New Roman"/>
          <w:sz w:val="28"/>
          <w:szCs w:val="28"/>
        </w:rPr>
      </w:pPr>
    </w:p>
    <w:p w:rsidR="00754E3D" w:rsidRDefault="00754E3D" w:rsidP="00E60501">
      <w:pPr>
        <w:spacing w:after="1" w:line="220" w:lineRule="atLeast"/>
        <w:ind w:left="4956" w:firstLine="708"/>
        <w:outlineLvl w:val="0"/>
        <w:rPr>
          <w:rFonts w:ascii="Times New Roman" w:hAnsi="Times New Roman" w:cs="Times New Roman"/>
          <w:sz w:val="28"/>
          <w:szCs w:val="28"/>
        </w:rPr>
      </w:pPr>
    </w:p>
    <w:p w:rsidR="00E60501" w:rsidRPr="00F6078B" w:rsidRDefault="00E60501" w:rsidP="00E60501">
      <w:pPr>
        <w:spacing w:after="1" w:line="220" w:lineRule="atLeast"/>
        <w:ind w:left="4956" w:firstLine="708"/>
        <w:outlineLvl w:val="0"/>
        <w:rPr>
          <w:rFonts w:ascii="Times New Roman" w:hAnsi="Times New Roman" w:cs="Times New Roman"/>
          <w:sz w:val="28"/>
          <w:szCs w:val="28"/>
        </w:rPr>
      </w:pPr>
      <w:r w:rsidRPr="00F6078B">
        <w:rPr>
          <w:rFonts w:ascii="Times New Roman" w:hAnsi="Times New Roman" w:cs="Times New Roman"/>
          <w:sz w:val="28"/>
          <w:szCs w:val="28"/>
        </w:rPr>
        <w:t>ПРИЛОЖЕНИЕ</w:t>
      </w:r>
      <w:r>
        <w:rPr>
          <w:rFonts w:ascii="Times New Roman" w:hAnsi="Times New Roman" w:cs="Times New Roman"/>
          <w:sz w:val="28"/>
          <w:szCs w:val="28"/>
        </w:rPr>
        <w:t xml:space="preserve"> №2</w:t>
      </w:r>
    </w:p>
    <w:p w:rsidR="00E60501" w:rsidRPr="00F6078B" w:rsidRDefault="00E60501" w:rsidP="00E60501">
      <w:pPr>
        <w:spacing w:after="1" w:line="220" w:lineRule="atLeast"/>
        <w:ind w:left="5670"/>
        <w:outlineLvl w:val="0"/>
        <w:rPr>
          <w:rFonts w:ascii="Times New Roman" w:hAnsi="Times New Roman" w:cs="Times New Roman"/>
          <w:sz w:val="28"/>
          <w:szCs w:val="28"/>
        </w:rPr>
      </w:pPr>
      <w:r w:rsidRPr="00F6078B">
        <w:rPr>
          <w:rFonts w:ascii="Times New Roman" w:hAnsi="Times New Roman" w:cs="Times New Roman"/>
          <w:sz w:val="28"/>
          <w:szCs w:val="28"/>
        </w:rPr>
        <w:lastRenderedPageBreak/>
        <w:t>Утверждено</w:t>
      </w:r>
    </w:p>
    <w:p w:rsidR="00E60501" w:rsidRPr="00F6078B" w:rsidRDefault="00E60501" w:rsidP="00E60501">
      <w:pPr>
        <w:spacing w:after="1" w:line="220" w:lineRule="atLeast"/>
        <w:ind w:left="5670"/>
        <w:rPr>
          <w:rFonts w:ascii="Times New Roman" w:hAnsi="Times New Roman" w:cs="Times New Roman"/>
          <w:sz w:val="28"/>
          <w:szCs w:val="28"/>
        </w:rPr>
      </w:pPr>
      <w:r w:rsidRPr="00F6078B">
        <w:rPr>
          <w:rFonts w:ascii="Times New Roman" w:hAnsi="Times New Roman" w:cs="Times New Roman"/>
          <w:sz w:val="28"/>
          <w:szCs w:val="28"/>
        </w:rPr>
        <w:t>постановлением главы</w:t>
      </w:r>
    </w:p>
    <w:p w:rsidR="00E60501" w:rsidRPr="00F6078B" w:rsidRDefault="00E60501" w:rsidP="00E60501">
      <w:pPr>
        <w:spacing w:after="1" w:line="220" w:lineRule="atLeast"/>
        <w:ind w:left="5670"/>
        <w:rPr>
          <w:rFonts w:ascii="Times New Roman" w:hAnsi="Times New Roman" w:cs="Times New Roman"/>
          <w:sz w:val="28"/>
          <w:szCs w:val="28"/>
        </w:rPr>
      </w:pPr>
      <w:r w:rsidRPr="00F6078B">
        <w:rPr>
          <w:rFonts w:ascii="Times New Roman" w:hAnsi="Times New Roman" w:cs="Times New Roman"/>
          <w:sz w:val="28"/>
          <w:szCs w:val="28"/>
        </w:rPr>
        <w:t>Туапсинского городского поселения Туапсинского района</w:t>
      </w:r>
    </w:p>
    <w:p w:rsidR="00E60501" w:rsidRPr="00F6078B" w:rsidRDefault="00E60501" w:rsidP="00E60501">
      <w:pPr>
        <w:spacing w:after="1" w:line="220" w:lineRule="atLeast"/>
        <w:ind w:left="5670"/>
        <w:rPr>
          <w:rFonts w:ascii="Times New Roman" w:hAnsi="Times New Roman" w:cs="Times New Roman"/>
          <w:sz w:val="28"/>
          <w:szCs w:val="28"/>
        </w:rPr>
      </w:pPr>
      <w:r w:rsidRPr="00F6078B">
        <w:rPr>
          <w:rFonts w:ascii="Times New Roman" w:hAnsi="Times New Roman" w:cs="Times New Roman"/>
          <w:sz w:val="28"/>
          <w:szCs w:val="28"/>
        </w:rPr>
        <w:t xml:space="preserve">от ____________ </w:t>
      </w:r>
      <w:proofErr w:type="gramStart"/>
      <w:r w:rsidRPr="00F6078B">
        <w:rPr>
          <w:rFonts w:ascii="Times New Roman" w:hAnsi="Times New Roman" w:cs="Times New Roman"/>
          <w:sz w:val="28"/>
          <w:szCs w:val="28"/>
        </w:rPr>
        <w:t>г</w:t>
      </w:r>
      <w:proofErr w:type="gramEnd"/>
      <w:r w:rsidRPr="00F6078B">
        <w:rPr>
          <w:rFonts w:ascii="Times New Roman" w:hAnsi="Times New Roman" w:cs="Times New Roman"/>
          <w:sz w:val="28"/>
          <w:szCs w:val="28"/>
        </w:rPr>
        <w:t>. № _______</w:t>
      </w:r>
    </w:p>
    <w:p w:rsidR="00E97B6E" w:rsidRDefault="00E97B6E" w:rsidP="00F17EEE">
      <w:pPr>
        <w:pStyle w:val="ConsPlusTitle"/>
        <w:jc w:val="center"/>
        <w:rPr>
          <w:rFonts w:ascii="Times New Roman" w:hAnsi="Times New Roman" w:cs="Times New Roman"/>
          <w:sz w:val="28"/>
          <w:szCs w:val="28"/>
        </w:rPr>
      </w:pPr>
    </w:p>
    <w:p w:rsidR="00E97B6E" w:rsidRDefault="00E97B6E" w:rsidP="00F17EEE">
      <w:pPr>
        <w:pStyle w:val="ConsPlusTitle"/>
        <w:jc w:val="center"/>
        <w:rPr>
          <w:rFonts w:ascii="Times New Roman" w:hAnsi="Times New Roman" w:cs="Times New Roman"/>
          <w:sz w:val="28"/>
          <w:szCs w:val="28"/>
        </w:rPr>
      </w:pPr>
    </w:p>
    <w:p w:rsidR="00E60501" w:rsidRPr="00E60501" w:rsidRDefault="00E60501" w:rsidP="00E60501">
      <w:pPr>
        <w:pStyle w:val="ConsPlusNormal"/>
        <w:ind w:firstLine="540"/>
        <w:jc w:val="center"/>
        <w:rPr>
          <w:rFonts w:ascii="Times New Roman" w:hAnsi="Times New Roman" w:cs="Times New Roman"/>
          <w:b/>
          <w:sz w:val="28"/>
          <w:szCs w:val="28"/>
        </w:rPr>
      </w:pPr>
      <w:r w:rsidRPr="00E60501">
        <w:rPr>
          <w:rFonts w:ascii="Times New Roman" w:hAnsi="Times New Roman" w:cs="Times New Roman"/>
          <w:b/>
          <w:sz w:val="28"/>
          <w:szCs w:val="28"/>
        </w:rPr>
        <w:t>Состав межведомственной комиссии по списанию</w:t>
      </w:r>
    </w:p>
    <w:p w:rsidR="00F17EEE" w:rsidRPr="003A1DF3" w:rsidRDefault="00E60501" w:rsidP="00E60501">
      <w:pPr>
        <w:pStyle w:val="ConsPlusNormal"/>
        <w:ind w:firstLine="540"/>
        <w:jc w:val="center"/>
        <w:rPr>
          <w:rFonts w:ascii="Times New Roman" w:hAnsi="Times New Roman" w:cs="Times New Roman"/>
          <w:sz w:val="28"/>
          <w:szCs w:val="28"/>
        </w:rPr>
      </w:pPr>
      <w:r w:rsidRPr="00E60501">
        <w:rPr>
          <w:rFonts w:ascii="Times New Roman" w:hAnsi="Times New Roman" w:cs="Times New Roman"/>
          <w:b/>
          <w:sz w:val="28"/>
          <w:szCs w:val="28"/>
        </w:rPr>
        <w:t>выполненных работ и затрат по объектам незавершенного строительства</w:t>
      </w:r>
    </w:p>
    <w:p w:rsidR="00F17EEE" w:rsidRPr="003A1DF3" w:rsidRDefault="00F17EEE" w:rsidP="00F17EEE">
      <w:pPr>
        <w:pStyle w:val="ConsPlusNormal"/>
        <w:ind w:firstLine="540"/>
        <w:jc w:val="both"/>
        <w:rPr>
          <w:rFonts w:ascii="Times New Roman" w:hAnsi="Times New Roman" w:cs="Times New Roman"/>
          <w:sz w:val="28"/>
          <w:szCs w:val="28"/>
        </w:rPr>
      </w:pPr>
    </w:p>
    <w:p w:rsidR="00F17EEE" w:rsidRPr="003A1DF3" w:rsidRDefault="00F17EEE" w:rsidP="00F17EEE">
      <w:pPr>
        <w:pStyle w:val="ConsPlusNormal"/>
        <w:jc w:val="both"/>
        <w:rPr>
          <w:rFonts w:ascii="Times New Roman" w:hAnsi="Times New Roman" w:cs="Times New Roman"/>
          <w:sz w:val="28"/>
          <w:szCs w:val="28"/>
        </w:rPr>
      </w:pPr>
    </w:p>
    <w:p w:rsidR="00F17EEE" w:rsidRPr="003A1DF3" w:rsidRDefault="00E60501" w:rsidP="00F17EEE">
      <w:pPr>
        <w:pStyle w:val="ConsPlusCell"/>
        <w:jc w:val="both"/>
        <w:rPr>
          <w:rFonts w:ascii="Times New Roman" w:hAnsi="Times New Roman" w:cs="Times New Roman"/>
          <w:sz w:val="28"/>
          <w:szCs w:val="28"/>
        </w:rPr>
      </w:pPr>
      <w:r>
        <w:rPr>
          <w:rFonts w:ascii="Times New Roman" w:hAnsi="Times New Roman" w:cs="Times New Roman"/>
          <w:sz w:val="28"/>
          <w:szCs w:val="28"/>
        </w:rPr>
        <w:t>Кривопалов</w:t>
      </w:r>
      <w:r w:rsidR="00F17EEE" w:rsidRPr="003A1DF3">
        <w:rPr>
          <w:rFonts w:ascii="Times New Roman" w:hAnsi="Times New Roman" w:cs="Times New Roman"/>
          <w:sz w:val="28"/>
          <w:szCs w:val="28"/>
        </w:rPr>
        <w:t xml:space="preserve">            </w:t>
      </w:r>
      <w:r w:rsidR="00F17EEE" w:rsidRPr="003A1DF3">
        <w:rPr>
          <w:rFonts w:ascii="Times New Roman" w:hAnsi="Times New Roman" w:cs="Times New Roman"/>
          <w:sz w:val="28"/>
          <w:szCs w:val="28"/>
        </w:rPr>
        <w:tab/>
        <w:t xml:space="preserve">- заместитель главы  администрации </w:t>
      </w:r>
      <w:proofErr w:type="gramStart"/>
      <w:r w:rsidR="00F17EEE" w:rsidRPr="003A1DF3">
        <w:rPr>
          <w:rFonts w:ascii="Times New Roman" w:hAnsi="Times New Roman" w:cs="Times New Roman"/>
          <w:sz w:val="28"/>
          <w:szCs w:val="28"/>
        </w:rPr>
        <w:t>Туапсинского</w:t>
      </w:r>
      <w:proofErr w:type="gramEnd"/>
      <w:r w:rsidR="00F17EEE" w:rsidRPr="003A1DF3">
        <w:rPr>
          <w:rFonts w:ascii="Times New Roman" w:hAnsi="Times New Roman" w:cs="Times New Roman"/>
          <w:sz w:val="28"/>
          <w:szCs w:val="28"/>
        </w:rPr>
        <w:t xml:space="preserve">  </w:t>
      </w:r>
    </w:p>
    <w:p w:rsidR="00F17EEE" w:rsidRPr="003A1DF3" w:rsidRDefault="00E60501" w:rsidP="00F17EEE">
      <w:pPr>
        <w:pStyle w:val="ConsPlusCell"/>
        <w:jc w:val="both"/>
        <w:rPr>
          <w:rFonts w:ascii="Times New Roman" w:hAnsi="Times New Roman" w:cs="Times New Roman"/>
          <w:sz w:val="28"/>
          <w:szCs w:val="28"/>
        </w:rPr>
      </w:pPr>
      <w:r>
        <w:rPr>
          <w:rFonts w:ascii="Times New Roman" w:hAnsi="Times New Roman" w:cs="Times New Roman"/>
          <w:sz w:val="28"/>
          <w:szCs w:val="28"/>
        </w:rPr>
        <w:t>Максим Викторович</w:t>
      </w:r>
      <w:r w:rsidR="00F17EEE" w:rsidRPr="003A1DF3">
        <w:rPr>
          <w:rFonts w:ascii="Times New Roman" w:hAnsi="Times New Roman" w:cs="Times New Roman"/>
          <w:sz w:val="28"/>
          <w:szCs w:val="28"/>
        </w:rPr>
        <w:t xml:space="preserve">    </w:t>
      </w:r>
      <w:r w:rsidR="00F17EEE" w:rsidRPr="003A1DF3">
        <w:rPr>
          <w:rFonts w:ascii="Times New Roman" w:hAnsi="Times New Roman" w:cs="Times New Roman"/>
          <w:sz w:val="28"/>
          <w:szCs w:val="28"/>
        </w:rPr>
        <w:tab/>
        <w:t>городского поселения, председатель комиссии;</w:t>
      </w:r>
    </w:p>
    <w:p w:rsidR="00F17EEE" w:rsidRDefault="00F17EEE" w:rsidP="00F17EEE">
      <w:pPr>
        <w:pStyle w:val="ConsPlusCell"/>
        <w:jc w:val="both"/>
        <w:rPr>
          <w:rFonts w:ascii="Times New Roman" w:hAnsi="Times New Roman" w:cs="Times New Roman"/>
          <w:sz w:val="28"/>
          <w:szCs w:val="28"/>
        </w:rPr>
      </w:pPr>
    </w:p>
    <w:p w:rsidR="00F17EEE" w:rsidRPr="003A1DF3" w:rsidRDefault="00F17EEE" w:rsidP="00F17EEE">
      <w:pPr>
        <w:pStyle w:val="ConsPlusCell"/>
        <w:jc w:val="both"/>
        <w:rPr>
          <w:rFonts w:ascii="Times New Roman" w:hAnsi="Times New Roman" w:cs="Times New Roman"/>
          <w:sz w:val="28"/>
          <w:szCs w:val="28"/>
        </w:rPr>
      </w:pPr>
      <w:r w:rsidRPr="003A1DF3">
        <w:rPr>
          <w:rFonts w:ascii="Times New Roman" w:hAnsi="Times New Roman" w:cs="Times New Roman"/>
          <w:sz w:val="28"/>
          <w:szCs w:val="28"/>
        </w:rPr>
        <w:t xml:space="preserve">Аннабаева            </w:t>
      </w:r>
      <w:r w:rsidRPr="003A1DF3">
        <w:rPr>
          <w:rFonts w:ascii="Times New Roman" w:hAnsi="Times New Roman" w:cs="Times New Roman"/>
          <w:sz w:val="28"/>
          <w:szCs w:val="28"/>
        </w:rPr>
        <w:tab/>
      </w:r>
      <w:r w:rsidRPr="003A1DF3">
        <w:rPr>
          <w:rFonts w:ascii="Times New Roman" w:hAnsi="Times New Roman" w:cs="Times New Roman"/>
          <w:sz w:val="28"/>
          <w:szCs w:val="28"/>
        </w:rPr>
        <w:tab/>
        <w:t xml:space="preserve">- заместитель главы администрации </w:t>
      </w:r>
      <w:proofErr w:type="gramStart"/>
      <w:r w:rsidRPr="003A1DF3">
        <w:rPr>
          <w:rFonts w:ascii="Times New Roman" w:hAnsi="Times New Roman" w:cs="Times New Roman"/>
          <w:sz w:val="28"/>
          <w:szCs w:val="28"/>
        </w:rPr>
        <w:t>Туапсинского</w:t>
      </w:r>
      <w:proofErr w:type="gramEnd"/>
    </w:p>
    <w:p w:rsidR="00F17EEE" w:rsidRPr="003A1DF3" w:rsidRDefault="00F17EEE" w:rsidP="00F17EEE">
      <w:pPr>
        <w:pStyle w:val="ConsPlusCell"/>
        <w:jc w:val="both"/>
        <w:rPr>
          <w:rFonts w:ascii="Times New Roman" w:hAnsi="Times New Roman" w:cs="Times New Roman"/>
          <w:sz w:val="28"/>
          <w:szCs w:val="28"/>
        </w:rPr>
      </w:pPr>
      <w:r w:rsidRPr="003A1DF3">
        <w:rPr>
          <w:rFonts w:ascii="Times New Roman" w:hAnsi="Times New Roman" w:cs="Times New Roman"/>
          <w:sz w:val="28"/>
          <w:szCs w:val="28"/>
        </w:rPr>
        <w:t xml:space="preserve">Алла Анатольевна    </w:t>
      </w:r>
      <w:r w:rsidRPr="003A1DF3">
        <w:rPr>
          <w:rFonts w:ascii="Times New Roman" w:hAnsi="Times New Roman" w:cs="Times New Roman"/>
          <w:sz w:val="28"/>
          <w:szCs w:val="28"/>
        </w:rPr>
        <w:tab/>
        <w:t xml:space="preserve">городского поселения, заместитель председателя </w:t>
      </w:r>
    </w:p>
    <w:p w:rsidR="00F17EEE" w:rsidRPr="003A1DF3" w:rsidRDefault="00F17EEE" w:rsidP="00F17EEE">
      <w:pPr>
        <w:pStyle w:val="ConsPlusCell"/>
        <w:jc w:val="both"/>
        <w:rPr>
          <w:rFonts w:ascii="Times New Roman" w:hAnsi="Times New Roman" w:cs="Times New Roman"/>
          <w:sz w:val="28"/>
          <w:szCs w:val="28"/>
        </w:rPr>
      </w:pPr>
      <w:r>
        <w:rPr>
          <w:rFonts w:ascii="Times New Roman" w:hAnsi="Times New Roman" w:cs="Times New Roman"/>
          <w:sz w:val="28"/>
          <w:szCs w:val="28"/>
        </w:rPr>
        <w:tab/>
      </w:r>
      <w:r w:rsidRPr="003A1DF3">
        <w:rPr>
          <w:rFonts w:ascii="Times New Roman" w:hAnsi="Times New Roman" w:cs="Times New Roman"/>
          <w:sz w:val="28"/>
          <w:szCs w:val="28"/>
        </w:rPr>
        <w:tab/>
      </w:r>
      <w:r w:rsidRPr="003A1DF3">
        <w:rPr>
          <w:rFonts w:ascii="Times New Roman" w:hAnsi="Times New Roman" w:cs="Times New Roman"/>
          <w:sz w:val="28"/>
          <w:szCs w:val="28"/>
        </w:rPr>
        <w:tab/>
      </w:r>
      <w:r w:rsidRPr="003A1DF3">
        <w:rPr>
          <w:rFonts w:ascii="Times New Roman" w:hAnsi="Times New Roman" w:cs="Times New Roman"/>
          <w:sz w:val="28"/>
          <w:szCs w:val="28"/>
        </w:rPr>
        <w:tab/>
        <w:t>комиссии;</w:t>
      </w:r>
    </w:p>
    <w:p w:rsidR="00F17EEE" w:rsidRDefault="00F17EEE" w:rsidP="00F17EEE">
      <w:pPr>
        <w:pStyle w:val="ConsPlusCell"/>
        <w:jc w:val="both"/>
        <w:rPr>
          <w:rFonts w:ascii="Times New Roman" w:hAnsi="Times New Roman" w:cs="Times New Roman"/>
          <w:sz w:val="28"/>
          <w:szCs w:val="28"/>
        </w:rPr>
      </w:pPr>
    </w:p>
    <w:p w:rsidR="00F17EEE" w:rsidRPr="00C63F56" w:rsidRDefault="00C63F56" w:rsidP="00C63F56">
      <w:pPr>
        <w:pStyle w:val="ConsPlusCell"/>
        <w:jc w:val="both"/>
        <w:rPr>
          <w:rFonts w:ascii="Times New Roman" w:hAnsi="Times New Roman" w:cs="Times New Roman"/>
          <w:sz w:val="28"/>
          <w:szCs w:val="28"/>
        </w:rPr>
      </w:pPr>
      <w:r w:rsidRPr="00C63F56">
        <w:rPr>
          <w:rFonts w:ascii="Times New Roman" w:hAnsi="Times New Roman" w:cs="Times New Roman"/>
          <w:sz w:val="28"/>
          <w:szCs w:val="28"/>
        </w:rPr>
        <w:t xml:space="preserve">Котова </w:t>
      </w:r>
      <w:r w:rsidR="00F17EEE" w:rsidRPr="00C63F56">
        <w:rPr>
          <w:rFonts w:ascii="Times New Roman" w:hAnsi="Times New Roman" w:cs="Times New Roman"/>
          <w:sz w:val="28"/>
          <w:szCs w:val="28"/>
        </w:rPr>
        <w:t xml:space="preserve"> </w:t>
      </w:r>
      <w:r w:rsidR="00F17EEE" w:rsidRPr="00C63F56">
        <w:rPr>
          <w:rFonts w:ascii="Times New Roman" w:hAnsi="Times New Roman" w:cs="Times New Roman"/>
          <w:sz w:val="28"/>
          <w:szCs w:val="28"/>
        </w:rPr>
        <w:tab/>
      </w:r>
      <w:r w:rsidR="00F17EEE" w:rsidRPr="00C63F56">
        <w:rPr>
          <w:rFonts w:ascii="Times New Roman" w:hAnsi="Times New Roman" w:cs="Times New Roman"/>
          <w:sz w:val="28"/>
          <w:szCs w:val="28"/>
        </w:rPr>
        <w:tab/>
      </w:r>
      <w:r w:rsidR="00F17EEE" w:rsidRPr="00C63F56">
        <w:rPr>
          <w:rFonts w:ascii="Times New Roman" w:hAnsi="Times New Roman" w:cs="Times New Roman"/>
          <w:sz w:val="28"/>
          <w:szCs w:val="28"/>
        </w:rPr>
        <w:tab/>
        <w:t>- ведущий специалист МКУ «Управление</w:t>
      </w:r>
    </w:p>
    <w:p w:rsidR="00F17EEE" w:rsidRPr="003A1DF3" w:rsidRDefault="00C63F56" w:rsidP="00F17EEE">
      <w:pPr>
        <w:pStyle w:val="ConsPlusCell"/>
        <w:jc w:val="both"/>
        <w:rPr>
          <w:rFonts w:ascii="Times New Roman" w:hAnsi="Times New Roman" w:cs="Times New Roman"/>
          <w:sz w:val="28"/>
          <w:szCs w:val="28"/>
        </w:rPr>
      </w:pPr>
      <w:r w:rsidRPr="00C63F56">
        <w:rPr>
          <w:rFonts w:ascii="Times New Roman" w:hAnsi="Times New Roman" w:cs="Times New Roman"/>
          <w:sz w:val="28"/>
          <w:szCs w:val="28"/>
        </w:rPr>
        <w:t xml:space="preserve">Елена </w:t>
      </w:r>
      <w:r>
        <w:rPr>
          <w:rFonts w:ascii="Times New Roman" w:hAnsi="Times New Roman" w:cs="Times New Roman"/>
          <w:sz w:val="28"/>
          <w:szCs w:val="28"/>
        </w:rPr>
        <w:t>Алексеевна</w:t>
      </w:r>
      <w:r w:rsidR="00E60501" w:rsidRPr="00C63F56">
        <w:rPr>
          <w:rFonts w:ascii="Times New Roman" w:hAnsi="Times New Roman" w:cs="Times New Roman"/>
          <w:sz w:val="28"/>
          <w:szCs w:val="28"/>
        </w:rPr>
        <w:t xml:space="preserve">          </w:t>
      </w:r>
      <w:r w:rsidR="00F17EEE" w:rsidRPr="00C63F56">
        <w:rPr>
          <w:rFonts w:ascii="Times New Roman" w:hAnsi="Times New Roman" w:cs="Times New Roman"/>
          <w:sz w:val="28"/>
          <w:szCs w:val="28"/>
        </w:rPr>
        <w:t>капитального строительства», секретарь комиссии;</w:t>
      </w:r>
    </w:p>
    <w:p w:rsidR="00F17EEE" w:rsidRDefault="00F17EEE" w:rsidP="00F17EEE">
      <w:pPr>
        <w:pStyle w:val="ConsPlusCell"/>
        <w:jc w:val="both"/>
        <w:rPr>
          <w:rFonts w:ascii="Times New Roman" w:hAnsi="Times New Roman" w:cs="Times New Roman"/>
          <w:sz w:val="28"/>
          <w:szCs w:val="28"/>
        </w:rPr>
      </w:pPr>
      <w:r w:rsidRPr="003A1DF3">
        <w:rPr>
          <w:rFonts w:ascii="Times New Roman" w:hAnsi="Times New Roman" w:cs="Times New Roman"/>
          <w:sz w:val="28"/>
          <w:szCs w:val="28"/>
        </w:rPr>
        <w:t xml:space="preserve">                     </w:t>
      </w:r>
    </w:p>
    <w:p w:rsidR="00F17EEE" w:rsidRPr="003A1DF3" w:rsidRDefault="00F17EEE" w:rsidP="00F17EEE">
      <w:pPr>
        <w:pStyle w:val="ConsPlusCell"/>
        <w:jc w:val="both"/>
        <w:rPr>
          <w:rFonts w:ascii="Times New Roman" w:hAnsi="Times New Roman" w:cs="Times New Roman"/>
          <w:sz w:val="28"/>
          <w:szCs w:val="28"/>
        </w:rPr>
      </w:pPr>
      <w:r w:rsidRPr="003A1DF3">
        <w:rPr>
          <w:rFonts w:ascii="Times New Roman" w:hAnsi="Times New Roman" w:cs="Times New Roman"/>
          <w:sz w:val="28"/>
          <w:szCs w:val="28"/>
        </w:rPr>
        <w:t>Члены комиссии:</w:t>
      </w:r>
    </w:p>
    <w:p w:rsidR="00F17EEE" w:rsidRPr="003A1DF3" w:rsidRDefault="00F17EEE" w:rsidP="00F17EEE">
      <w:pPr>
        <w:pStyle w:val="ConsPlusCell"/>
        <w:jc w:val="both"/>
        <w:rPr>
          <w:rFonts w:ascii="Times New Roman" w:hAnsi="Times New Roman" w:cs="Times New Roman"/>
          <w:sz w:val="28"/>
          <w:szCs w:val="28"/>
        </w:rPr>
      </w:pPr>
    </w:p>
    <w:p w:rsidR="00F17EEE" w:rsidRPr="003A1DF3" w:rsidRDefault="00F17EEE" w:rsidP="00F17EEE">
      <w:pPr>
        <w:pStyle w:val="ConsPlusCell"/>
        <w:jc w:val="both"/>
        <w:rPr>
          <w:rFonts w:ascii="Times New Roman" w:hAnsi="Times New Roman" w:cs="Times New Roman"/>
          <w:sz w:val="28"/>
          <w:szCs w:val="28"/>
        </w:rPr>
      </w:pPr>
      <w:proofErr w:type="spellStart"/>
      <w:r w:rsidRPr="003A1DF3">
        <w:rPr>
          <w:rFonts w:ascii="Times New Roman" w:hAnsi="Times New Roman" w:cs="Times New Roman"/>
          <w:sz w:val="28"/>
          <w:szCs w:val="28"/>
        </w:rPr>
        <w:t>Ачмизов</w:t>
      </w:r>
      <w:proofErr w:type="spellEnd"/>
      <w:r w:rsidRPr="003A1DF3">
        <w:rPr>
          <w:rFonts w:ascii="Times New Roman" w:hAnsi="Times New Roman" w:cs="Times New Roman"/>
          <w:sz w:val="28"/>
          <w:szCs w:val="28"/>
        </w:rPr>
        <w:tab/>
      </w:r>
      <w:r w:rsidRPr="003A1DF3">
        <w:rPr>
          <w:rFonts w:ascii="Times New Roman" w:hAnsi="Times New Roman" w:cs="Times New Roman"/>
          <w:sz w:val="28"/>
          <w:szCs w:val="28"/>
        </w:rPr>
        <w:tab/>
      </w:r>
      <w:r w:rsidRPr="003A1DF3">
        <w:rPr>
          <w:rFonts w:ascii="Times New Roman" w:hAnsi="Times New Roman" w:cs="Times New Roman"/>
          <w:sz w:val="28"/>
          <w:szCs w:val="28"/>
        </w:rPr>
        <w:tab/>
      </w:r>
      <w:r w:rsidRPr="003A1DF3">
        <w:rPr>
          <w:rFonts w:ascii="Times New Roman" w:hAnsi="Times New Roman" w:cs="Times New Roman"/>
          <w:sz w:val="28"/>
          <w:szCs w:val="28"/>
        </w:rPr>
        <w:tab/>
        <w:t xml:space="preserve">- начальник МКУ «Управление </w:t>
      </w:r>
      <w:proofErr w:type="gramStart"/>
      <w:r w:rsidRPr="003A1DF3">
        <w:rPr>
          <w:rFonts w:ascii="Times New Roman" w:hAnsi="Times New Roman" w:cs="Times New Roman"/>
          <w:sz w:val="28"/>
          <w:szCs w:val="28"/>
        </w:rPr>
        <w:t>капитального</w:t>
      </w:r>
      <w:proofErr w:type="gramEnd"/>
      <w:r w:rsidRPr="003A1DF3">
        <w:rPr>
          <w:rFonts w:ascii="Times New Roman" w:hAnsi="Times New Roman" w:cs="Times New Roman"/>
          <w:sz w:val="28"/>
          <w:szCs w:val="28"/>
        </w:rPr>
        <w:t xml:space="preserve"> </w:t>
      </w:r>
    </w:p>
    <w:p w:rsidR="00F17EEE" w:rsidRPr="003A1DF3" w:rsidRDefault="00F17EEE" w:rsidP="00F17EEE">
      <w:pPr>
        <w:pStyle w:val="ConsPlusCell"/>
        <w:jc w:val="both"/>
        <w:rPr>
          <w:rFonts w:ascii="Times New Roman" w:hAnsi="Times New Roman" w:cs="Times New Roman"/>
          <w:sz w:val="28"/>
          <w:szCs w:val="28"/>
        </w:rPr>
      </w:pPr>
      <w:r w:rsidRPr="003A1DF3">
        <w:rPr>
          <w:rFonts w:ascii="Times New Roman" w:hAnsi="Times New Roman" w:cs="Times New Roman"/>
          <w:sz w:val="28"/>
          <w:szCs w:val="28"/>
        </w:rPr>
        <w:t>Дамир Русланович</w:t>
      </w:r>
      <w:r w:rsidRPr="003A1DF3">
        <w:rPr>
          <w:rFonts w:ascii="Times New Roman" w:hAnsi="Times New Roman" w:cs="Times New Roman"/>
          <w:sz w:val="28"/>
          <w:szCs w:val="28"/>
        </w:rPr>
        <w:tab/>
      </w:r>
      <w:r w:rsidRPr="003A1DF3">
        <w:rPr>
          <w:rFonts w:ascii="Times New Roman" w:hAnsi="Times New Roman" w:cs="Times New Roman"/>
          <w:sz w:val="28"/>
          <w:szCs w:val="28"/>
        </w:rPr>
        <w:tab/>
        <w:t>строительства»;</w:t>
      </w:r>
    </w:p>
    <w:p w:rsidR="00F17EEE" w:rsidRDefault="00F17EEE" w:rsidP="00F17EEE">
      <w:pPr>
        <w:pStyle w:val="ConsPlusCell"/>
        <w:jc w:val="both"/>
        <w:rPr>
          <w:rFonts w:ascii="Times New Roman" w:hAnsi="Times New Roman" w:cs="Times New Roman"/>
          <w:sz w:val="28"/>
          <w:szCs w:val="28"/>
        </w:rPr>
      </w:pPr>
    </w:p>
    <w:p w:rsidR="00F17EEE" w:rsidRPr="003A1DF3" w:rsidRDefault="00F17EEE" w:rsidP="00F17EEE">
      <w:pPr>
        <w:pStyle w:val="ConsPlusCell"/>
        <w:jc w:val="both"/>
        <w:rPr>
          <w:rFonts w:ascii="Times New Roman" w:hAnsi="Times New Roman" w:cs="Times New Roman"/>
          <w:sz w:val="28"/>
          <w:szCs w:val="28"/>
        </w:rPr>
      </w:pPr>
      <w:r w:rsidRPr="003A1DF3">
        <w:rPr>
          <w:rFonts w:ascii="Times New Roman" w:hAnsi="Times New Roman" w:cs="Times New Roman"/>
          <w:sz w:val="28"/>
          <w:szCs w:val="28"/>
        </w:rPr>
        <w:t xml:space="preserve">Винтер            </w:t>
      </w:r>
      <w:r w:rsidRPr="003A1DF3">
        <w:rPr>
          <w:rFonts w:ascii="Times New Roman" w:hAnsi="Times New Roman" w:cs="Times New Roman"/>
          <w:sz w:val="28"/>
          <w:szCs w:val="28"/>
        </w:rPr>
        <w:tab/>
      </w:r>
      <w:r w:rsidRPr="003A1DF3">
        <w:rPr>
          <w:rFonts w:ascii="Times New Roman" w:hAnsi="Times New Roman" w:cs="Times New Roman"/>
          <w:sz w:val="28"/>
          <w:szCs w:val="28"/>
        </w:rPr>
        <w:tab/>
      </w:r>
      <w:r w:rsidRPr="003A1DF3">
        <w:rPr>
          <w:rFonts w:ascii="Times New Roman" w:hAnsi="Times New Roman" w:cs="Times New Roman"/>
          <w:sz w:val="28"/>
          <w:szCs w:val="28"/>
        </w:rPr>
        <w:tab/>
        <w:t xml:space="preserve">- начальник отдела </w:t>
      </w:r>
      <w:proofErr w:type="gramStart"/>
      <w:r w:rsidRPr="003A1DF3">
        <w:rPr>
          <w:rFonts w:ascii="Times New Roman" w:hAnsi="Times New Roman" w:cs="Times New Roman"/>
          <w:sz w:val="28"/>
          <w:szCs w:val="28"/>
        </w:rPr>
        <w:t>имущественных</w:t>
      </w:r>
      <w:proofErr w:type="gramEnd"/>
      <w:r w:rsidRPr="003A1DF3">
        <w:rPr>
          <w:rFonts w:ascii="Times New Roman" w:hAnsi="Times New Roman" w:cs="Times New Roman"/>
          <w:sz w:val="28"/>
          <w:szCs w:val="28"/>
        </w:rPr>
        <w:t xml:space="preserve">  и </w:t>
      </w:r>
    </w:p>
    <w:p w:rsidR="00F17EEE" w:rsidRPr="003A1DF3" w:rsidRDefault="00F17EEE" w:rsidP="00F17EEE">
      <w:pPr>
        <w:pStyle w:val="ConsPlusCell"/>
        <w:jc w:val="both"/>
        <w:rPr>
          <w:rFonts w:ascii="Times New Roman" w:hAnsi="Times New Roman" w:cs="Times New Roman"/>
          <w:sz w:val="28"/>
          <w:szCs w:val="28"/>
        </w:rPr>
      </w:pPr>
      <w:r w:rsidRPr="003A1DF3">
        <w:rPr>
          <w:rFonts w:ascii="Times New Roman" w:hAnsi="Times New Roman" w:cs="Times New Roman"/>
          <w:sz w:val="28"/>
          <w:szCs w:val="28"/>
        </w:rPr>
        <w:t xml:space="preserve">Маргарита Алексеевна   </w:t>
      </w:r>
      <w:r w:rsidRPr="003A1DF3">
        <w:rPr>
          <w:rFonts w:ascii="Times New Roman" w:hAnsi="Times New Roman" w:cs="Times New Roman"/>
          <w:sz w:val="28"/>
          <w:szCs w:val="28"/>
        </w:rPr>
        <w:tab/>
        <w:t>земельных отношений;</w:t>
      </w:r>
    </w:p>
    <w:p w:rsidR="00F17EEE" w:rsidRDefault="00F17EEE" w:rsidP="00F17EEE">
      <w:pPr>
        <w:pStyle w:val="ConsPlusCell"/>
        <w:jc w:val="both"/>
        <w:rPr>
          <w:rFonts w:ascii="Times New Roman" w:hAnsi="Times New Roman" w:cs="Times New Roman"/>
          <w:sz w:val="28"/>
          <w:szCs w:val="28"/>
        </w:rPr>
      </w:pPr>
    </w:p>
    <w:p w:rsidR="00F17EEE" w:rsidRPr="003A1DF3" w:rsidRDefault="00F17EEE" w:rsidP="00F17EEE">
      <w:pPr>
        <w:pStyle w:val="ConsPlusCell"/>
        <w:jc w:val="both"/>
        <w:rPr>
          <w:rFonts w:ascii="Times New Roman" w:hAnsi="Times New Roman" w:cs="Times New Roman"/>
          <w:sz w:val="28"/>
          <w:szCs w:val="28"/>
        </w:rPr>
      </w:pPr>
      <w:r w:rsidRPr="003A1DF3">
        <w:rPr>
          <w:rFonts w:ascii="Times New Roman" w:hAnsi="Times New Roman" w:cs="Times New Roman"/>
          <w:sz w:val="28"/>
          <w:szCs w:val="28"/>
        </w:rPr>
        <w:t xml:space="preserve">Малова          </w:t>
      </w:r>
      <w:r w:rsidRPr="003A1DF3">
        <w:rPr>
          <w:rFonts w:ascii="Times New Roman" w:hAnsi="Times New Roman" w:cs="Times New Roman"/>
          <w:sz w:val="28"/>
          <w:szCs w:val="28"/>
        </w:rPr>
        <w:tab/>
      </w:r>
      <w:r w:rsidRPr="003A1DF3">
        <w:rPr>
          <w:rFonts w:ascii="Times New Roman" w:hAnsi="Times New Roman" w:cs="Times New Roman"/>
          <w:sz w:val="28"/>
          <w:szCs w:val="28"/>
        </w:rPr>
        <w:tab/>
      </w:r>
      <w:r w:rsidRPr="003A1DF3">
        <w:rPr>
          <w:rFonts w:ascii="Times New Roman" w:hAnsi="Times New Roman" w:cs="Times New Roman"/>
          <w:sz w:val="28"/>
          <w:szCs w:val="28"/>
        </w:rPr>
        <w:tab/>
        <w:t xml:space="preserve">- начальник МКУ «ЦБ органов местного     </w:t>
      </w:r>
    </w:p>
    <w:p w:rsidR="00F17EEE" w:rsidRPr="003A1DF3" w:rsidRDefault="00F17EEE" w:rsidP="00F17EEE">
      <w:pPr>
        <w:pStyle w:val="ConsPlusCell"/>
        <w:jc w:val="both"/>
        <w:rPr>
          <w:rFonts w:ascii="Times New Roman" w:hAnsi="Times New Roman" w:cs="Times New Roman"/>
          <w:sz w:val="28"/>
          <w:szCs w:val="28"/>
        </w:rPr>
      </w:pPr>
      <w:r w:rsidRPr="003A1DF3">
        <w:rPr>
          <w:rFonts w:ascii="Times New Roman" w:hAnsi="Times New Roman" w:cs="Times New Roman"/>
          <w:sz w:val="28"/>
          <w:szCs w:val="28"/>
        </w:rPr>
        <w:t xml:space="preserve">Татьяна Ивановна    </w:t>
      </w:r>
      <w:r w:rsidRPr="003A1DF3">
        <w:rPr>
          <w:rFonts w:ascii="Times New Roman" w:hAnsi="Times New Roman" w:cs="Times New Roman"/>
          <w:sz w:val="28"/>
          <w:szCs w:val="28"/>
        </w:rPr>
        <w:tab/>
      </w:r>
      <w:r w:rsidRPr="003A1DF3">
        <w:rPr>
          <w:rFonts w:ascii="Times New Roman" w:hAnsi="Times New Roman" w:cs="Times New Roman"/>
          <w:sz w:val="28"/>
          <w:szCs w:val="28"/>
        </w:rPr>
        <w:tab/>
        <w:t>самоуправления»;</w:t>
      </w:r>
    </w:p>
    <w:p w:rsidR="00F17EEE" w:rsidRDefault="00F17EEE" w:rsidP="00F17EEE">
      <w:pPr>
        <w:pStyle w:val="ConsPlusCell"/>
        <w:jc w:val="both"/>
        <w:rPr>
          <w:rFonts w:ascii="Times New Roman" w:hAnsi="Times New Roman" w:cs="Times New Roman"/>
          <w:sz w:val="28"/>
          <w:szCs w:val="28"/>
        </w:rPr>
      </w:pPr>
    </w:p>
    <w:p w:rsidR="00F17EEE" w:rsidRPr="003A1DF3" w:rsidRDefault="00F17EEE" w:rsidP="00F17EEE">
      <w:pPr>
        <w:pStyle w:val="ConsPlusCell"/>
        <w:jc w:val="both"/>
        <w:rPr>
          <w:rFonts w:ascii="Times New Roman" w:hAnsi="Times New Roman" w:cs="Times New Roman"/>
          <w:sz w:val="28"/>
          <w:szCs w:val="28"/>
        </w:rPr>
      </w:pPr>
      <w:proofErr w:type="spellStart"/>
      <w:r w:rsidRPr="003A1DF3">
        <w:rPr>
          <w:rFonts w:ascii="Times New Roman" w:hAnsi="Times New Roman" w:cs="Times New Roman"/>
          <w:sz w:val="28"/>
          <w:szCs w:val="28"/>
        </w:rPr>
        <w:t>Тумасова</w:t>
      </w:r>
      <w:proofErr w:type="spellEnd"/>
      <w:r w:rsidRPr="003A1DF3">
        <w:rPr>
          <w:rFonts w:ascii="Times New Roman" w:hAnsi="Times New Roman" w:cs="Times New Roman"/>
          <w:sz w:val="28"/>
          <w:szCs w:val="28"/>
        </w:rPr>
        <w:t xml:space="preserve">         </w:t>
      </w:r>
      <w:r w:rsidRPr="003A1DF3">
        <w:rPr>
          <w:rFonts w:ascii="Times New Roman" w:hAnsi="Times New Roman" w:cs="Times New Roman"/>
          <w:sz w:val="28"/>
          <w:szCs w:val="28"/>
        </w:rPr>
        <w:tab/>
      </w:r>
      <w:r w:rsidRPr="003A1DF3">
        <w:rPr>
          <w:rFonts w:ascii="Times New Roman" w:hAnsi="Times New Roman" w:cs="Times New Roman"/>
          <w:sz w:val="28"/>
          <w:szCs w:val="28"/>
        </w:rPr>
        <w:tab/>
      </w:r>
      <w:r w:rsidRPr="003A1DF3">
        <w:rPr>
          <w:rFonts w:ascii="Times New Roman" w:hAnsi="Times New Roman" w:cs="Times New Roman"/>
          <w:sz w:val="28"/>
          <w:szCs w:val="28"/>
        </w:rPr>
        <w:tab/>
        <w:t xml:space="preserve">- главный  специалист (по ведению казны)  </w:t>
      </w:r>
    </w:p>
    <w:p w:rsidR="00F17EEE" w:rsidRPr="003A1DF3" w:rsidRDefault="00F17EEE" w:rsidP="00F17EEE">
      <w:pPr>
        <w:pStyle w:val="ConsPlusCell"/>
        <w:jc w:val="both"/>
        <w:rPr>
          <w:rFonts w:ascii="Times New Roman" w:hAnsi="Times New Roman" w:cs="Times New Roman"/>
          <w:sz w:val="28"/>
          <w:szCs w:val="28"/>
        </w:rPr>
      </w:pPr>
      <w:r w:rsidRPr="003A1DF3">
        <w:rPr>
          <w:rFonts w:ascii="Times New Roman" w:hAnsi="Times New Roman" w:cs="Times New Roman"/>
          <w:sz w:val="28"/>
          <w:szCs w:val="28"/>
        </w:rPr>
        <w:t xml:space="preserve">Евгения Александровна  </w:t>
      </w:r>
      <w:r w:rsidRPr="003A1DF3">
        <w:rPr>
          <w:rFonts w:ascii="Times New Roman" w:hAnsi="Times New Roman" w:cs="Times New Roman"/>
          <w:sz w:val="28"/>
          <w:szCs w:val="28"/>
        </w:rPr>
        <w:tab/>
        <w:t>отдела имущественных и земельных отношений</w:t>
      </w:r>
      <w:r w:rsidR="000451EA">
        <w:rPr>
          <w:rFonts w:ascii="Times New Roman" w:hAnsi="Times New Roman" w:cs="Times New Roman"/>
          <w:sz w:val="28"/>
          <w:szCs w:val="28"/>
        </w:rPr>
        <w:t>.</w:t>
      </w:r>
      <w:r w:rsidRPr="003A1DF3">
        <w:rPr>
          <w:rFonts w:ascii="Times New Roman" w:hAnsi="Times New Roman" w:cs="Times New Roman"/>
          <w:sz w:val="28"/>
          <w:szCs w:val="28"/>
        </w:rPr>
        <w:t xml:space="preserve">        </w:t>
      </w:r>
    </w:p>
    <w:p w:rsidR="00F17EEE" w:rsidRPr="003A1DF3" w:rsidRDefault="00F17EEE" w:rsidP="00F17EEE">
      <w:pPr>
        <w:pStyle w:val="ConsPlusCell"/>
        <w:jc w:val="both"/>
        <w:rPr>
          <w:rFonts w:ascii="Times New Roman" w:hAnsi="Times New Roman" w:cs="Times New Roman"/>
          <w:sz w:val="28"/>
          <w:szCs w:val="28"/>
        </w:rPr>
      </w:pPr>
    </w:p>
    <w:p w:rsidR="00A535E5" w:rsidRDefault="00A535E5" w:rsidP="00A535E5">
      <w:pPr>
        <w:spacing w:after="1" w:line="220" w:lineRule="atLeast"/>
        <w:ind w:firstLine="540"/>
        <w:jc w:val="both"/>
        <w:rPr>
          <w:rFonts w:ascii="Times New Roman" w:hAnsi="Times New Roman" w:cs="Times New Roman"/>
          <w:sz w:val="28"/>
          <w:szCs w:val="28"/>
        </w:rPr>
      </w:pPr>
    </w:p>
    <w:p w:rsidR="00A535E5" w:rsidRPr="00F6078B" w:rsidRDefault="00A535E5" w:rsidP="00A535E5">
      <w:pPr>
        <w:spacing w:after="1" w:line="220" w:lineRule="atLeast"/>
        <w:ind w:firstLine="540"/>
        <w:jc w:val="both"/>
        <w:rPr>
          <w:rFonts w:ascii="Times New Roman" w:hAnsi="Times New Roman" w:cs="Times New Roman"/>
          <w:sz w:val="28"/>
          <w:szCs w:val="28"/>
        </w:rPr>
      </w:pPr>
    </w:p>
    <w:p w:rsidR="00A535E5" w:rsidRPr="00F6078B" w:rsidRDefault="00A535E5" w:rsidP="00A535E5">
      <w:pPr>
        <w:spacing w:after="1" w:line="220" w:lineRule="atLeast"/>
        <w:jc w:val="right"/>
        <w:outlineLvl w:val="0"/>
        <w:rPr>
          <w:rFonts w:ascii="Times New Roman" w:hAnsi="Times New Roman" w:cs="Times New Roman"/>
          <w:sz w:val="28"/>
          <w:szCs w:val="28"/>
        </w:rPr>
      </w:pPr>
    </w:p>
    <w:p w:rsidR="00E60501" w:rsidRPr="00F6078B" w:rsidRDefault="00E60501" w:rsidP="00E60501">
      <w:pPr>
        <w:spacing w:after="1" w:line="220" w:lineRule="atLeast"/>
        <w:jc w:val="both"/>
        <w:rPr>
          <w:rFonts w:ascii="Times New Roman" w:hAnsi="Times New Roman" w:cs="Times New Roman"/>
          <w:sz w:val="28"/>
          <w:szCs w:val="28"/>
        </w:rPr>
      </w:pPr>
      <w:r w:rsidRPr="00F6078B">
        <w:rPr>
          <w:rFonts w:ascii="Times New Roman" w:hAnsi="Times New Roman" w:cs="Times New Roman"/>
          <w:sz w:val="28"/>
          <w:szCs w:val="28"/>
        </w:rPr>
        <w:t xml:space="preserve">Начальник отдела </w:t>
      </w:r>
      <w:proofErr w:type="gramStart"/>
      <w:r w:rsidRPr="00F6078B">
        <w:rPr>
          <w:rFonts w:ascii="Times New Roman" w:hAnsi="Times New Roman" w:cs="Times New Roman"/>
          <w:sz w:val="28"/>
          <w:szCs w:val="28"/>
        </w:rPr>
        <w:t>имущественных</w:t>
      </w:r>
      <w:proofErr w:type="gramEnd"/>
    </w:p>
    <w:p w:rsidR="00E60501" w:rsidRDefault="00E60501" w:rsidP="00E60501">
      <w:pPr>
        <w:spacing w:after="1" w:line="220" w:lineRule="atLeast"/>
        <w:jc w:val="both"/>
        <w:rPr>
          <w:rFonts w:ascii="Times New Roman" w:hAnsi="Times New Roman" w:cs="Times New Roman"/>
          <w:sz w:val="28"/>
          <w:szCs w:val="28"/>
        </w:rPr>
      </w:pPr>
      <w:r w:rsidRPr="00F6078B">
        <w:rPr>
          <w:rFonts w:ascii="Times New Roman" w:hAnsi="Times New Roman" w:cs="Times New Roman"/>
          <w:sz w:val="28"/>
          <w:szCs w:val="28"/>
        </w:rPr>
        <w:t>и земельных отношений</w:t>
      </w:r>
      <w:r w:rsidRPr="00F6078B">
        <w:rPr>
          <w:rFonts w:ascii="Times New Roman" w:hAnsi="Times New Roman" w:cs="Times New Roman"/>
          <w:sz w:val="28"/>
          <w:szCs w:val="28"/>
        </w:rPr>
        <w:tab/>
      </w:r>
      <w:r w:rsidRPr="00F6078B">
        <w:rPr>
          <w:rFonts w:ascii="Times New Roman" w:hAnsi="Times New Roman" w:cs="Times New Roman"/>
          <w:sz w:val="28"/>
          <w:szCs w:val="28"/>
        </w:rPr>
        <w:tab/>
      </w:r>
      <w:r w:rsidRPr="00F6078B">
        <w:rPr>
          <w:rFonts w:ascii="Times New Roman" w:hAnsi="Times New Roman" w:cs="Times New Roman"/>
          <w:sz w:val="28"/>
          <w:szCs w:val="28"/>
        </w:rPr>
        <w:tab/>
      </w:r>
      <w:r w:rsidRPr="00F6078B">
        <w:rPr>
          <w:rFonts w:ascii="Times New Roman" w:hAnsi="Times New Roman" w:cs="Times New Roman"/>
          <w:sz w:val="28"/>
          <w:szCs w:val="28"/>
        </w:rPr>
        <w:tab/>
      </w:r>
      <w:r w:rsidRPr="00F6078B">
        <w:rPr>
          <w:rFonts w:ascii="Times New Roman" w:hAnsi="Times New Roman" w:cs="Times New Roman"/>
          <w:sz w:val="28"/>
          <w:szCs w:val="28"/>
        </w:rPr>
        <w:tab/>
      </w:r>
      <w:r w:rsidRPr="00F6078B">
        <w:rPr>
          <w:rFonts w:ascii="Times New Roman" w:hAnsi="Times New Roman" w:cs="Times New Roman"/>
          <w:sz w:val="28"/>
          <w:szCs w:val="28"/>
        </w:rPr>
        <w:tab/>
      </w:r>
      <w:r w:rsidRPr="00F6078B">
        <w:rPr>
          <w:rFonts w:ascii="Times New Roman" w:hAnsi="Times New Roman" w:cs="Times New Roman"/>
          <w:sz w:val="28"/>
          <w:szCs w:val="28"/>
        </w:rPr>
        <w:tab/>
        <w:t>М.А.Винтер</w:t>
      </w:r>
    </w:p>
    <w:p w:rsidR="00F17EEE" w:rsidRPr="003A1DF3" w:rsidRDefault="00F17EEE" w:rsidP="00F17EEE">
      <w:pPr>
        <w:spacing w:after="0" w:line="240" w:lineRule="auto"/>
        <w:jc w:val="both"/>
        <w:rPr>
          <w:rFonts w:ascii="Times New Roman" w:hAnsi="Times New Roman" w:cs="Times New Roman"/>
          <w:sz w:val="28"/>
          <w:szCs w:val="28"/>
        </w:rPr>
      </w:pPr>
    </w:p>
    <w:sectPr w:rsidR="00F17EEE" w:rsidRPr="003A1DF3" w:rsidSect="000451EA">
      <w:headerReference w:type="default" r:id="rId11"/>
      <w:headerReference w:type="first" r:id="rId12"/>
      <w:pgSz w:w="11906" w:h="16838"/>
      <w:pgMar w:top="624" w:right="567" w:bottom="62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63C" w:rsidRDefault="00CB763C" w:rsidP="00F6078B">
      <w:pPr>
        <w:spacing w:after="0" w:line="240" w:lineRule="auto"/>
      </w:pPr>
      <w:r>
        <w:separator/>
      </w:r>
    </w:p>
  </w:endnote>
  <w:endnote w:type="continuationSeparator" w:id="0">
    <w:p w:rsidR="00CB763C" w:rsidRDefault="00CB763C" w:rsidP="00F6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8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63C" w:rsidRDefault="00CB763C" w:rsidP="00F6078B">
      <w:pPr>
        <w:spacing w:after="0" w:line="240" w:lineRule="auto"/>
      </w:pPr>
      <w:r>
        <w:separator/>
      </w:r>
    </w:p>
  </w:footnote>
  <w:footnote w:type="continuationSeparator" w:id="0">
    <w:p w:rsidR="00CB763C" w:rsidRDefault="00CB763C" w:rsidP="00F60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45827"/>
      <w:docPartObj>
        <w:docPartGallery w:val="Page Numbers (Top of Page)"/>
        <w:docPartUnique/>
      </w:docPartObj>
    </w:sdtPr>
    <w:sdtEndPr/>
    <w:sdtContent>
      <w:p w:rsidR="00885091" w:rsidRDefault="00885091">
        <w:pPr>
          <w:pStyle w:val="a3"/>
          <w:jc w:val="center"/>
        </w:pPr>
        <w:r>
          <w:fldChar w:fldCharType="begin"/>
        </w:r>
        <w:r>
          <w:instrText>PAGE   \* MERGEFORMAT</w:instrText>
        </w:r>
        <w:r>
          <w:fldChar w:fldCharType="separate"/>
        </w:r>
        <w:r w:rsidR="00E62B68">
          <w:rPr>
            <w:noProof/>
          </w:rPr>
          <w:t>2</w:t>
        </w:r>
        <w:r>
          <w:fldChar w:fldCharType="end"/>
        </w:r>
      </w:p>
    </w:sdtContent>
  </w:sdt>
  <w:p w:rsidR="00885091" w:rsidRDefault="008850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1EA" w:rsidRPr="000451EA" w:rsidRDefault="000451EA" w:rsidP="000451EA">
    <w:pPr>
      <w:pStyle w:val="a3"/>
      <w:jc w:val="right"/>
      <w:rPr>
        <w:rFonts w:ascii="Times New Roman" w:hAnsi="Times New Roman" w:cs="Times New Roman"/>
        <w:sz w:val="28"/>
        <w:szCs w:val="28"/>
      </w:rPr>
    </w:pPr>
    <w:proofErr w:type="gramStart"/>
    <w:r w:rsidRPr="000451EA">
      <w:rPr>
        <w:rFonts w:ascii="Times New Roman" w:hAnsi="Times New Roman" w:cs="Times New Roman"/>
        <w:sz w:val="28"/>
        <w:szCs w:val="28"/>
      </w:rPr>
      <w:t>П</w:t>
    </w:r>
    <w:proofErr w:type="gramEnd"/>
    <w:r w:rsidRPr="000451EA">
      <w:rPr>
        <w:rFonts w:ascii="Times New Roman" w:hAnsi="Times New Roman" w:cs="Times New Roman"/>
        <w:sz w:val="28"/>
        <w:szCs w:val="28"/>
      </w:rPr>
      <w:t xml:space="preserve"> Р О Е К 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67DA5"/>
    <w:multiLevelType w:val="hybridMultilevel"/>
    <w:tmpl w:val="D7928400"/>
    <w:lvl w:ilvl="0" w:tplc="3016122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18C2C28"/>
    <w:multiLevelType w:val="hybridMultilevel"/>
    <w:tmpl w:val="9C54CCEC"/>
    <w:lvl w:ilvl="0" w:tplc="799843F0">
      <w:start w:val="1"/>
      <w:numFmt w:val="decimal"/>
      <w:lvlText w:val="%1."/>
      <w:lvlJc w:val="left"/>
      <w:pPr>
        <w:ind w:left="1365" w:hanging="825"/>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DEC6152"/>
    <w:multiLevelType w:val="multilevel"/>
    <w:tmpl w:val="9E828934"/>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06"/>
    <w:rsid w:val="00034F3E"/>
    <w:rsid w:val="000451EA"/>
    <w:rsid w:val="0005217E"/>
    <w:rsid w:val="00064F8B"/>
    <w:rsid w:val="000872F4"/>
    <w:rsid w:val="000B4353"/>
    <w:rsid w:val="001913EC"/>
    <w:rsid w:val="001B5B88"/>
    <w:rsid w:val="00213EB3"/>
    <w:rsid w:val="002146AF"/>
    <w:rsid w:val="002405A4"/>
    <w:rsid w:val="002421CE"/>
    <w:rsid w:val="00253758"/>
    <w:rsid w:val="00257D1C"/>
    <w:rsid w:val="0028242B"/>
    <w:rsid w:val="00293531"/>
    <w:rsid w:val="002F2DED"/>
    <w:rsid w:val="002F3058"/>
    <w:rsid w:val="003115B9"/>
    <w:rsid w:val="0031517D"/>
    <w:rsid w:val="003323E5"/>
    <w:rsid w:val="00342250"/>
    <w:rsid w:val="00354177"/>
    <w:rsid w:val="00374614"/>
    <w:rsid w:val="003850AB"/>
    <w:rsid w:val="003A1DF3"/>
    <w:rsid w:val="003C4895"/>
    <w:rsid w:val="003F2619"/>
    <w:rsid w:val="004433CF"/>
    <w:rsid w:val="004648B7"/>
    <w:rsid w:val="00490FE5"/>
    <w:rsid w:val="00492232"/>
    <w:rsid w:val="004922FB"/>
    <w:rsid w:val="005354D5"/>
    <w:rsid w:val="005601F2"/>
    <w:rsid w:val="00574246"/>
    <w:rsid w:val="005D1C70"/>
    <w:rsid w:val="00623D7D"/>
    <w:rsid w:val="0062642D"/>
    <w:rsid w:val="006303B4"/>
    <w:rsid w:val="0063440D"/>
    <w:rsid w:val="00681152"/>
    <w:rsid w:val="00690EBE"/>
    <w:rsid w:val="00694F3F"/>
    <w:rsid w:val="0069657B"/>
    <w:rsid w:val="006B1104"/>
    <w:rsid w:val="006C5EDB"/>
    <w:rsid w:val="006D7E49"/>
    <w:rsid w:val="0072058C"/>
    <w:rsid w:val="007318F5"/>
    <w:rsid w:val="00754E3D"/>
    <w:rsid w:val="007C599B"/>
    <w:rsid w:val="007F76FD"/>
    <w:rsid w:val="0080653D"/>
    <w:rsid w:val="00866E81"/>
    <w:rsid w:val="00885091"/>
    <w:rsid w:val="008A76F0"/>
    <w:rsid w:val="0094567D"/>
    <w:rsid w:val="00970393"/>
    <w:rsid w:val="009B1A6B"/>
    <w:rsid w:val="009C7514"/>
    <w:rsid w:val="009E13F5"/>
    <w:rsid w:val="00A26419"/>
    <w:rsid w:val="00A51FF5"/>
    <w:rsid w:val="00A535E5"/>
    <w:rsid w:val="00A935B8"/>
    <w:rsid w:val="00A97928"/>
    <w:rsid w:val="00AE0FAE"/>
    <w:rsid w:val="00AF16DE"/>
    <w:rsid w:val="00B3674A"/>
    <w:rsid w:val="00B86200"/>
    <w:rsid w:val="00BC720C"/>
    <w:rsid w:val="00BD202E"/>
    <w:rsid w:val="00BE5768"/>
    <w:rsid w:val="00C00A06"/>
    <w:rsid w:val="00C05765"/>
    <w:rsid w:val="00C63F56"/>
    <w:rsid w:val="00C82C6C"/>
    <w:rsid w:val="00CB763C"/>
    <w:rsid w:val="00CE04FE"/>
    <w:rsid w:val="00D60DFC"/>
    <w:rsid w:val="00D85D1E"/>
    <w:rsid w:val="00DA1AB6"/>
    <w:rsid w:val="00DA3F33"/>
    <w:rsid w:val="00E13AB6"/>
    <w:rsid w:val="00E267E4"/>
    <w:rsid w:val="00E60501"/>
    <w:rsid w:val="00E60ADF"/>
    <w:rsid w:val="00E62B68"/>
    <w:rsid w:val="00E97B6E"/>
    <w:rsid w:val="00EA264C"/>
    <w:rsid w:val="00EA3281"/>
    <w:rsid w:val="00EB2C2C"/>
    <w:rsid w:val="00EE5A54"/>
    <w:rsid w:val="00EF5078"/>
    <w:rsid w:val="00F17EEE"/>
    <w:rsid w:val="00F6078B"/>
    <w:rsid w:val="00FB04C1"/>
    <w:rsid w:val="00FB1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A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0A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0A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0A0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607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78B"/>
  </w:style>
  <w:style w:type="paragraph" w:styleId="a5">
    <w:name w:val="footer"/>
    <w:basedOn w:val="a"/>
    <w:link w:val="a6"/>
    <w:uiPriority w:val="99"/>
    <w:unhideWhenUsed/>
    <w:rsid w:val="00F607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78B"/>
  </w:style>
  <w:style w:type="paragraph" w:styleId="a7">
    <w:name w:val="Balloon Text"/>
    <w:basedOn w:val="a"/>
    <w:link w:val="a8"/>
    <w:uiPriority w:val="99"/>
    <w:semiHidden/>
    <w:unhideWhenUsed/>
    <w:rsid w:val="00F607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078B"/>
    <w:rPr>
      <w:rFonts w:ascii="Tahoma" w:hAnsi="Tahoma" w:cs="Tahoma"/>
      <w:sz w:val="16"/>
      <w:szCs w:val="16"/>
    </w:rPr>
  </w:style>
  <w:style w:type="paragraph" w:styleId="a9">
    <w:name w:val="List Paragraph"/>
    <w:basedOn w:val="a"/>
    <w:uiPriority w:val="34"/>
    <w:qFormat/>
    <w:rsid w:val="00885091"/>
    <w:pPr>
      <w:ind w:left="720"/>
      <w:contextualSpacing/>
    </w:pPr>
  </w:style>
  <w:style w:type="paragraph" w:customStyle="1" w:styleId="Style4">
    <w:name w:val="Style4"/>
    <w:basedOn w:val="a"/>
    <w:rsid w:val="000451EA"/>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0451EA"/>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0451EA"/>
    <w:rPr>
      <w:rFonts w:ascii="Times New Roman" w:hAnsi="Times New Roman"/>
      <w:b/>
      <w:sz w:val="26"/>
    </w:rPr>
  </w:style>
  <w:style w:type="character" w:customStyle="1" w:styleId="FontStyle52">
    <w:name w:val="Font Style52"/>
    <w:rsid w:val="000451EA"/>
    <w:rPr>
      <w:rFonts w:ascii="Times New Roman" w:hAnsi="Times New Roman"/>
      <w:b/>
      <w:spacing w:val="40"/>
      <w:sz w:val="34"/>
    </w:rPr>
  </w:style>
  <w:style w:type="character" w:customStyle="1" w:styleId="FontStyle59">
    <w:name w:val="Font Style59"/>
    <w:rsid w:val="000451EA"/>
    <w:rPr>
      <w:rFonts w:ascii="Times New Roman" w:hAnsi="Times New Roman"/>
      <w:sz w:val="20"/>
    </w:rPr>
  </w:style>
  <w:style w:type="character" w:customStyle="1" w:styleId="FontStyle62">
    <w:name w:val="Font Style62"/>
    <w:rsid w:val="000451EA"/>
    <w:rPr>
      <w:rFonts w:ascii="Times New Roman" w:hAnsi="Times New Roman"/>
      <w:spacing w:val="1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A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0A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0A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0A0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607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6078B"/>
  </w:style>
  <w:style w:type="paragraph" w:styleId="a5">
    <w:name w:val="footer"/>
    <w:basedOn w:val="a"/>
    <w:link w:val="a6"/>
    <w:uiPriority w:val="99"/>
    <w:unhideWhenUsed/>
    <w:rsid w:val="00F607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6078B"/>
  </w:style>
  <w:style w:type="paragraph" w:styleId="a7">
    <w:name w:val="Balloon Text"/>
    <w:basedOn w:val="a"/>
    <w:link w:val="a8"/>
    <w:uiPriority w:val="99"/>
    <w:semiHidden/>
    <w:unhideWhenUsed/>
    <w:rsid w:val="00F6078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078B"/>
    <w:rPr>
      <w:rFonts w:ascii="Tahoma" w:hAnsi="Tahoma" w:cs="Tahoma"/>
      <w:sz w:val="16"/>
      <w:szCs w:val="16"/>
    </w:rPr>
  </w:style>
  <w:style w:type="paragraph" w:styleId="a9">
    <w:name w:val="List Paragraph"/>
    <w:basedOn w:val="a"/>
    <w:uiPriority w:val="34"/>
    <w:qFormat/>
    <w:rsid w:val="00885091"/>
    <w:pPr>
      <w:ind w:left="720"/>
      <w:contextualSpacing/>
    </w:pPr>
  </w:style>
  <w:style w:type="paragraph" w:customStyle="1" w:styleId="Style4">
    <w:name w:val="Style4"/>
    <w:basedOn w:val="a"/>
    <w:rsid w:val="000451EA"/>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0451EA"/>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0451EA"/>
    <w:rPr>
      <w:rFonts w:ascii="Times New Roman" w:hAnsi="Times New Roman"/>
      <w:b/>
      <w:sz w:val="26"/>
    </w:rPr>
  </w:style>
  <w:style w:type="character" w:customStyle="1" w:styleId="FontStyle52">
    <w:name w:val="Font Style52"/>
    <w:rsid w:val="000451EA"/>
    <w:rPr>
      <w:rFonts w:ascii="Times New Roman" w:hAnsi="Times New Roman"/>
      <w:b/>
      <w:spacing w:val="40"/>
      <w:sz w:val="34"/>
    </w:rPr>
  </w:style>
  <w:style w:type="character" w:customStyle="1" w:styleId="FontStyle59">
    <w:name w:val="Font Style59"/>
    <w:rsid w:val="000451EA"/>
    <w:rPr>
      <w:rFonts w:ascii="Times New Roman" w:hAnsi="Times New Roman"/>
      <w:sz w:val="20"/>
    </w:rPr>
  </w:style>
  <w:style w:type="character" w:customStyle="1" w:styleId="FontStyle62">
    <w:name w:val="Font Style62"/>
    <w:rsid w:val="000451EA"/>
    <w:rPr>
      <w:rFonts w:ascii="Times New Roman" w:hAnsi="Times New Roman"/>
      <w:spacing w:val="1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05AE2135AA0CDFE032FDC5AF3280537094C36DB461C13394DFF53E48C0WB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6DAB2-6EC1-4CFB-92FD-114AEA3C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2423</Words>
  <Characters>13814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2018-06-27T12:46:00Z</cp:lastPrinted>
  <dcterms:created xsi:type="dcterms:W3CDTF">2018-06-26T14:52:00Z</dcterms:created>
  <dcterms:modified xsi:type="dcterms:W3CDTF">2018-06-27T12:55:00Z</dcterms:modified>
</cp:coreProperties>
</file>