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CD9" w:rsidRDefault="00BF7D0F" w:rsidP="00C955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C95543" w:rsidRPr="00C95543"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 пунктов проката велосипедов, роликов, самокатов и другого спортивного инвентаря, включенных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 соответствии с постановлением Правительства Российской Федерации от</w:t>
      </w:r>
      <w:proofErr w:type="gramEnd"/>
      <w:r w:rsidR="00C95543" w:rsidRPr="00C95543">
        <w:rPr>
          <w:rFonts w:ascii="Times New Roman" w:hAnsi="Times New Roman" w:cs="Times New Roman"/>
          <w:b/>
          <w:sz w:val="24"/>
          <w:szCs w:val="24"/>
        </w:rPr>
        <w:t xml:space="preserve"> 3 декабря 2014 года № 1300, на территории Туапсинского городского поселения Туапсинского </w:t>
      </w:r>
      <w:r w:rsidR="00C95543">
        <w:rPr>
          <w:rFonts w:ascii="Times New Roman" w:hAnsi="Times New Roman" w:cs="Times New Roman"/>
          <w:b/>
          <w:sz w:val="24"/>
          <w:szCs w:val="24"/>
        </w:rPr>
        <w:t>района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C95543" w:rsidRPr="00C95543">
        <w:rPr>
          <w:rFonts w:ascii="Times New Roman" w:hAnsi="Times New Roman" w:cs="Times New Roman"/>
          <w:sz w:val="24"/>
          <w:szCs w:val="24"/>
        </w:rPr>
        <w:t>11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95543">
        <w:rPr>
          <w:rFonts w:ascii="Times New Roman" w:hAnsi="Times New Roman" w:cs="Times New Roman"/>
          <w:sz w:val="24"/>
          <w:szCs w:val="24"/>
        </w:rPr>
        <w:t>марта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C9554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5B6D-FB14-4F46-8DC5-D8BBE94E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74</cp:revision>
  <cp:lastPrinted>2022-03-30T12:53:00Z</cp:lastPrinted>
  <dcterms:created xsi:type="dcterms:W3CDTF">2018-07-03T12:29:00Z</dcterms:created>
  <dcterms:modified xsi:type="dcterms:W3CDTF">2022-03-30T12:53:00Z</dcterms:modified>
</cp:coreProperties>
</file>