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BC2015" w:rsidTr="00BC2015">
        <w:trPr>
          <w:trHeight w:val="41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  <w:p w:rsidR="00BC2015" w:rsidRDefault="00BC2015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BC2015" w:rsidRDefault="00BC2015">
            <w:pPr>
              <w:pStyle w:val="a5"/>
              <w:spacing w:line="27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Туапсинского городского</w:t>
            </w:r>
          </w:p>
          <w:p w:rsidR="00BC2015" w:rsidRDefault="00BC2015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поселения Туапсинского район</w:t>
            </w:r>
          </w:p>
          <w:p w:rsidR="00BC2015" w:rsidRDefault="00BC2015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BC2015" w:rsidRDefault="00BC2015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 от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№ _____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BC2015" w:rsidRDefault="00BC2015">
            <w:pPr>
              <w:pStyle w:val="Heading"/>
              <w:spacing w:line="276" w:lineRule="auto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2015" w:rsidRDefault="00BC2015" w:rsidP="00BC201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BC2015" w:rsidRDefault="00BC2015" w:rsidP="00BC2015">
      <w:pPr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BC2015" w:rsidRDefault="00BC2015" w:rsidP="00BC20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предоставления администрацией Туапсинского городского поселения Туапсинского района муниципальной услуги «Внесение изменений в учетные данные граждан, состоящих на учете в качестве нуждающихся в жилых помещениях»</w:t>
      </w:r>
    </w:p>
    <w:p w:rsidR="00BC2015" w:rsidRDefault="00BC2015" w:rsidP="00BC2015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1. Общие положения</w:t>
      </w: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8"/>
          <w:szCs w:val="28"/>
        </w:rPr>
      </w:pPr>
      <w:bookmarkStart w:id="4" w:name="Par43"/>
      <w:bookmarkEnd w:id="4"/>
    </w:p>
    <w:p w:rsidR="00BC2015" w:rsidRDefault="00BC2015" w:rsidP="00BC2015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af9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«Принятие на учет граждан в качестве нуждающихся в жилых помещениях, предоставляемых по договорам социального найма» (далее соответственно – муниципальная услуга, Регламент) определяет стандарт, сроки и последовательность административных процедур (действий) по предоставлению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Туапсинского городского поселения Туапсинского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«Внесение изменений в учетные данные граждан, состоящих на учете в качестве нуждающихся в жилых помещениях» (далее – муниципальная услуга).</w:t>
      </w:r>
    </w:p>
    <w:p w:rsidR="00BC2015" w:rsidRDefault="00BC2015" w:rsidP="00BC2015">
      <w:pPr>
        <w:ind w:firstLine="851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 граждане Российской Федерации,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порядке, </w:t>
      </w:r>
      <w:r>
        <w:rPr>
          <w:color w:val="000000" w:themeColor="text1"/>
          <w:sz w:val="28"/>
          <w:szCs w:val="28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C2015" w:rsidRDefault="00BC2015" w:rsidP="00BC201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Туапсинского городского поселения Туапсинского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 орган):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>
        <w:rPr>
          <w:sz w:val="28"/>
          <w:szCs w:val="28"/>
        </w:rPr>
        <w:t>посредством почтовой связи</w:t>
      </w:r>
      <w:r>
        <w:rPr>
          <w:rFonts w:eastAsia="Calibri"/>
          <w:sz w:val="28"/>
          <w:szCs w:val="28"/>
        </w:rPr>
        <w:t>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>
        <w:rPr>
          <w:rFonts w:eastAsia="Calibri"/>
          <w:sz w:val="28"/>
          <w:szCs w:val="28"/>
        </w:rPr>
        <w:br/>
        <w:t xml:space="preserve">на обращение Заявителя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>
        <w:rPr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официального электронного адреса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</w:rPr>
        <w:t>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 xml:space="preserve">в Интернете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BC2015" w:rsidRDefault="00BC2015" w:rsidP="00BC201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BC2015" w:rsidRDefault="00BC2015" w:rsidP="00BC201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BC2015" w:rsidRDefault="00BC2015" w:rsidP="00BC201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BC2015" w:rsidRDefault="00BC2015" w:rsidP="00BC2015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справочной</w:t>
      </w:r>
      <w:r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>
        <w:rPr>
          <w:iCs/>
          <w:sz w:val="28"/>
          <w:szCs w:val="28"/>
        </w:rPr>
        <w:br/>
        <w:t xml:space="preserve">и муниципальных услуг Краснодарского края" </w:t>
      </w:r>
      <w:r>
        <w:rPr>
          <w:sz w:val="28"/>
          <w:szCs w:val="28"/>
        </w:rPr>
        <w:t>(далее – МФЦ)</w:t>
      </w:r>
      <w:r>
        <w:rPr>
          <w:iCs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а также в МФЦ размещается следующая информация: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C2015" w:rsidRDefault="00BC2015" w:rsidP="00BC2015">
      <w:pPr>
        <w:pStyle w:val="ConsPlusNormal"/>
        <w:ind w:left="-57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(бездействия), а также решений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муниципальных служащих, МФЦ, работников МФЦ;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BC2015" w:rsidRDefault="00BC2015" w:rsidP="00BC2015">
      <w:pPr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bookmarkStart w:id="6" w:name="Par146"/>
      <w:bookmarkEnd w:id="6"/>
    </w:p>
    <w:p w:rsidR="00BC2015" w:rsidRDefault="00BC2015" w:rsidP="00BC20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«Принятие на учет граждан в качестве нуждающихся в жилых помещениях, предоставляемых по договорам социального найма».</w:t>
      </w:r>
    </w:p>
    <w:p w:rsidR="00BC2015" w:rsidRDefault="00BC2015" w:rsidP="00BC2015">
      <w:pPr>
        <w:ind w:firstLine="851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>Уполномоченным  органом</w:t>
      </w:r>
      <w:r>
        <w:rPr>
          <w:color w:val="000000" w:themeColor="text1"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 В предоставлении муниципальной услуги участвуют: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>, МФЦ.</w:t>
      </w: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предоставляет муниципальную услугу через отдел жилищно-коммунального хозяйства (далее - Отдел).  </w:t>
      </w: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В процессе предоставления муниципальной услуги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взаимодействует с:</w:t>
      </w:r>
    </w:p>
    <w:bookmarkEnd w:id="7"/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территориальный отдел № 14</w:t>
      </w:r>
      <w:r>
        <w:rPr>
          <w:i/>
          <w:color w:val="000000" w:themeColor="text1"/>
          <w:sz w:val="28"/>
          <w:szCs w:val="28"/>
        </w:rPr>
        <w:t xml:space="preserve">; </w:t>
      </w:r>
    </w:p>
    <w:p w:rsidR="00BC2015" w:rsidRDefault="00BC2015" w:rsidP="00BC201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Государственного унитарного предприятия Краснодарского края «Крайтехинвентаризация - Краевое БТИ»  по Туапсинскому району.</w:t>
      </w:r>
    </w:p>
    <w:p w:rsidR="00BC2015" w:rsidRDefault="00BC2015" w:rsidP="00BC20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</w:t>
      </w:r>
      <w:r>
        <w:rPr>
          <w:color w:val="000000" w:themeColor="text1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BC2015" w:rsidRDefault="00BC2015" w:rsidP="00BC2015">
      <w:pPr>
        <w:ind w:firstLine="709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59"/>
      <w:bookmarkEnd w:id="8"/>
      <w:r>
        <w:rPr>
          <w:b/>
          <w:sz w:val="28"/>
          <w:szCs w:val="28"/>
        </w:rPr>
        <w:t>2.3. Описание результата предоставления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2015" w:rsidRDefault="00BC2015" w:rsidP="00BC2015">
      <w:pPr>
        <w:ind w:firstLine="851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</w:t>
      </w:r>
      <w:r>
        <w:rPr>
          <w:color w:val="000000" w:themeColor="text1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 администрации Туапсинского городского поселения Туапсинского района: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принятии на учет граждан в качестве нуждающихся в жилых помещениях</w:t>
      </w:r>
      <w:r>
        <w:rPr>
          <w:sz w:val="28"/>
          <w:szCs w:val="28"/>
        </w:rPr>
        <w:t>(уведомление о принятии на учет в качестве нуждающегося в жилых помещениях)</w:t>
      </w:r>
      <w:r>
        <w:rPr>
          <w:color w:val="000000" w:themeColor="text1"/>
          <w:sz w:val="28"/>
          <w:szCs w:val="28"/>
        </w:rPr>
        <w:t>;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отказе в принятии на учет граждан в качестве нуждающихся в жилых помещениях.</w:t>
      </w:r>
    </w:p>
    <w:p w:rsidR="00BC2015" w:rsidRDefault="00BC2015" w:rsidP="00BC2015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2.3.2. Результат предоставления муниципальной услуги </w:t>
      </w:r>
      <w:r>
        <w:rPr>
          <w:sz w:val="28"/>
          <w:szCs w:val="28"/>
        </w:rPr>
        <w:br/>
        <w:t>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 орган</w:t>
      </w:r>
      <w:r>
        <w:rPr>
          <w:rFonts w:eastAsia="Calibri"/>
          <w:sz w:val="28"/>
          <w:szCs w:val="28"/>
          <w:lang w:eastAsia="en-US"/>
        </w:rPr>
        <w:t>а.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Уполномоченный  орган.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(уведомление о принятии на учет в качестве нуждающегося в жилых помещениях) в форме электронного документа, подписанное</w:t>
      </w:r>
      <w:r>
        <w:rPr>
          <w:rFonts w:eastAsia="Calibri"/>
          <w:sz w:val="28"/>
          <w:szCs w:val="28"/>
          <w:lang w:eastAsia="en-US"/>
        </w:rPr>
        <w:t xml:space="preserve"> должностным лицом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(уведомление о принятии на учет в качестве нуждающегося в жилых помещениях) на бумажном носителе, подтверждающее содержание электронного документа, направленного Уполномоченным органом в МФЦ;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(уведомление о принятии на учет в качестве нуждающегося в жилых помещениях) на бумажном носителе.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C2015" w:rsidRDefault="00BC2015" w:rsidP="00BC2015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2.4.1. Срок предоставления муниципальной услуги не должен превышать 30 рабочих дней со дня получения заявления и прилагаемых к нему документов.</w:t>
      </w:r>
    </w:p>
    <w:p w:rsidR="00BC2015" w:rsidRDefault="00BC2015" w:rsidP="00BC20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BC2015" w:rsidRDefault="00BC2015" w:rsidP="00BC2015">
      <w:pPr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Нормативные правовые акты,</w:t>
      </w: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регулирующие предоставление муниципальной услуги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формализованное заявление на имя главы Туапсинского городского поселения Туапсинского района(1 экземпляр подлинный) (далее - заявление), которое оформляется: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состава семьи по форме согласно приложению № 1 к настоящему Регламенту (образец заполнения заявления приводится в приложении № 2 к Регламенту);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места жительства по форме согласно приложению № 3 к Регламенту (образец заполнения заявления приводится в приложении    № 4 к Регламенту);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даты принятия на учет в качестве нуждающихся в жилых помещениях по форме согласно приложению № 5 к Регламенту (образец заполнения заявления приводится в приложении № 6 к Регламенту);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жилищных условий по форме согласно приложению № 7 к Регламенту (образец заполнения заявления приводится в приложении № 8 к Регламенту);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паспорт или иной документ, удостоверяющий личность заявителя (представителя заявителя) и членов его семьи, состоящих на учете (при </w:t>
      </w:r>
      <w:r>
        <w:rPr>
          <w:color w:val="000000" w:themeColor="text1"/>
          <w:sz w:val="28"/>
          <w:szCs w:val="28"/>
        </w:rPr>
        <w:lastRenderedPageBreak/>
        <w:t>предоставлении паспорта стр. 2, 3, 5, 14, 17) (1 экземпляр подлинный для ознакомления, 1 экземпляр копии);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вступивший в силу судебный акт, подтверждающий основания изменения даты принятия на учет в качестве нуждающихся в жилых помещениях, либо иной документ, подтверждающий основания изменения даты принятия на учет (1 экземпляр подлинный для ознакомления, 1 экземпляр копии);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5)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учет жилищного фонда (ГУП КК «Крайтехинвентаризация»),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документ, удостоверяющий права (полномочия) представителя заявителя и документ удостоверяющий личность представителя.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1)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выписка из лицевого счета жилого помещения, принадлежащего и (или) принадлежавшего в течение последних пяти лет гражданину и (или) членам его семьи на праве собственности, фактически занимаемого в течение последних пяти лет гражданином или членами его семьи, составленная не ранее чем за два месяца до даты представления в Администрацию (1 экземпляр подлинный).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257"/>
      <w:r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r:id="rId5" w:anchor="sub_254" w:history="1">
        <w:r>
          <w:rPr>
            <w:rStyle w:val="a3"/>
            <w:color w:val="000000" w:themeColor="text1"/>
            <w:sz w:val="28"/>
            <w:szCs w:val="28"/>
          </w:rPr>
          <w:t>подпунктах 1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6" w:anchor="sub_255" w:history="1">
        <w:r>
          <w:rPr>
            <w:rStyle w:val="a3"/>
            <w:color w:val="000000" w:themeColor="text1"/>
            <w:sz w:val="28"/>
            <w:szCs w:val="28"/>
          </w:rPr>
          <w:t>2 подпункта</w:t>
        </w:r>
      </w:hyperlink>
      <w:r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самостоятельно, то они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9"/>
    <w:p w:rsidR="00BC2015" w:rsidRDefault="00BC2015" w:rsidP="00BC2015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</w:t>
      </w: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BC2015" w:rsidRDefault="00BC2015" w:rsidP="00BC2015">
      <w:pPr>
        <w:pStyle w:val="ConsPlusNormal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 № 210-ФЗ </w:t>
      </w:r>
      <w:r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При предоставлении муниципальных услуг </w:t>
      </w:r>
      <w:r>
        <w:rPr>
          <w:sz w:val="28"/>
          <w:szCs w:val="28"/>
        </w:rPr>
        <w:br/>
        <w:t>по экстерриториальному принципу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</w:t>
      </w:r>
      <w:r>
        <w:rPr>
          <w:sz w:val="28"/>
          <w:szCs w:val="28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7" w:history="1">
        <w:r>
          <w:rPr>
            <w:rStyle w:val="a3"/>
            <w:sz w:val="28"/>
            <w:szCs w:val="28"/>
          </w:rPr>
          <w:t>пункту 9</w:t>
        </w:r>
      </w:hyperlink>
      <w:r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специалист </w:t>
      </w:r>
      <w:r>
        <w:rPr>
          <w:sz w:val="28"/>
          <w:szCs w:val="28"/>
        </w:rPr>
        <w:t>Уполномоченного  органа</w:t>
      </w:r>
      <w:r>
        <w:rPr>
          <w:color w:val="000000" w:themeColor="text1"/>
          <w:sz w:val="28"/>
          <w:szCs w:val="28"/>
        </w:rPr>
        <w:t xml:space="preserve"> 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специалистом МФЦ, должностным лицом </w:t>
      </w:r>
      <w:r>
        <w:rPr>
          <w:sz w:val="28"/>
          <w:szCs w:val="28"/>
        </w:rPr>
        <w:t>Уполномоченного  орган</w:t>
      </w:r>
      <w:r>
        <w:rPr>
          <w:color w:val="000000" w:themeColor="text1"/>
          <w:sz w:val="28"/>
          <w:szCs w:val="28"/>
        </w:rPr>
        <w:t>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BC2015" w:rsidRDefault="00BC2015" w:rsidP="00BC201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2.10.1. Основаниями для приостановления предоставления муниципальной услуги являются:</w:t>
      </w:r>
    </w:p>
    <w:p w:rsidR="00BC2015" w:rsidRDefault="00BC2015" w:rsidP="00BC201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BC2015" w:rsidRDefault="00BC2015" w:rsidP="00BC201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направление запросов в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BC2015" w:rsidRDefault="00BC2015" w:rsidP="00BC201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BC2015" w:rsidRDefault="00BC2015" w:rsidP="00BC2015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2.10.2. Основанием для отказа в предоставлении муниципальной услуги являются:</w:t>
      </w:r>
    </w:p>
    <w:p w:rsidR="00BC2015" w:rsidRDefault="00BC2015" w:rsidP="00BC2015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266"/>
      <w:r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документы или содержащиеся в представленных документах сведения являются неполными или недостоверными;</w:t>
      </w:r>
    </w:p>
    <w:p w:rsidR="00BC2015" w:rsidRDefault="00BC2015" w:rsidP="00BC2015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BC2015" w:rsidRDefault="00BC2015" w:rsidP="00BC2015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1" w:name="sub_271"/>
      <w:bookmarkEnd w:id="10"/>
      <w:r>
        <w:rPr>
          <w:color w:val="000000" w:themeColor="text1"/>
          <w:sz w:val="28"/>
          <w:szCs w:val="28"/>
        </w:rPr>
        <w:t xml:space="preserve">2.10.3. </w:t>
      </w:r>
      <w:bookmarkEnd w:id="11"/>
      <w:r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заявлением. В этом случае документы в полном объеме в течение10 рабочих дней подлежат возврату заявителю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C2015" w:rsidRDefault="00BC2015" w:rsidP="00BC2015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6"/>
          <w:szCs w:val="6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C2015" w:rsidRDefault="00BC2015" w:rsidP="00BC20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BC2015" w:rsidRDefault="00BC2015" w:rsidP="00BC201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C2015" w:rsidRDefault="00BC2015" w:rsidP="00BC20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BC2015" w:rsidRDefault="00BC2015" w:rsidP="00BC2015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BC2015" w:rsidRDefault="00BC2015" w:rsidP="00BC2015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BC2015" w:rsidRDefault="00BC2015" w:rsidP="00BC201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BC2015" w:rsidRDefault="00BC2015" w:rsidP="00BC201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BC2015" w:rsidRDefault="00BC2015" w:rsidP="00BC201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2.15.2. 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2.15.3.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C2015" w:rsidRDefault="00BC2015" w:rsidP="00BC201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BC2015" w:rsidRDefault="00BC2015" w:rsidP="00BC2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муниципальную услугу.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BC2015" w:rsidRDefault="00BC2015" w:rsidP="00BC2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2.16.11. 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2.16.12.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 xml:space="preserve">за предоставление муниципальной услуги, обеспечиваются </w:t>
      </w:r>
      <w:r>
        <w:rPr>
          <w:sz w:val="28"/>
          <w:szCs w:val="28"/>
        </w:rPr>
        <w:lastRenderedPageBreak/>
        <w:t>идентификационными карточками (бэйджами) и (или) настольными табличками.</w:t>
      </w:r>
    </w:p>
    <w:p w:rsidR="00BC2015" w:rsidRDefault="00BC2015" w:rsidP="00BC201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8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BC2015" w:rsidRDefault="00BC2015" w:rsidP="00BC201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br/>
        <w:t xml:space="preserve">и их продолжительность; 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 :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BC2015" w:rsidRDefault="00BC2015" w:rsidP="00BC201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2.17.3. В ходе предоставления муниципальной услуги Заявитель взаимодействует с должностными лицами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неограниченное количество раз.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 органом.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 Заявителю обеспечивается возможность: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информации о порядке и сроках предоставления </w:t>
      </w:r>
      <w:r>
        <w:rPr>
          <w:sz w:val="28"/>
          <w:szCs w:val="28"/>
        </w:rPr>
        <w:lastRenderedPageBreak/>
        <w:t>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о предоставлении муниципальной услуги;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оценки качества предоставления муниципальной услуги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>
        <w:rPr>
          <w:sz w:val="28"/>
          <w:szCs w:val="28"/>
        </w:rPr>
        <w:br/>
        <w:t xml:space="preserve">в соответствии со статьей 15.1 Федерального закона </w:t>
      </w:r>
      <w:r>
        <w:rPr>
          <w:iCs/>
          <w:sz w:val="28"/>
          <w:szCs w:val="28"/>
        </w:rPr>
        <w:t xml:space="preserve">от 27 июля 2010 г. </w:t>
      </w:r>
      <w:r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iCs/>
          <w:sz w:val="28"/>
          <w:szCs w:val="28"/>
        </w:rPr>
        <w:br/>
        <w:t>и муниципальных услуг"</w:t>
      </w:r>
      <w:r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>
        <w:rPr>
          <w:sz w:val="28"/>
          <w:szCs w:val="28"/>
        </w:rPr>
        <w:br/>
        <w:t>и скреплено печатью МФЦ.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Заявление, составленное на основании комплексного запроса, </w:t>
      </w:r>
      <w:r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приложением копии комплексного запроса, заверенной МФЦ.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>
        <w:rPr>
          <w:sz w:val="28"/>
          <w:szCs w:val="28"/>
        </w:rPr>
        <w:br/>
        <w:t xml:space="preserve">в комплексный запрос.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по экстерриториальному </w:t>
      </w:r>
      <w:r>
        <w:rPr>
          <w:b/>
          <w:sz w:val="28"/>
          <w:szCs w:val="28"/>
        </w:rPr>
        <w:lastRenderedPageBreak/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BC2015" w:rsidRDefault="00BC2015" w:rsidP="00BC2015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при личном обращении; </w:t>
      </w:r>
    </w:p>
    <w:p w:rsidR="00BC2015" w:rsidRDefault="00BC2015" w:rsidP="00BC2015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МФЦ при личном обращении;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 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eastAsia="ar-SA"/>
        </w:rPr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При направлении заявлений и документов в электронной форме </w:t>
      </w:r>
      <w:r>
        <w:rPr>
          <w:sz w:val="28"/>
          <w:szCs w:val="28"/>
        </w:rPr>
        <w:br/>
        <w:t>с использованием Единого портала, Регионального портала, официального сайта , заявление и документы должны быть подписаны усиленной </w:t>
      </w:r>
      <w:hyperlink r:id="rId9" w:anchor="/document/12184522/entry/54" w:history="1">
        <w:r>
          <w:rPr>
            <w:rStyle w:val="a3"/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в соответствии с требованиями </w:t>
      </w:r>
      <w:hyperlink r:id="rId10" w:anchor="/document/12184522/entry/0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BC2015" w:rsidRDefault="00BC2015" w:rsidP="00BC2015">
      <w:pPr>
        <w:widowControl w:val="0"/>
        <w:tabs>
          <w:tab w:val="left" w:pos="4270"/>
        </w:tabs>
        <w:autoSpaceDE w:val="0"/>
        <w:autoSpaceDN w:val="0"/>
        <w:adjustRightInd w:val="0"/>
        <w:ind w:left="-113"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</w:rPr>
        <w:t xml:space="preserve">1 </w:t>
      </w:r>
      <w:r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eastAsia="Tahoma"/>
          <w:sz w:val="28"/>
          <w:szCs w:val="28"/>
        </w:rPr>
        <w:br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C2015" w:rsidRDefault="00BC2015" w:rsidP="00BC2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(регистрация) заявления и прилагаемых к нему документов;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запрос документов, указанных в </w:t>
      </w:r>
      <w:hyperlink r:id="rId11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в МФЦ;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 том числе в электронной форме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либо МФЦ.</w:t>
      </w:r>
    </w:p>
    <w:p w:rsidR="00BC2015" w:rsidRDefault="00BC2015" w:rsidP="00BC2015">
      <w:pPr>
        <w:widowControl w:val="0"/>
        <w:ind w:firstLine="709"/>
        <w:jc w:val="both"/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с заявлением и документами, указанными в </w:t>
      </w:r>
      <w:hyperlink r:id="rId12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а также документами, указанными </w:t>
      </w:r>
      <w:r>
        <w:rPr>
          <w:sz w:val="28"/>
          <w:szCs w:val="28"/>
        </w:rPr>
        <w:br/>
        <w:t xml:space="preserve">в </w:t>
      </w:r>
      <w:hyperlink r:id="rId13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 xml:space="preserve">из МФЦ.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3.2.1.2. Заявление и документы могут быть направлены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5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производит регистрацию заявления и документов, указанных </w:t>
      </w:r>
      <w:r>
        <w:rPr>
          <w:sz w:val="28"/>
          <w:szCs w:val="28"/>
        </w:rPr>
        <w:br/>
        <w:t xml:space="preserve">в </w:t>
      </w:r>
      <w:hyperlink r:id="rId16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7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>
        <w:rPr>
          <w:rFonts w:eastAsia="Calibri"/>
          <w:sz w:val="28"/>
          <w:szCs w:val="28"/>
          <w:lang w:eastAsia="en-US"/>
        </w:rPr>
        <w:t xml:space="preserve"> Администрацию;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наличие в заявлении и документах исправлений, которые </w:t>
      </w:r>
      <w:r>
        <w:rPr>
          <w:sz w:val="28"/>
          <w:szCs w:val="28"/>
        </w:rPr>
        <w:br/>
        <w:t>не позволяют однозначно истолковать их содержание;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8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r>
        <w:rPr>
          <w:sz w:val="28"/>
          <w:szCs w:val="28"/>
        </w:rPr>
        <w:br/>
        <w:t xml:space="preserve">в </w:t>
      </w:r>
      <w:hyperlink r:id="rId19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0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 3 рабочих дней с даты их получения (регистрации) по почте.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1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возвращает их Заявителю по его требованию.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если документы, указанные в </w:t>
      </w:r>
      <w:hyperlink r:id="rId22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>
        <w:rPr>
          <w:sz w:val="28"/>
          <w:szCs w:val="28"/>
        </w:rPr>
        <w:br/>
        <w:t>раздела 2 Регламента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Максимальный срок выполнения административной процедуры составляет 3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ответственное за прием (регистрацию) </w:t>
      </w:r>
      <w:r>
        <w:rPr>
          <w:sz w:val="28"/>
          <w:szCs w:val="28"/>
        </w:rPr>
        <w:lastRenderedPageBreak/>
        <w:t xml:space="preserve">заявления и прилагаемых к нему документов, необходимых для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Запрос документов, указанных в </w:t>
      </w:r>
      <w:hyperlink r:id="rId23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 xml:space="preserve">в предоставлении муниципальной услуги.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br/>
        <w:t xml:space="preserve">в течение 3 рабочих дней с даты приема (регистрации) заявления документы, указанные в </w:t>
      </w:r>
      <w:hyperlink r:id="rId25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 </w:t>
      </w:r>
      <w:r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6" w:history="1">
        <w:r>
          <w:rPr>
            <w:rStyle w:val="a3"/>
            <w:sz w:val="28"/>
            <w:szCs w:val="28"/>
          </w:rPr>
          <w:t xml:space="preserve"> от 27 июля 2010 г. № 210-ФЗ </w:t>
        </w:r>
      </w:hyperlink>
      <w:r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</w:t>
      </w:r>
      <w:r>
        <w:rPr>
          <w:sz w:val="28"/>
          <w:szCs w:val="28"/>
        </w:rPr>
        <w:lastRenderedPageBreak/>
        <w:t xml:space="preserve">защиты информации и применением </w:t>
      </w:r>
      <w:hyperlink r:id="rId27" w:history="1">
        <w:r>
          <w:rPr>
            <w:rStyle w:val="a3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  <w:szCs w:val="28"/>
        </w:rPr>
        <w:br/>
        <w:t>на бумажном носителе, 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BC2015" w:rsidRDefault="00BC2015" w:rsidP="00BC201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, документы, указанные в </w:t>
      </w:r>
      <w:hyperlink r:id="rId28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предо</w:t>
      </w:r>
      <w:r>
        <w:rPr>
          <w:sz w:val="28"/>
          <w:szCs w:val="28"/>
        </w:rPr>
        <w:softHyphen/>
        <w:t>ставляются в срок не позднее 10 рабочих дней со дня получения соответствующего межве</w:t>
      </w:r>
      <w:r>
        <w:rPr>
          <w:sz w:val="28"/>
          <w:szCs w:val="28"/>
        </w:rPr>
        <w:softHyphen/>
        <w:t>домственного запроса.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10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3.2.2.6.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>в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9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30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3.2.3.2.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осуществляет проверку документов, указанных в </w:t>
      </w:r>
      <w:hyperlink r:id="rId31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2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>
        <w:rPr>
          <w:sz w:val="28"/>
          <w:szCs w:val="28"/>
        </w:rPr>
        <w:br/>
        <w:t>в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3.2.3.3. Максимальный срок выполнения административной процедуры составляет 3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3.2.3.4.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3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законодательства, регулирующего предоставления муниципальной услуги.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3.2.3.6. Результатом адми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проверки документов, указанных в </w:t>
      </w:r>
      <w:hyperlink r:id="rId35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7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br/>
        <w:t xml:space="preserve">и документов, указанных </w:t>
      </w:r>
      <w:hyperlink r:id="rId38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39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40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10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41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42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 проекта 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3.2.4.4. Максимальный срок выполнения административной процедуры составляет 10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3.2.4.5.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>
        <w:rPr>
          <w:sz w:val="28"/>
          <w:szCs w:val="28"/>
        </w:rPr>
        <w:br/>
        <w:t>в предоставлении муниципальной услуги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 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3.2.5.1. Основанием для начала административной процедуры является под</w:t>
      </w:r>
      <w:r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3.2.5.2. Передача документов, являющихся результатом предоставления муниципальной услуги из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ответственным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документов в МФЦ осуществляется в тече</w:t>
      </w:r>
      <w:r>
        <w:rPr>
          <w:sz w:val="28"/>
          <w:szCs w:val="28"/>
        </w:rPr>
        <w:softHyphen/>
        <w:t>ние 5 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ментов, а также заверяется подписями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и работника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3.2.5.3. Максимальный срок выполнения административной процедуры составляет 5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3.2.5.4.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ответственное за передачу пакета документов в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3.2.5.6. Результатом административной процедуры является по</w:t>
      </w:r>
      <w:r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3.2.6.1. Основанием для начала административной процедуры является принятие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течение 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3.2.6.3. Максимальный срок выполнения административной процедуры составляет 10 рабочих дней.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</w:p>
    <w:p w:rsidR="00BC2015" w:rsidRDefault="00BC2015" w:rsidP="00BC2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запроса о предоставлении муниципальной услуг;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>
        <w:rPr>
          <w:b/>
          <w:sz w:val="28"/>
          <w:szCs w:val="28"/>
        </w:rPr>
        <w:t xml:space="preserve">от 27 июля 2010 г. </w:t>
      </w:r>
      <w:r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  <w:r>
        <w:rPr>
          <w:sz w:val="28"/>
          <w:szCs w:val="28"/>
        </w:rPr>
        <w:t>"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исчерпывающий перечень документов, необходимых </w:t>
      </w:r>
      <w:r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 (уведомлений, сообщений), используемые </w:t>
      </w:r>
      <w:r>
        <w:rPr>
          <w:sz w:val="28"/>
          <w:szCs w:val="28"/>
        </w:rPr>
        <w:br/>
        <w:t>при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личном кабинете Заявителя уведомления о записи на прием в МФЦ;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КК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Формирование запроса о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подачи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размещаются образцы заполнения электронной формы запроса.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4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4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sz w:val="28"/>
          <w:szCs w:val="28"/>
        </w:rPr>
        <w:br/>
        <w:t>в электронную форму запроса;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возможность доступа Заявителя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Сформированный и подписанный запрос, и иные документы, указанные пункте </w:t>
      </w:r>
      <w:hyperlink r:id="rId45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 </w:t>
      </w:r>
      <w:hyperlink r:id="rId4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Уполномоченным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3.4.4. Прием и регистрация Уполномоченным  органом запроса и иных документов, необходимых для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Срок регистрации запроса составляет 5 рабочий день.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  <w:t>и регистрации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sz w:val="28"/>
          <w:szCs w:val="28"/>
        </w:rPr>
        <w:br/>
        <w:t xml:space="preserve">в электронной форме запроса.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sz w:val="28"/>
          <w:szCs w:val="28"/>
        </w:rPr>
        <w:br/>
        <w:t xml:space="preserve">по которому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принятия запроса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Уполномоченного  органа, запросу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статус, подтверждающий его регистрацию.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получении запроса в электронной форме должностным лицом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проверяется наличие оснований для отказа в приеме запроса, указанных в подразделе </w:t>
      </w:r>
      <w:r>
        <w:rPr>
          <w:rStyle w:val="a3"/>
          <w:sz w:val="28"/>
          <w:szCs w:val="28"/>
        </w:rPr>
        <w:t>2.9.</w:t>
      </w:r>
      <w:r>
        <w:rPr>
          <w:sz w:val="28"/>
          <w:szCs w:val="28"/>
        </w:rPr>
        <w:t xml:space="preserve">  Регламента.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административной процедуры является регистрация поступивших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в электронной форме заявления и прилагаемых к нему документов.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уведомлению об отказе в приеме документов.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а) постановление или уведомление о принятии гражданина на учет в качестве нуждающегося в жилом помещении в форме электронного документа, подписанного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постановление или уведомление о принятии гражданина на учет в качестве нуждающегося в жилом помещении на бумажном носителе, подтверждающего содержание электронного документа, направленного </w:t>
      </w:r>
      <w:r>
        <w:rPr>
          <w:rFonts w:eastAsia="Calibri"/>
          <w:sz w:val="28"/>
          <w:szCs w:val="28"/>
          <w:lang w:eastAsia="en-US"/>
        </w:rPr>
        <w:t xml:space="preserve">Администрацией, </w:t>
      </w:r>
      <w:r>
        <w:rPr>
          <w:sz w:val="28"/>
          <w:szCs w:val="28"/>
        </w:rPr>
        <w:t>в МФЦ;</w:t>
      </w:r>
    </w:p>
    <w:p w:rsidR="00BC2015" w:rsidRDefault="00BC2015" w:rsidP="00BC2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постановление или уведомление о принятии гражданина на учет в качестве нуждающегося в жилом помещении  на бумажном носителе.</w:t>
      </w:r>
    </w:p>
    <w:p w:rsidR="00BC2015" w:rsidRDefault="00BC2015" w:rsidP="00BC2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C2015" w:rsidRDefault="00BC2015" w:rsidP="00BC2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BC2015" w:rsidRDefault="00BC2015" w:rsidP="00BC2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>
        <w:rPr>
          <w:kern w:val="2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>
        <w:rPr>
          <w:sz w:val="28"/>
          <w:szCs w:val="28"/>
        </w:rPr>
        <w:t>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</w:rPr>
        <w:t xml:space="preserve"> в личном кабинете Заявителя </w:t>
      </w:r>
      <w:r>
        <w:rPr>
          <w:kern w:val="2"/>
          <w:sz w:val="28"/>
          <w:szCs w:val="28"/>
        </w:rPr>
        <w:br/>
      </w:r>
      <w:r>
        <w:rPr>
          <w:sz w:val="28"/>
          <w:szCs w:val="28"/>
        </w:rPr>
        <w:t>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3.4.6. Получение сведений о ходе выполнения запроса.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уведомление о записи на прием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МФЦ, содержащее сведения о дате, времени и месте приема;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>
        <w:rPr>
          <w:sz w:val="28"/>
          <w:szCs w:val="28"/>
        </w:rPr>
        <w:lastRenderedPageBreak/>
        <w:t xml:space="preserve"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 </w:t>
      </w:r>
      <w:bookmarkStart w:id="12" w:name="P0084"/>
      <w:bookmarkEnd w:id="12"/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оплату муниципальной услуги </w:t>
      </w:r>
      <w:bookmarkStart w:id="13" w:name="P0086"/>
      <w:bookmarkEnd w:id="13"/>
      <w:r>
        <w:rPr>
          <w:sz w:val="28"/>
          <w:szCs w:val="28"/>
        </w:rPr>
        <w:t>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обращение Заявителя на Единый портал, Региональный портал, официальный сайт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sz w:val="28"/>
          <w:szCs w:val="28"/>
        </w:rPr>
        <w:br/>
        <w:t>в личном кабинете Заявителя на Едином портале, Региональном портале, официальном сайт</w:t>
      </w:r>
      <w:r>
        <w:rPr>
          <w:sz w:val="28"/>
          <w:szCs w:val="28"/>
        </w:rPr>
        <w:br/>
        <w:t xml:space="preserve"> электронной форме.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Осуществление оценки качества предоставления муниципальной услуги.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, в случае формирования запроса </w:t>
      </w:r>
      <w:r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целью получения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sz w:val="28"/>
          <w:szCs w:val="28"/>
        </w:rPr>
        <w:br/>
        <w:t>на решения и действия (бездействие)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,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служащего в соответствии </w:t>
      </w:r>
      <w:r>
        <w:rPr>
          <w:sz w:val="28"/>
          <w:szCs w:val="28"/>
        </w:rPr>
        <w:br/>
        <w:t xml:space="preserve">со </w:t>
      </w:r>
      <w:hyperlink r:id="rId47" w:anchor="/document/12177515/entry/1102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г. № 210-ФЗ </w:t>
      </w:r>
      <w:r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органа,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муниципального служащего.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жалобы Заявителя в  Уполномоченный  орган, поданной с использованием системы досудебного обжалования в электронном виде.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Порядок исправления допущенных опечаток и ошибок </w:t>
      </w:r>
      <w:r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3.5.1. Основанием для начала административной процедуры является получение 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sz w:val="28"/>
          <w:szCs w:val="28"/>
        </w:rPr>
        <w:br/>
        <w:t>и ошибок).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наименование  Уполномоченного  органа, и (или) фамилию, имя, отчество (последнее - при наличии)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выдавшего документ, в котором допущена опечатка или ошибка;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наличии), сведения </w:t>
      </w:r>
      <w:r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копия документа, в котором допущена ошибка или опечатка;</w:t>
      </w:r>
    </w:p>
    <w:p w:rsidR="00BC2015" w:rsidRDefault="00BC2015" w:rsidP="00BC2015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заявления об исправлении допущенных опечаток и ошибок.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3.5.5. В случае отказа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Жалоба, поступившая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3.5.6. </w:t>
      </w:r>
      <w:r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C2015" w:rsidRDefault="00BC2015" w:rsidP="00BC20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принятием ими решений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 органа, ответственного за организацию работы по предоставлению муниципальной услуги.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BC2015" w:rsidRDefault="00BC2015" w:rsidP="00BC20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BC2015" w:rsidRDefault="00BC2015" w:rsidP="00BC20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 В целях осуществления контроля за предоставлением муниципальной услуги, а также выявления и устранения нарушений прав Заявителей Уполномоченным  органом проводятся плановые и внеплановые проверки. 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 органа, ответственного за организацию работы по предоставлению муниципальной услуги.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ответственных за предоставление муниципальной услуги.</w:t>
      </w:r>
    </w:p>
    <w:p w:rsidR="00BC2015" w:rsidRDefault="00BC2015" w:rsidP="00BC2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BC2015" w:rsidRDefault="00BC2015" w:rsidP="00BC201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BC2015" w:rsidRDefault="00BC2015" w:rsidP="00BC2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 органа,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должен быть постоянным, всесторонним, объективным </w:t>
      </w:r>
      <w:r>
        <w:rPr>
          <w:sz w:val="28"/>
          <w:szCs w:val="28"/>
        </w:rPr>
        <w:br/>
        <w:t xml:space="preserve">и эффективным.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sz w:val="28"/>
          <w:szCs w:val="28"/>
        </w:rPr>
        <w:br/>
        <w:t xml:space="preserve">и осуществляется путем направления обращений в Уполномоченный  орган </w:t>
      </w:r>
      <w:r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BC2015" w:rsidRDefault="00BC2015" w:rsidP="00BC20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органов, предоставляющих</w:t>
      </w:r>
    </w:p>
    <w:p w:rsidR="00BC2015" w:rsidRDefault="00BC2015" w:rsidP="00BC20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а также их должностных лиц</w:t>
      </w:r>
    </w:p>
    <w:p w:rsidR="00BC2015" w:rsidRDefault="00BC2015" w:rsidP="00BC201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>
        <w:rPr>
          <w:b/>
          <w:sz w:val="28"/>
          <w:szCs w:val="28"/>
        </w:rPr>
        <w:br/>
        <w:t>муниципальной услуги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5.1.1. </w:t>
      </w:r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lastRenderedPageBreak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sz w:val="28"/>
          <w:szCs w:val="28"/>
        </w:rPr>
        <w:t xml:space="preserve">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 </w:t>
      </w: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Органы местного самоуправления, организации </w:t>
      </w:r>
      <w:r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b/>
          <w:sz w:val="28"/>
          <w:szCs w:val="28"/>
        </w:rPr>
        <w:br/>
        <w:t>(внесудебном) порядке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5.2.1. Жалоба на решения и действия (бездействие) должностных лиц Уполномоченного  органа, муниципальных служащих подается Заявителем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на имя руководителя Уполномоченного  органа.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5.2.2. В случае если обжалуются</w:t>
      </w:r>
      <w:r>
        <w:rPr>
          <w:sz w:val="28"/>
          <w:szCs w:val="28"/>
          <w:bdr w:val="none" w:sz="0" w:space="0" w:color="auto" w:frame="1"/>
        </w:rPr>
        <w:t xml:space="preserve"> решения </w:t>
      </w:r>
      <w:r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</w:rPr>
        <w:t>руководителя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>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5.2.3.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Способы информирования заявителей о порядке</w:t>
      </w: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14" w:name="Par418"/>
      <w:bookmarkEnd w:id="14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 Уполномоченного  органа, в МФЦ, на Едином портале и Региональном портале.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015" w:rsidRDefault="00BC2015" w:rsidP="00BC201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br/>
        <w:t>а также его должностных лиц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 xml:space="preserve">Уполномоченного  органа,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Постановление администрации Туапсинского городского поселения Туапсинского района от 09 июля 2010 года  № 722 «Об утверждении Порядка досудебного (внесудебного) обжалования заявителем решений и действий (бездействий)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BC2015" w:rsidRDefault="00BC2015" w:rsidP="00BC201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2015" w:rsidRDefault="00BC2015" w:rsidP="00BC201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15" w:rsidRDefault="00BC2015" w:rsidP="00BC20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x-none"/>
        </w:rPr>
        <w:t xml:space="preserve">. </w:t>
      </w:r>
      <w:r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sz w:val="28"/>
          <w:szCs w:val="28"/>
        </w:rPr>
        <w:br/>
        <w:t>и муниципальных услуг</w:t>
      </w:r>
    </w:p>
    <w:p w:rsidR="00BC2015" w:rsidRDefault="00BC2015" w:rsidP="00BC2015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BC2015" w:rsidRDefault="00BC2015" w:rsidP="00BC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Перечень административных процедур (действий),</w:t>
      </w:r>
    </w:p>
    <w:p w:rsidR="00BC2015" w:rsidRDefault="00BC2015" w:rsidP="00BC2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BC2015" w:rsidRDefault="00BC2015" w:rsidP="00BC2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C2015" w:rsidRDefault="00BC2015" w:rsidP="00BC201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2.6. Регламента</w:t>
      </w:r>
      <w:r>
        <w:rPr>
          <w:i/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>
        <w:rPr>
          <w:sz w:val="28"/>
          <w:szCs w:val="28"/>
        </w:rPr>
        <w:br/>
        <w:t>а также с условиями соглашения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(далее - соглашение о взаимодействии).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8" w:anchor="/document/71912496/entry/1000" w:history="1">
        <w:r>
          <w:rPr>
            <w:rStyle w:val="a3"/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9" w:anchor="/document/12177515/entry/1510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BC2015" w:rsidRDefault="00BC2015" w:rsidP="00BC201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2.6. Регламента для предоставления муниципальной услуги;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копии представляемых документов </w:t>
      </w:r>
      <w:r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52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53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54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55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</w:t>
      </w:r>
      <w:r>
        <w:rPr>
          <w:sz w:val="28"/>
          <w:szCs w:val="28"/>
        </w:rPr>
        <w:lastRenderedPageBreak/>
        <w:t xml:space="preserve">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</w:t>
      </w:r>
      <w:r>
        <w:rPr>
          <w:sz w:val="28"/>
          <w:szCs w:val="28"/>
        </w:rPr>
        <w:br/>
        <w:t xml:space="preserve">в соответствии с подразделом 2.9. Регламента, регистрирует заявление </w:t>
      </w:r>
      <w:r>
        <w:rPr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7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58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59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60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61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электронные документы и (или) электронные образы </w:t>
      </w:r>
      <w:r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>
        <w:rPr>
          <w:sz w:val="28"/>
          <w:szCs w:val="28"/>
        </w:rPr>
        <w:lastRenderedPageBreak/>
        <w:t>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, предоставляющий муниципальную услугу.</w:t>
      </w:r>
    </w:p>
    <w:p w:rsidR="00BC2015" w:rsidRDefault="00BC2015" w:rsidP="00BC20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>димых для предоставления муниципальной услуги, в соответствие с подразделом 2.9. Регламент.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BC2015" w:rsidRDefault="00BC2015" w:rsidP="00BC2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>, являются: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адресность направления (соответствие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либо его территориального отдела/филиала);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комплектности передаваемых документов </w:t>
      </w:r>
      <w:r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6.2.4. Основанием для начала административной процедуры является </w:t>
      </w:r>
      <w:r>
        <w:rPr>
          <w:sz w:val="28"/>
          <w:szCs w:val="28"/>
        </w:rPr>
        <w:br/>
        <w:t>подготовленный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Передача документов, являющихся результатом предоставления муниципальной услуги,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BC2015" w:rsidRDefault="00BC2015" w:rsidP="00BC20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МФЦ осуществляет выдачу Заявителю документов, полученных </w:t>
      </w:r>
      <w:r>
        <w:rPr>
          <w:sz w:val="28"/>
          <w:szCs w:val="28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Критерием административной процедуры по выдаче документов, </w:t>
      </w:r>
      <w:r>
        <w:rPr>
          <w:sz w:val="28"/>
          <w:szCs w:val="28"/>
        </w:rPr>
        <w:lastRenderedPageBreak/>
        <w:t>являющихся результатом предоставления муниципальной услуги, является:</w:t>
      </w:r>
    </w:p>
    <w:p w:rsidR="00BC2015" w:rsidRDefault="00BC2015" w:rsidP="00BC2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результата предоставления муниципальной услуги; 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МФЦ.</w:t>
      </w: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015" w:rsidRDefault="00BC2015" w:rsidP="00BC201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Начальник отдела ЖКХ                                                     Е.В. Чернышов</w:t>
      </w: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1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изменении состава семьи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BC2015" w:rsidRDefault="00BC2015" w:rsidP="00BC2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прошу  в  целях  учета  в  качестве  нуждающихся в жилом помещении учесть в составе моей семьи/исключить из состава моей семьи (ненужное вычеркнуть):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62" w:history="1">
        <w:r>
          <w:rPr>
            <w:rStyle w:val="a3"/>
            <w:color w:val="000000" w:themeColor="text1"/>
            <w:sz w:val="28"/>
            <w:szCs w:val="28"/>
          </w:rPr>
          <w:t>частью 1 статьи 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63" w:history="1">
        <w:r>
          <w:rPr>
            <w:rStyle w:val="a3"/>
            <w:color w:val="000000" w:themeColor="text1"/>
            <w:sz w:val="28"/>
            <w:szCs w:val="28"/>
          </w:rPr>
          <w:t>статьей 327</w:t>
        </w:r>
      </w:hyperlink>
      <w:r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jc w:val="center"/>
        <w:rPr>
          <w:color w:val="000000" w:themeColor="text1"/>
          <w:sz w:val="26"/>
          <w:szCs w:val="26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2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 xml:space="preserve">Туапсинского городского </w:t>
      </w:r>
    </w:p>
    <w:p w:rsidR="00BC2015" w:rsidRDefault="00BC2015" w:rsidP="00BC2015">
      <w:pPr>
        <w:ind w:firstLine="5245"/>
        <w:rPr>
          <w:i/>
          <w:color w:val="000000" w:themeColor="text1"/>
        </w:rPr>
      </w:pPr>
      <w:r>
        <w:rPr>
          <w:i/>
          <w:color w:val="000000" w:themeColor="text1"/>
        </w:rPr>
        <w:t>поселения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Ленина, д. 10, кв. 2,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изменении состава семьи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связи с рождением ребенка прошу  в  целях  учета  в  качестве  нуждающихся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жилом помещении учесть в составе моей семьи/исключить из состава моей семьи (ненужное вычеркнуть):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06"/>
        <w:gridCol w:w="1644"/>
        <w:gridCol w:w="1531"/>
        <w:gridCol w:w="1304"/>
      </w:tblGrid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Фамилия, имя, отчество (полностью) членов семьи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Иванов Иван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Иванова Светлана Николаевна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Иванов Артем Иванович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64" w:history="1">
        <w:r>
          <w:rPr>
            <w:rStyle w:val="a3"/>
            <w:color w:val="000000" w:themeColor="text1"/>
            <w:sz w:val="28"/>
            <w:szCs w:val="28"/>
          </w:rPr>
          <w:t>частью 1 статьи 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65" w:history="1">
        <w:r>
          <w:rPr>
            <w:rStyle w:val="a3"/>
            <w:color w:val="000000" w:themeColor="text1"/>
            <w:sz w:val="28"/>
            <w:szCs w:val="28"/>
          </w:rPr>
          <w:t>статьей 327</w:t>
        </w:r>
      </w:hyperlink>
      <w:r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(</w:t>
      </w:r>
      <w:r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jc w:val="right"/>
        <w:rPr>
          <w:color w:val="000000" w:themeColor="text1"/>
          <w:sz w:val="28"/>
          <w:szCs w:val="28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3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изменении места жительства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BC2015" w:rsidRDefault="00BC2015" w:rsidP="00BC2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прошу считать местом моего жительства/местом жительства моей семьи из 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человек, в том числе: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местом жительства моего (моей) подопечного(ой) 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адрес: 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(почтовый индекс, населенный пункт, улица, номер дома, корпуса, квартиры)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66" w:history="1">
        <w:r>
          <w:rPr>
            <w:rStyle w:val="a3"/>
            <w:color w:val="000000" w:themeColor="text1"/>
            <w:sz w:val="28"/>
            <w:szCs w:val="28"/>
          </w:rPr>
          <w:t>частью 1 статьи 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67" w:history="1">
        <w:r>
          <w:rPr>
            <w:rStyle w:val="a3"/>
            <w:color w:val="000000" w:themeColor="text1"/>
            <w:sz w:val="28"/>
            <w:szCs w:val="28"/>
          </w:rPr>
          <w:t>статьей 327</w:t>
        </w:r>
      </w:hyperlink>
      <w:r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jc w:val="center"/>
        <w:rPr>
          <w:color w:val="000000" w:themeColor="text1"/>
          <w:sz w:val="26"/>
          <w:szCs w:val="26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4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 xml:space="preserve">Туапсинского городского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поселения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Советская, д. 10, кв. 2,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об изменении места жительства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В связи с изменением места жительства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прошу  считать  местом  моего  жительства/местом жительства моей семьи из 3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человек, в том числе: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57"/>
        <w:gridCol w:w="1531"/>
        <w:gridCol w:w="1304"/>
      </w:tblGrid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членов семьи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 Иван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/местом жительства моего (моей) подопечного(ой) 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адрес: 352800, г. Туапсе, ул. Базовская, 17, кв. 55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(почтовый индекс, населенный пункт, улица, номер дома, корпуса, квартиры)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(мы) предупрежден(ы) о последствиях, предусмотренных </w:t>
      </w:r>
      <w:hyperlink r:id="rId68" w:history="1">
        <w:r>
          <w:rPr>
            <w:rStyle w:val="a3"/>
            <w:color w:val="000000" w:themeColor="text1"/>
          </w:rPr>
          <w:t>частью 1 статьи 56</w:t>
        </w:r>
      </w:hyperlink>
      <w:r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69" w:history="1">
        <w:r>
          <w:rPr>
            <w:rStyle w:val="a3"/>
            <w:color w:val="000000" w:themeColor="text1"/>
          </w:rPr>
          <w:t>статьей 327</w:t>
        </w:r>
      </w:hyperlink>
      <w:r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(</w:t>
      </w:r>
      <w:r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jc w:val="right"/>
        <w:rPr>
          <w:color w:val="000000" w:themeColor="text1"/>
          <w:sz w:val="28"/>
          <w:szCs w:val="28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5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изменении даты учета на более раннюю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________________________________________________________</w:t>
      </w:r>
    </w:p>
    <w:p w:rsidR="00BC2015" w:rsidRDefault="00BC2015" w:rsidP="00BC2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прошу  изменить  дату учета в качестве нуждающегося в жилом помещении (дату учета в отдельном(ых)   списке(ах)/дату  учета  права  на  внеочередное обеспечение жильем) мою/членов моей семьи/моего (моей) подопечного(ой) </w:t>
      </w:r>
      <w:r>
        <w:rPr>
          <w:color w:val="000000" w:themeColor="text1"/>
          <w:sz w:val="20"/>
          <w:szCs w:val="20"/>
        </w:rPr>
        <w:t>__________________________________________________________________________.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В том числе: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отдельном списке по категории «малоимущие граждане»"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3) в отдельном списке по категории 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(наименование категории, определенной федеральным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          нормативным правовым актом или  законом Краснодарского края)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«____» _______________________ г. на «____»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4) в отдельном списке по категории 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(наименование категории, определенной федеральным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          нормативным правовым актом или законом Краснодарского края)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"____" _______________________ г. на "____" ______________________ г.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по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категории 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(наименование категории граждан, имеющих право на внеочередное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обеспечение жильем)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"____" _______________________ г. на "____"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категории _____________________________________________________________: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(наименование категории граждан, имеющих право на внеочередное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обеспечение жильем)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рождения (число, месяц,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Я (мы) предупрежден(ы) о последствиях, предусмотренных </w:t>
      </w:r>
      <w:hyperlink r:id="rId70" w:history="1">
        <w:r>
          <w:rPr>
            <w:rStyle w:val="a3"/>
            <w:color w:val="000000" w:themeColor="text1"/>
            <w:sz w:val="28"/>
            <w:szCs w:val="28"/>
          </w:rPr>
          <w:t>частью 1 статьи 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1" w:history="1">
        <w:r>
          <w:rPr>
            <w:rStyle w:val="a3"/>
            <w:color w:val="000000" w:themeColor="text1"/>
            <w:sz w:val="28"/>
            <w:szCs w:val="28"/>
          </w:rPr>
          <w:t>статьей 327</w:t>
        </w:r>
      </w:hyperlink>
      <w:r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jc w:val="center"/>
        <w:rPr>
          <w:color w:val="000000" w:themeColor="text1"/>
          <w:sz w:val="26"/>
          <w:szCs w:val="26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6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 xml:space="preserve">Туапсинского городского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поселения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Советская, д. 10, кв. 2,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об изменении даты учета на более раннюю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В связи с решением Туапсинского городского суда от 20.10.2010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прошу  изменить  дату учета в качестве нуждающегося в жилом помещении (дату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учета   в   отдельном(ых)   списке(ах)/дату  учета  права  на  внеочередное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обеспечение жильем) мою/членов моей семьи/моего (моей) подопечного(ой)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В том числе: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1) в едином общем списке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Иванов Иван Иванович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заявитель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"1" июня 2006 г. на "7" мая 1982 г.;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2) в отдельном списке по категории "малоимущие граждане"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"____" _______________________ г. на "____"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3) в отдельном списке по категории 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(наименование категории,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определенной федеральным нормативным правовым актом или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законом Краснодарского края)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0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color w:val="000000" w:themeColor="text1"/>
                <w:szCs w:val="20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 w:val="22"/>
          <w:szCs w:val="20"/>
        </w:rPr>
      </w:pPr>
      <w:r>
        <w:rPr>
          <w:rFonts w:ascii="Calibri" w:hAnsi="Calibri" w:cs="Calibri"/>
          <w:color w:val="000000" w:themeColor="text1"/>
          <w:sz w:val="22"/>
          <w:szCs w:val="20"/>
        </w:rPr>
        <w:t>с "____" _______________________ г. на "____"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4) в отдельном списке по категории 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(наименование категории,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определенной федеральным нормативным правовым актом или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законом Краснодарского края)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"____" _______________________ г. на "____" ______________________ г.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Прошу  изменить  дату учета права на внеочередное обеспечение жильем по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категории 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(наименование категории граждан, имеющих право на внеочередное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обеспечение жильем)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следующих лиц: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 w:themeColor="text1"/>
          <w:sz w:val="22"/>
          <w:szCs w:val="20"/>
        </w:rPr>
      </w:pPr>
      <w:r>
        <w:rPr>
          <w:rFonts w:ascii="Calibri" w:hAnsi="Calibri" w:cs="Calibri"/>
          <w:color w:val="000000" w:themeColor="text1"/>
          <w:sz w:val="22"/>
          <w:szCs w:val="20"/>
        </w:rPr>
        <w:t>с "____" _______________________ г. на "____" ______________________ г.;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по категории _____________________________________________________________: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категории граждан, имеющих право на внеочередное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обеспечение жильем)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Родственные отношения членов семьи по отношению к заявителю</w:t>
            </w: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с "____" _______________________ г. на "____" ______________________ г.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(мы) предупрежден(ы) о последствиях, предусмотренных </w:t>
      </w:r>
      <w:hyperlink r:id="rId72" w:history="1">
        <w:r>
          <w:rPr>
            <w:rStyle w:val="a3"/>
            <w:color w:val="000000" w:themeColor="text1"/>
          </w:rPr>
          <w:t>частью 1 статьи 56</w:t>
        </w:r>
      </w:hyperlink>
      <w:r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3" w:history="1">
        <w:r>
          <w:rPr>
            <w:rStyle w:val="a3"/>
            <w:color w:val="000000" w:themeColor="text1"/>
          </w:rPr>
          <w:t>статьей 327</w:t>
        </w:r>
      </w:hyperlink>
      <w:r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(</w:t>
      </w:r>
      <w:r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jc w:val="right"/>
        <w:rPr>
          <w:color w:val="000000" w:themeColor="text1"/>
          <w:sz w:val="28"/>
          <w:szCs w:val="28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7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образования 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BC2015" w:rsidRDefault="00BC2015" w:rsidP="00BC2015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изменении жилищных условий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На основании (в соответствии (в связи) с) 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1) связанные с занимаемым мною (моей семьей)/моим подопечным 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/принадлежащим мне/мне и членам моей семьи/моему подопечному ______________________________________________________________________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жилым помещением (ненужное вычеркнуть):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84"/>
        <w:gridCol w:w="1276"/>
        <w:gridCol w:w="1417"/>
        <w:gridCol w:w="1276"/>
      </w:tblGrid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Дата изменения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После изменения жилищных условий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Вид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Собственник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Целевое использование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Размер общей площади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отдельных (изолированных) комнат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Степень благоустройства (част. удоб./благоустр.)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Наличие решения уполномоченного органа о признании жилого помещения непригодным для проживания (есть/нет)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Отчуждение жилого помещения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Перевод жилого помещения в нежилое (кв. м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Изменения порядка пользования жилым помещением (кв. м/чел.)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жилом помещении: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84"/>
        <w:gridCol w:w="1276"/>
        <w:gridCol w:w="1417"/>
        <w:gridCol w:w="1276"/>
      </w:tblGrid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Дата изменения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После изменения жилищных условий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лиц, проживающих в жилом помещении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Статус лиц (фамилия, имя, отчество):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х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74" w:history="1">
        <w:r>
          <w:rPr>
            <w:rStyle w:val="a3"/>
            <w:color w:val="000000" w:themeColor="text1"/>
            <w:sz w:val="28"/>
            <w:szCs w:val="28"/>
          </w:rPr>
          <w:t>частью 1 статьи 56</w:t>
        </w:r>
      </w:hyperlink>
      <w:r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5" w:history="1">
        <w:r>
          <w:rPr>
            <w:rStyle w:val="a3"/>
            <w:color w:val="000000" w:themeColor="text1"/>
            <w:sz w:val="28"/>
            <w:szCs w:val="28"/>
          </w:rPr>
          <w:t>статьей 327</w:t>
        </w:r>
      </w:hyperlink>
      <w:r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                                         </w:t>
      </w:r>
      <w:r>
        <w:rPr>
          <w:color w:val="000000" w:themeColor="text1"/>
          <w:sz w:val="28"/>
          <w:szCs w:val="28"/>
        </w:rPr>
        <w:t>Подписи заявителя и всех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jc w:val="center"/>
        <w:rPr>
          <w:color w:val="000000" w:themeColor="text1"/>
          <w:sz w:val="26"/>
          <w:szCs w:val="26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8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>Туапсинского городского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поселения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Советская, д. 10, кв. 2,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BC2015" w:rsidRDefault="00BC2015" w:rsidP="00BC2015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BC2015" w:rsidRDefault="00BC2015" w:rsidP="00BC2015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BC2015" w:rsidRDefault="00BC2015" w:rsidP="00BC2015">
      <w:pPr>
        <w:ind w:firstLine="5245"/>
        <w:rPr>
          <w:color w:val="000000" w:themeColor="text1"/>
          <w:sz w:val="16"/>
          <w:szCs w:val="16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об изменении жилищных условий </w:t>
      </w:r>
    </w:p>
    <w:p w:rsidR="00BC2015" w:rsidRDefault="00BC2015" w:rsidP="00BC2015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решением Туапсинского городского  суда  от 21.04.2010 о признании законной перепланировки квартиры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N 12 по ул. Красной, 22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произошли следующие изменения моих жилищных условий: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   1) связанные с занимаемым мною (моей семьей)/моим подопечным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Ивановым Иваном Ивановичем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/принадлежащим мне/мне и членам моей семьи/моему подопечному 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(фамилия, имя, отчество полностью)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жилым помещением (ненужное вычеркнуть):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8"/>
        <w:gridCol w:w="1418"/>
        <w:gridCol w:w="1816"/>
        <w:gridCol w:w="1446"/>
      </w:tblGrid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изменения жилищных условий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изменения жилищных условий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После изменения жилищных условий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Собственник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С.И. Иванов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С.И. Иванов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Целевое использование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назначению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назначению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Размер общей площади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</w:t>
            </w:r>
          </w:p>
        </w:tc>
      </w:tr>
      <w:tr w:rsidR="00BC2015" w:rsidTr="00BC2015">
        <w:trPr>
          <w:trHeight w:val="8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отдельных (изолированных) комнат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Степень благоустройства (част. удоб./благоустр.)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Благоустроена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Благоустроена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решения уполномоченного органа о признании жилого помещения непригодным для проживания (есть/нет)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Отчуждение жилого помещения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Перевод жилого помещения в нежилое (кв. м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</w:tr>
      <w:tr w:rsidR="00BC2015" w:rsidTr="00BC20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Изменения порядка пользования жилым помещением (кв. м/чел.)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2) связанных с изменением количества и (или) статуса лиц, проживающих в жилом помещении: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4366"/>
        <w:gridCol w:w="1418"/>
        <w:gridCol w:w="1844"/>
        <w:gridCol w:w="1418"/>
      </w:tblGrid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 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изменения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После изменения жилищных условий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лиц, проживающих в жилом помещении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Статус лиц (фамилия, имя, отчество):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</w:t>
            </w: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BC2015" w:rsidTr="00BC20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15" w:rsidRDefault="00BC201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</w:t>
      </w:r>
      <w:r>
        <w:rPr>
          <w:color w:val="000000" w:themeColor="text1"/>
        </w:rPr>
        <w:lastRenderedPageBreak/>
        <w:t>форм собственности, а также на обработку и использование моих (наших) персональных данных.</w:t>
      </w:r>
    </w:p>
    <w:p w:rsidR="00BC2015" w:rsidRDefault="00BC2015" w:rsidP="00BC2015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Я (мы) предупрежден(ы) о последствиях, предусмотренных </w:t>
      </w:r>
      <w:hyperlink r:id="rId76" w:history="1">
        <w:r>
          <w:rPr>
            <w:rStyle w:val="a3"/>
            <w:color w:val="000000" w:themeColor="text1"/>
          </w:rPr>
          <w:t>частью 1 статьи 56</w:t>
        </w:r>
      </w:hyperlink>
      <w:r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7" w:history="1">
        <w:r>
          <w:rPr>
            <w:rStyle w:val="a3"/>
            <w:color w:val="000000" w:themeColor="text1"/>
          </w:rPr>
          <w:t>статьей 327</w:t>
        </w:r>
      </w:hyperlink>
      <w:r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BC2015" w:rsidRDefault="00BC2015" w:rsidP="00BC201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                                     (</w:t>
      </w:r>
      <w:r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BC2015" w:rsidRDefault="00BC2015" w:rsidP="00BC2015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BC2015" w:rsidRDefault="00BC2015" w:rsidP="00BC2015">
      <w:pPr>
        <w:jc w:val="right"/>
        <w:rPr>
          <w:color w:val="000000" w:themeColor="text1"/>
          <w:sz w:val="28"/>
          <w:szCs w:val="28"/>
        </w:rPr>
      </w:pPr>
    </w:p>
    <w:p w:rsidR="00BC2015" w:rsidRDefault="00BC2015" w:rsidP="00BC2015">
      <w:pPr>
        <w:rPr>
          <w:color w:val="000000" w:themeColor="text1"/>
          <w:sz w:val="28"/>
          <w:szCs w:val="28"/>
          <w:lang w:eastAsia="en-US"/>
        </w:rPr>
        <w:sectPr w:rsidR="00BC2015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BC2015" w:rsidTr="00BC2015">
        <w:tc>
          <w:tcPr>
            <w:tcW w:w="5070" w:type="dxa"/>
          </w:tcPr>
          <w:p w:rsidR="00BC2015" w:rsidRDefault="00BC2015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BC2015" w:rsidRDefault="00BC2015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9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BC2015" w:rsidRDefault="00BC201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BC2015" w:rsidRDefault="00BC2015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БЛОК-СХЕМА</w:t>
      </w:r>
    </w:p>
    <w:p w:rsidR="00BC2015" w:rsidRDefault="00BC2015" w:rsidP="00BC20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предоставления муниципальной услуги</w:t>
      </w: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149225</wp:posOffset>
                </wp:positionV>
                <wp:extent cx="6563360" cy="482600"/>
                <wp:effectExtent l="0" t="0" r="2794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5" w:rsidRDefault="00BC2015" w:rsidP="00BC2015">
                            <w:r>
      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26.85pt;margin-top:11.75pt;width:516.8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RxTwIAAFo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">
                <v:textbox>
                  <w:txbxContent>
                    <w:p w:rsidR="00BC2015" w:rsidRDefault="00BC2015" w:rsidP="00BC2015">
                      <w:r>
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4037965</wp:posOffset>
                </wp:positionV>
                <wp:extent cx="6562090" cy="460375"/>
                <wp:effectExtent l="0" t="0" r="10160" b="158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5" w:rsidRDefault="00BC2015" w:rsidP="00BC2015">
                            <w:pPr>
                              <w:jc w:val="center"/>
                            </w:pPr>
                            <w:r>
                              <w:t xml:space="preserve">Выдача результата предоставления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left:0;text-align:left;margin-left:-23.4pt;margin-top:317.95pt;width:516.7pt;height: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H5OQ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">
                <v:textbox>
                  <w:txbxContent>
                    <w:p w:rsidR="00BC2015" w:rsidRDefault="00BC2015" w:rsidP="00BC2015">
                      <w:pPr>
                        <w:jc w:val="center"/>
                      </w:pPr>
                      <w:r>
                        <w:t xml:space="preserve">Выдача результата предоставления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2724785</wp:posOffset>
                </wp:positionV>
                <wp:extent cx="241300" cy="271145"/>
                <wp:effectExtent l="19050" t="0" r="25400" b="3365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71145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42.85pt;margin-top:214.55pt;width:19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" adj="11989" filled="f" strokecolor="windowText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1400175</wp:posOffset>
                </wp:positionV>
                <wp:extent cx="209550" cy="180975"/>
                <wp:effectExtent l="38100" t="0" r="19050" b="476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2.85pt;margin-top:110.2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AiRvSndAAAACw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1629410</wp:posOffset>
                </wp:positionV>
                <wp:extent cx="6562725" cy="958215"/>
                <wp:effectExtent l="0" t="0" r="2857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5" w:rsidRDefault="00BC2015" w:rsidP="00BC2015">
                            <w:pPr>
                              <w:jc w:val="center"/>
                            </w:pPr>
                            <w:r>
                              <w:t xml:space="preserve">Регистрация заявления, рассмотрение заявления и приложенных к нему документов, формирование и направление запросов в органы (организации),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МФЦ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24.55pt;margin-top:128.3pt;width:516.7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">
                <v:textbox>
                  <w:txbxContent>
                    <w:p w:rsidR="00BC2015" w:rsidRDefault="00BC2015" w:rsidP="00BC2015">
                      <w:pPr>
                        <w:jc w:val="center"/>
                      </w:pPr>
                      <w:r>
                        <w:t xml:space="preserve">Регистрация заявления, рассмотрение заявления и приложенных к нему документов, формирование и направление запросов в органы (организации),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МФЦ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3123565</wp:posOffset>
                </wp:positionV>
                <wp:extent cx="6561455" cy="511810"/>
                <wp:effectExtent l="0" t="0" r="10795" b="215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5" w:rsidRDefault="00BC2015" w:rsidP="00BC2015">
                            <w:pPr>
                              <w:jc w:val="center"/>
                            </w:pPr>
                            <w:r>
                              <w:t xml:space="preserve">Передача результата оказания муниципальной услуги в МФЦ (при подаче заявления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24.45pt;margin-top:245.95pt;width:516.65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">
                <v:textbox>
                  <w:txbxContent>
                    <w:p w:rsidR="00BC2015" w:rsidRDefault="00BC2015" w:rsidP="00BC2015">
                      <w:pPr>
                        <w:jc w:val="center"/>
                      </w:pPr>
                      <w:r>
                        <w:t xml:space="preserve">Передача результата оказания муниципальной услуги в МФЦ (при подаче заявления через МФЦ)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3701415</wp:posOffset>
                </wp:positionV>
                <wp:extent cx="219710" cy="271145"/>
                <wp:effectExtent l="19050" t="0" r="27940" b="3365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271145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44.55pt;margin-top:291.45pt;width:17.3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" adj="12849" filled="f" strokecolor="windowText" strokeweight="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874395</wp:posOffset>
                </wp:positionV>
                <wp:extent cx="6563360" cy="482600"/>
                <wp:effectExtent l="0" t="0" r="2794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015" w:rsidRDefault="00BC2015" w:rsidP="00BC2015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Администрации  (при  подаче  заявления   о предоставлении муниципальной услуги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-26.85pt;margin-top:68.85pt;width:516.8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">
                <v:textbox>
                  <w:txbxContent>
                    <w:p w:rsidR="00BC2015" w:rsidRDefault="00BC2015" w:rsidP="00BC2015">
                      <w:pPr>
                        <w:jc w:val="center"/>
                      </w:pPr>
                      <w:r>
                        <w:t xml:space="preserve">Передача курьером пакета документов из МФЦ в Администрации  (при  подаче  заявления   о предоставлении муниципальной услуги через МФЦ)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688975</wp:posOffset>
                </wp:positionV>
                <wp:extent cx="209550" cy="180975"/>
                <wp:effectExtent l="38100" t="0" r="1905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42.85pt;margin-top:54.2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"/>
            </w:pict>
          </mc:Fallback>
        </mc:AlternateContent>
      </w: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jc w:val="center"/>
        <w:rPr>
          <w:b/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>
      <w:pPr>
        <w:ind w:firstLine="720"/>
        <w:jc w:val="center"/>
        <w:rPr>
          <w:color w:val="000000" w:themeColor="text1"/>
        </w:rPr>
      </w:pPr>
    </w:p>
    <w:p w:rsidR="00BC2015" w:rsidRDefault="00BC2015" w:rsidP="00BC2015"/>
    <w:p w:rsidR="00BC2015" w:rsidRDefault="00BC2015" w:rsidP="00BC2015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10</w:t>
      </w:r>
    </w:p>
    <w:p w:rsidR="00BC2015" w:rsidRDefault="00BC2015" w:rsidP="00BC2015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по предоставлению администрацией Туапсинского городского поселения Туапсинского района          муниципальной услуги</w:t>
      </w:r>
    </w:p>
    <w:p w:rsidR="00BC2015" w:rsidRDefault="00BC2015" w:rsidP="00BC20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«Внесение изменений в учетные данные </w:t>
      </w:r>
    </w:p>
    <w:p w:rsidR="00BC2015" w:rsidRDefault="00BC2015" w:rsidP="00BC20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граждан, состоящих на учете в качестве </w:t>
      </w:r>
    </w:p>
    <w:p w:rsidR="00BC2015" w:rsidRDefault="00BC2015" w:rsidP="00BC20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нуждающихся в жилых помещения»</w:t>
      </w:r>
    </w:p>
    <w:p w:rsidR="00BC2015" w:rsidRDefault="00BC2015" w:rsidP="00BC2015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</w:p>
    <w:p w:rsidR="00BC2015" w:rsidRDefault="00BC2015" w:rsidP="00BC2015">
      <w:pPr>
        <w:ind w:left="5664"/>
        <w:jc w:val="center"/>
        <w:rPr>
          <w:sz w:val="28"/>
          <w:szCs w:val="28"/>
        </w:rPr>
      </w:pPr>
    </w:p>
    <w:tbl>
      <w:tblPr>
        <w:tblStyle w:val="afb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BC2015" w:rsidTr="00BC2015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b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2"/>
            </w:tblGrid>
            <w:tr w:rsidR="00BC2015">
              <w:tc>
                <w:tcPr>
                  <w:tcW w:w="5092" w:type="dxa"/>
                  <w:hideMark/>
                </w:tcPr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от гражданина(ки) 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BC2015" w:rsidRDefault="00BC2015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BC2015" w:rsidRDefault="00BC2015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BC2015" w:rsidRDefault="00BC2015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проживающего(ей) по адресу:</w:t>
                  </w:r>
                </w:p>
                <w:p w:rsidR="00BC2015" w:rsidRDefault="00BC2015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BC2015" w:rsidRDefault="00BC2015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BC2015" w:rsidRDefault="00BC20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2015" w:rsidRDefault="00BC2015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BC2015" w:rsidRDefault="00BC2015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BC2015" w:rsidRDefault="00BC20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BC2015" w:rsidRDefault="00BC2015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имя и отчество)</w:t>
            </w:r>
          </w:p>
          <w:p w:rsidR="00BC2015" w:rsidRDefault="00BC2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78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</w:t>
            </w:r>
            <w:hyperlink r:id="rId79" w:history="1"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редоставления муниципальной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8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пунктом 3 статьи 3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BC2015" w:rsidRDefault="00BC20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BC2015" w:rsidRDefault="00BC20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BC2015" w:rsidRDefault="00BC2015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 20__ г.</w:t>
            </w:r>
          </w:p>
        </w:tc>
      </w:tr>
    </w:tbl>
    <w:p w:rsidR="00067CD5" w:rsidRDefault="00067CD5">
      <w:bookmarkStart w:id="15" w:name="_GoBack"/>
      <w:bookmarkEnd w:id="15"/>
    </w:p>
    <w:sectPr w:rsidR="0006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80"/>
    <w:rsid w:val="00067CD5"/>
    <w:rsid w:val="00223780"/>
    <w:rsid w:val="00B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C2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2015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C20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2015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BC2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015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BC2015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semiHidden/>
    <w:unhideWhenUsed/>
    <w:rsid w:val="00BC2015"/>
  </w:style>
  <w:style w:type="paragraph" w:styleId="a6">
    <w:name w:val="footnote text"/>
    <w:basedOn w:val="a"/>
    <w:link w:val="a7"/>
    <w:uiPriority w:val="99"/>
    <w:semiHidden/>
    <w:unhideWhenUsed/>
    <w:rsid w:val="00BC20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2015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C20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2015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C2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C2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BC2015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BC2015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BC2015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C2015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BC2015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2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BC2015"/>
    <w:pPr>
      <w:widowControl w:val="0"/>
      <w:autoSpaceDE w:val="0"/>
      <w:autoSpaceDN w:val="0"/>
      <w:adjustRightInd w:val="0"/>
      <w:spacing w:line="494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BC2015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BC2015"/>
    <w:rPr>
      <w:rFonts w:eastAsia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BC20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C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BC2015"/>
    <w:rPr>
      <w:rFonts w:ascii="Calibri" w:eastAsia="Times New Roman" w:hAnsi="Calibri" w:cs="Times New Roman"/>
      <w:sz w:val="22"/>
      <w:lang w:eastAsia="ru-RU"/>
    </w:rPr>
  </w:style>
  <w:style w:type="paragraph" w:styleId="af8">
    <w:name w:val="No Spacing"/>
    <w:link w:val="af7"/>
    <w:uiPriority w:val="1"/>
    <w:qFormat/>
    <w:rsid w:val="00BC2015"/>
    <w:rPr>
      <w:rFonts w:ascii="Calibri" w:eastAsia="Times New Roman" w:hAnsi="Calibri" w:cs="Times New Roman"/>
      <w:sz w:val="22"/>
      <w:lang w:eastAsia="ru-RU"/>
    </w:rPr>
  </w:style>
  <w:style w:type="paragraph" w:styleId="af9">
    <w:name w:val="List Paragraph"/>
    <w:basedOn w:val="a"/>
    <w:uiPriority w:val="34"/>
    <w:qFormat/>
    <w:rsid w:val="00BC2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semiHidden/>
    <w:rsid w:val="00BC2015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semiHidden/>
    <w:rsid w:val="00BC2015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semiHidden/>
    <w:rsid w:val="00BC201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semiHidden/>
    <w:rsid w:val="00BC201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BC20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BC20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BC2015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BC201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semiHidden/>
    <w:rsid w:val="00BC201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23">
    <w:name w:val="Знак Знак Знак Знак2"/>
    <w:basedOn w:val="a"/>
    <w:semiHidden/>
    <w:rsid w:val="00BC20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semiHidden/>
    <w:rsid w:val="00BC201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C201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BC201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BC20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BC201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BC201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BC2015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201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link">
    <w:name w:val="link"/>
    <w:rsid w:val="00BC201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fa">
    <w:name w:val="Гипертекстовая ссылка"/>
    <w:basedOn w:val="a0"/>
    <w:uiPriority w:val="99"/>
    <w:rsid w:val="00BC2015"/>
    <w:rPr>
      <w:color w:val="106BBE"/>
    </w:rPr>
  </w:style>
  <w:style w:type="table" w:styleId="afb">
    <w:name w:val="Table Grid"/>
    <w:basedOn w:val="a1"/>
    <w:uiPriority w:val="59"/>
    <w:rsid w:val="00BC201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C2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2015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C20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2015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BC2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2015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rsid w:val="00BC2015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semiHidden/>
    <w:unhideWhenUsed/>
    <w:rsid w:val="00BC2015"/>
  </w:style>
  <w:style w:type="paragraph" w:styleId="a6">
    <w:name w:val="footnote text"/>
    <w:basedOn w:val="a"/>
    <w:link w:val="a7"/>
    <w:uiPriority w:val="99"/>
    <w:semiHidden/>
    <w:unhideWhenUsed/>
    <w:rsid w:val="00BC201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2015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C20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2015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BC2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BC2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BC2015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BC2015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BC2015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C2015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BC2015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2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2015"/>
    <w:rPr>
      <w:rFonts w:eastAsia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BC2015"/>
    <w:pPr>
      <w:widowControl w:val="0"/>
      <w:autoSpaceDE w:val="0"/>
      <w:autoSpaceDN w:val="0"/>
      <w:adjustRightInd w:val="0"/>
      <w:spacing w:line="494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BC2015"/>
    <w:pPr>
      <w:suppressAutoHyphens/>
    </w:pPr>
    <w:rPr>
      <w:b/>
      <w:bCs/>
      <w:lang w:eastAsia="ar-SA"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BC2015"/>
    <w:rPr>
      <w:rFonts w:eastAsia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BC20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C2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BC2015"/>
    <w:rPr>
      <w:rFonts w:ascii="Calibri" w:eastAsia="Times New Roman" w:hAnsi="Calibri" w:cs="Times New Roman"/>
      <w:sz w:val="22"/>
      <w:lang w:eastAsia="ru-RU"/>
    </w:rPr>
  </w:style>
  <w:style w:type="paragraph" w:styleId="af8">
    <w:name w:val="No Spacing"/>
    <w:link w:val="af7"/>
    <w:uiPriority w:val="1"/>
    <w:qFormat/>
    <w:rsid w:val="00BC2015"/>
    <w:rPr>
      <w:rFonts w:ascii="Calibri" w:eastAsia="Times New Roman" w:hAnsi="Calibri" w:cs="Times New Roman"/>
      <w:sz w:val="22"/>
      <w:lang w:eastAsia="ru-RU"/>
    </w:rPr>
  </w:style>
  <w:style w:type="paragraph" w:styleId="af9">
    <w:name w:val="List Paragraph"/>
    <w:basedOn w:val="a"/>
    <w:uiPriority w:val="34"/>
    <w:qFormat/>
    <w:rsid w:val="00BC2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semiHidden/>
    <w:rsid w:val="00BC2015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semiHidden/>
    <w:rsid w:val="00BC2015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semiHidden/>
    <w:rsid w:val="00BC201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semiHidden/>
    <w:rsid w:val="00BC201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BC20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BC20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BC2015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BC201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semiHidden/>
    <w:rsid w:val="00BC201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23">
    <w:name w:val="Знак Знак Знак Знак2"/>
    <w:basedOn w:val="a"/>
    <w:semiHidden/>
    <w:rsid w:val="00BC20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semiHidden/>
    <w:rsid w:val="00BC201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BC201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BC201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BC20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BC2015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BC201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BC2015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BC201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BC2015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link">
    <w:name w:val="link"/>
    <w:rsid w:val="00BC201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afa">
    <w:name w:val="Гипертекстовая ссылка"/>
    <w:basedOn w:val="a0"/>
    <w:uiPriority w:val="99"/>
    <w:rsid w:val="00BC2015"/>
    <w:rPr>
      <w:color w:val="106BBE"/>
    </w:rPr>
  </w:style>
  <w:style w:type="table" w:styleId="afb">
    <w:name w:val="Table Grid"/>
    <w:basedOn w:val="a1"/>
    <w:uiPriority w:val="59"/>
    <w:rsid w:val="00BC201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40498540F164F1DC2D15DB7A0F99654885F92144FA27866D440967E6017DC89679993679E7BAB0BB74BAAF5DJ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299326EB558282C28E701089F0DD1FB293491F510EB680CF426FA31606D7A891CE34D08BE082178A7D72B54FCBK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63" Type="http://schemas.openxmlformats.org/officeDocument/2006/relationships/hyperlink" Target="consultantplus://offline/ref=EDBE4C5273538C15C5B0BA9E29B7E43A546498477E6229D912877D16EE165AD5B0A3C8DF60DCEC10GFU2F" TargetMode="External"/><Relationship Id="rId68" Type="http://schemas.openxmlformats.org/officeDocument/2006/relationships/hyperlink" Target="consultantplus://offline/ref=EDBE4C5273538C15C5B0BA9E29B7E43A546B9E457E6629D912877D16EE165AD5B0A3C8DF60DEEE18GFU8F" TargetMode="External"/><Relationship Id="rId76" Type="http://schemas.openxmlformats.org/officeDocument/2006/relationships/hyperlink" Target="consultantplus://offline/ref=EDBE4C5273538C15C5B0BA9E29B7E43A546B9E457E6629D912877D16EE165AD5B0A3C8DF60DEEE18GFU8F" TargetMode="External"/><Relationship Id="rId7" Type="http://schemas.openxmlformats.org/officeDocument/2006/relationships/hyperlink" Target="consultantplus://offline/ref=BA87DA70B7DAC89A10A00D6C832729E6861D61D7AB7AFA56D8523CCED76F79BB6706792C007F7851kBh0J" TargetMode="External"/><Relationship Id="rId71" Type="http://schemas.openxmlformats.org/officeDocument/2006/relationships/hyperlink" Target="consultantplus://offline/ref=EDBE4C5273538C15C5B0BA9E29B7E43A546498477E6229D912877D16EE165AD5B0A3C8DF60DCEC10GFU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consultantplus://offline/ref=A52C7346C03189498A77209712E832B27236F89BA1B33713F20A3E6ACDE0CAADE7877288B4DB9B3F89B26AjA75J" TargetMode="External"/><Relationship Id="rId11" Type="http://schemas.openxmlformats.org/officeDocument/2006/relationships/hyperlink" Target="consultantplus://offline/ref=349F80A19C8D487E9BC7CF6991E5C6D8CA52233388020D73375AD6AF7E607F2BF645CAC8F4F0F1B80FFEC0y1EFK" TargetMode="External"/><Relationship Id="rId24" Type="http://schemas.openxmlformats.org/officeDocument/2006/relationships/hyperlink" Target="consultantplus://offline/ref=349F80A19C8D487E9BC7CF6991E5C6D8CA52233388020D73375AD6AF7E607F2BF645CAC8F4F0F1B80FFEC0y1EFK" TargetMode="External"/><Relationship Id="rId32" Type="http://schemas.openxmlformats.org/officeDocument/2006/relationships/hyperlink" Target="consultantplus://offline/ref=37B3891E19C8E4EBC8494BA782A04FC6FEC65913132773171EF284066312AF758E1333FEDD6B3BD5CB845ECF12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66" Type="http://schemas.openxmlformats.org/officeDocument/2006/relationships/hyperlink" Target="consultantplus://offline/ref=EDBE4C5273538C15C5B0BA9E29B7E43A546B9E457E6629D912877D16EE165AD5B0A3C8DF60DEEE18GFU8F" TargetMode="External"/><Relationship Id="rId74" Type="http://schemas.openxmlformats.org/officeDocument/2006/relationships/hyperlink" Target="consultantplus://offline/ref=EDBE4C5273538C15C5B0BA9E29B7E43A546B9E457E6629D912877D16EE165AD5B0A3C8DF60DEEE18GFU8F" TargetMode="External"/><Relationship Id="rId79" Type="http://schemas.openxmlformats.org/officeDocument/2006/relationships/hyperlink" Target="garantf1://31425971.0/" TargetMode="External"/><Relationship Id="rId5" Type="http://schemas.openxmlformats.org/officeDocument/2006/relationships/hyperlink" Target="file:///G:\ADATA%20UFD\&#1058;&#1080;&#1087;&#1086;&#1074;&#1099;&#1077;%20&#1088;&#1077;&#1075;&#1083;&#1072;&#1084;&#1077;&#1085;&#1090;&#1099;\&#1055;&#1088;&#1080;&#1083;&#1086;&#1078;&#1077;&#1085;&#1080;&#1077;%2042%20&#1082;%20&#1087;&#1088;&#1086;&#1090;&#1086;&#1082;&#1086;&#1083;&#1091;.docx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37B3891E19C8E4EBC8494BA782A04FC6FEC65913132773171EF284066312AF758E1333FEDD6B3BD5CB8557CF1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hyperlink" Target="consultantplus://offline/ref=EDBE4C5273538C15C5B0BA9E29B7E43A546498477E6229D912877D16EE165AD5B0A3C8DF60DCEC10GFU2F" TargetMode="External"/><Relationship Id="rId73" Type="http://schemas.openxmlformats.org/officeDocument/2006/relationships/hyperlink" Target="consultantplus://offline/ref=EDBE4C5273538C15C5B0BA9E29B7E43A546498477E6229D912877D16EE165AD5B0A3C8DF60DCEC10GFU2F" TargetMode="External"/><Relationship Id="rId78" Type="http://schemas.openxmlformats.org/officeDocument/2006/relationships/hyperlink" Target="garantf1://12048567.9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consultantplus://offline/ref=A52C7346C03189498A77209712E832B27236F89BA1B33713F20A3E6ACDE0CAADE7877288B4DB9B3F89B363jA78J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hyperlink" Target="consultantplus://offline/ref=EDBE4C5273538C15C5B0BA9E29B7E43A546B9E457E6629D912877D16EE165AD5B0A3C8DF60DEEE18GFU8F" TargetMode="External"/><Relationship Id="rId69" Type="http://schemas.openxmlformats.org/officeDocument/2006/relationships/hyperlink" Target="consultantplus://offline/ref=EDBE4C5273538C15C5B0BA9E29B7E43A546498477E6229D912877D16EE165AD5B0A3C8DF60DCEC10GFU2F" TargetMode="External"/><Relationship Id="rId77" Type="http://schemas.openxmlformats.org/officeDocument/2006/relationships/hyperlink" Target="consultantplus://offline/ref=EDBE4C5273538C15C5B0BA9E29B7E43A546498477E6229D912877D16EE165AD5B0A3C8DF60DCEC10GFU2F" TargetMode="External"/><Relationship Id="rId8" Type="http://schemas.openxmlformats.org/officeDocument/2006/relationships/hyperlink" Target="garantf1://12077515.1510/" TargetMode="External"/><Relationship Id="rId51" Type="http://schemas.openxmlformats.org/officeDocument/2006/relationships/hyperlink" Target="consultantplus://offline/ref=409C938BF7BBFA69D038773E6D2756A3C15567B54642D57013BF301F522872EBBE0562E9eDa3K" TargetMode="External"/><Relationship Id="rId72" Type="http://schemas.openxmlformats.org/officeDocument/2006/relationships/hyperlink" Target="consultantplus://offline/ref=EDBE4C5273538C15C5B0BA9E29B7E43A546B9E457E6629D912877D16EE165AD5B0A3C8DF60DEEE18GFU8F" TargetMode="External"/><Relationship Id="rId80" Type="http://schemas.openxmlformats.org/officeDocument/2006/relationships/hyperlink" Target="garantf1://12048567.303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AA760D6D8467AA7C9A965CF227FED332A8E095C6EE8CCB6E3FFB171FF1ED6511B6E5810B6751D4BE152By1b9P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Relationship Id="rId67" Type="http://schemas.openxmlformats.org/officeDocument/2006/relationships/hyperlink" Target="consultantplus://offline/ref=EDBE4C5273538C15C5B0BA9E29B7E43A546498477E6229D912877D16EE165AD5B0A3C8DF60DCEC10GFU2F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yperlink" Target="consultantplus://offline/ref=EDBE4C5273538C15C5B0BA9E29B7E43A546B9E457E6629D912877D16EE165AD5B0A3C8DF60DEEE18GFU8F" TargetMode="External"/><Relationship Id="rId70" Type="http://schemas.openxmlformats.org/officeDocument/2006/relationships/hyperlink" Target="consultantplus://offline/ref=EDBE4C5273538C15C5B0BA9E29B7E43A546B9E457E6629D912877D16EE165AD5B0A3C8DF60DEEE18GFU8F" TargetMode="External"/><Relationship Id="rId75" Type="http://schemas.openxmlformats.org/officeDocument/2006/relationships/hyperlink" Target="consultantplus://offline/ref=EDBE4C5273538C15C5B0BA9E29B7E43A546498477E6229D912877D16EE165AD5B0A3C8DF60DCEC10GFU2F" TargetMode="External"/><Relationship Id="rId1" Type="http://schemas.openxmlformats.org/officeDocument/2006/relationships/styles" Target="styles.xml"/><Relationship Id="rId6" Type="http://schemas.openxmlformats.org/officeDocument/2006/relationships/hyperlink" Target="file:///G:\ADATA%20UFD\&#1058;&#1080;&#1087;&#1086;&#1074;&#1099;&#1077;%20&#1088;&#1077;&#1075;&#1083;&#1072;&#1084;&#1077;&#1085;&#1090;&#1099;\&#1055;&#1088;&#1080;&#1083;&#1086;&#1078;&#1077;&#1085;&#1080;&#1077;%2042%20&#1082;%20&#1087;&#1088;&#1086;&#1090;&#1086;&#1082;&#1086;&#1083;&#1091;.docx" TargetMode="External"/><Relationship Id="rId15" Type="http://schemas.openxmlformats.org/officeDocument/2006/relationships/hyperlink" Target="consultantplus://offline/ref=50B2CF9397E95E5FDFA60E4789BC6E0FD17894D8EB7D463A4C6CC241E1087422171FC8FC568409C3DC68A8E47F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9eD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21081</Words>
  <Characters>120168</Characters>
  <Application>Microsoft Office Word</Application>
  <DocSecurity>0</DocSecurity>
  <Lines>1001</Lines>
  <Paragraphs>281</Paragraphs>
  <ScaleCrop>false</ScaleCrop>
  <Company/>
  <LinksUpToDate>false</LinksUpToDate>
  <CharactersWithSpaces>140968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2019-12-23T07:12:00Z</dcterms:created>
  <dcterms:modified xsi:type="dcterms:W3CDTF">2019-12-23T07:12:00Z</dcterms:modified>
</cp:coreProperties>
</file>