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757" w:rsidRPr="00DE6757" w:rsidRDefault="00DE6757" w:rsidP="00DE6757">
      <w:pPr>
        <w:widowControl/>
        <w:jc w:val="center"/>
        <w:rPr>
          <w:rFonts w:ascii="Times New Roman" w:eastAsia="Calibri" w:hAnsi="Times New Roman" w:cs="Times New Roman"/>
          <w:color w:val="auto"/>
          <w:szCs w:val="22"/>
          <w:lang w:eastAsia="en-US" w:bidi="ar-SA"/>
        </w:rPr>
      </w:pPr>
      <w:r>
        <w:rPr>
          <w:rFonts w:ascii="Times New Roman" w:eastAsia="Calibri" w:hAnsi="Times New Roman" w:cs="Times New Roman"/>
          <w:noProof/>
          <w:color w:val="auto"/>
          <w:szCs w:val="22"/>
          <w:lang w:bidi="ar-SA"/>
        </w:rPr>
        <w:drawing>
          <wp:inline distT="0" distB="0" distL="0" distR="0">
            <wp:extent cx="4857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DE6757" w:rsidRPr="00DE6757" w:rsidRDefault="00DE6757" w:rsidP="00DE6757">
      <w:pPr>
        <w:widowControl/>
        <w:jc w:val="both"/>
        <w:rPr>
          <w:rFonts w:ascii="Times New Roman" w:eastAsia="Calibri" w:hAnsi="Times New Roman" w:cs="Times New Roman"/>
          <w:color w:val="auto"/>
          <w:sz w:val="16"/>
          <w:szCs w:val="16"/>
          <w:lang w:eastAsia="en-US" w:bidi="ar-SA"/>
        </w:rPr>
      </w:pPr>
    </w:p>
    <w:p w:rsidR="00DE6757" w:rsidRPr="00DE6757" w:rsidRDefault="00DE6757" w:rsidP="00DE6757">
      <w:pPr>
        <w:widowControl/>
        <w:jc w:val="center"/>
        <w:outlineLvl w:val="0"/>
        <w:rPr>
          <w:rFonts w:ascii="Times New Roman" w:eastAsia="Calibri" w:hAnsi="Times New Roman" w:cs="Times New Roman"/>
          <w:b/>
          <w:bCs/>
          <w:color w:val="auto"/>
          <w:sz w:val="26"/>
          <w:szCs w:val="26"/>
          <w:lang w:eastAsia="en-US" w:bidi="ar-SA"/>
        </w:rPr>
      </w:pPr>
    </w:p>
    <w:p w:rsidR="00DE6757" w:rsidRPr="00DE6757" w:rsidRDefault="00DE6757" w:rsidP="00DE6757">
      <w:pPr>
        <w:widowControl/>
        <w:jc w:val="center"/>
        <w:outlineLvl w:val="0"/>
        <w:rPr>
          <w:rFonts w:ascii="Times New Roman" w:eastAsia="Calibri" w:hAnsi="Times New Roman" w:cs="Times New Roman"/>
          <w:b/>
          <w:bCs/>
          <w:color w:val="auto"/>
          <w:sz w:val="26"/>
          <w:szCs w:val="26"/>
          <w:lang w:eastAsia="en-US" w:bidi="ar-SA"/>
        </w:rPr>
      </w:pPr>
      <w:r w:rsidRPr="00DE6757">
        <w:rPr>
          <w:rFonts w:ascii="Times New Roman" w:eastAsia="Calibri" w:hAnsi="Times New Roman" w:cs="Times New Roman"/>
          <w:b/>
          <w:bCs/>
          <w:color w:val="auto"/>
          <w:sz w:val="26"/>
          <w:szCs w:val="26"/>
          <w:lang w:eastAsia="en-US" w:bidi="ar-SA"/>
        </w:rPr>
        <w:t xml:space="preserve">АДМИНИСТРАЦИЯ ТУАПСИНСКОГО ГОРОДСКОГО ПОСЕЛЕНИЯ               </w:t>
      </w:r>
    </w:p>
    <w:p w:rsidR="00DE6757" w:rsidRPr="00DE6757" w:rsidRDefault="00DE6757" w:rsidP="00DE6757">
      <w:pPr>
        <w:widowControl/>
        <w:autoSpaceDE w:val="0"/>
        <w:autoSpaceDN w:val="0"/>
        <w:adjustRightInd w:val="0"/>
        <w:spacing w:before="149" w:line="336" w:lineRule="exact"/>
        <w:ind w:left="605" w:right="629"/>
        <w:jc w:val="center"/>
        <w:rPr>
          <w:rFonts w:ascii="Times New Roman" w:eastAsia="Times New Roman" w:hAnsi="Times New Roman" w:cs="Times New Roman"/>
          <w:b/>
          <w:bCs/>
          <w:color w:val="auto"/>
          <w:sz w:val="26"/>
          <w:szCs w:val="26"/>
          <w:lang w:bidi="ar-SA"/>
        </w:rPr>
      </w:pPr>
      <w:r w:rsidRPr="00DE6757">
        <w:rPr>
          <w:rFonts w:ascii="Times New Roman" w:eastAsia="Times New Roman" w:hAnsi="Times New Roman" w:cs="Times New Roman"/>
          <w:b/>
          <w:bCs/>
          <w:color w:val="auto"/>
          <w:sz w:val="26"/>
          <w:szCs w:val="26"/>
          <w:lang w:bidi="ar-SA"/>
        </w:rPr>
        <w:t xml:space="preserve">ТУАПСИНСКОГО РАЙОНА </w:t>
      </w:r>
    </w:p>
    <w:p w:rsidR="00DE6757" w:rsidRPr="00DE6757" w:rsidRDefault="00DE6757" w:rsidP="00DE6757">
      <w:pPr>
        <w:widowControl/>
        <w:autoSpaceDE w:val="0"/>
        <w:autoSpaceDN w:val="0"/>
        <w:adjustRightInd w:val="0"/>
        <w:spacing w:before="149" w:line="336" w:lineRule="exact"/>
        <w:ind w:left="605" w:right="629"/>
        <w:jc w:val="center"/>
        <w:rPr>
          <w:rFonts w:ascii="Times New Roman" w:eastAsia="Times New Roman" w:hAnsi="Times New Roman" w:cs="Times New Roman"/>
          <w:b/>
          <w:bCs/>
          <w:color w:val="auto"/>
          <w:sz w:val="26"/>
          <w:szCs w:val="26"/>
          <w:lang w:bidi="ar-SA"/>
        </w:rPr>
      </w:pPr>
    </w:p>
    <w:p w:rsidR="00DE6757" w:rsidRPr="00DE6757" w:rsidRDefault="00DE6757" w:rsidP="00DE6757">
      <w:pPr>
        <w:widowControl/>
        <w:autoSpaceDE w:val="0"/>
        <w:autoSpaceDN w:val="0"/>
        <w:adjustRightInd w:val="0"/>
        <w:spacing w:before="149" w:line="336" w:lineRule="exact"/>
        <w:ind w:left="605" w:right="629"/>
        <w:jc w:val="center"/>
        <w:rPr>
          <w:rFonts w:ascii="Times New Roman" w:eastAsia="Times New Roman" w:hAnsi="Times New Roman" w:cs="Times New Roman"/>
          <w:b/>
          <w:bCs/>
          <w:color w:val="auto"/>
          <w:spacing w:val="50"/>
          <w:sz w:val="34"/>
          <w:szCs w:val="34"/>
          <w:lang w:bidi="ar-SA"/>
        </w:rPr>
      </w:pPr>
      <w:r w:rsidRPr="00DE6757">
        <w:rPr>
          <w:rFonts w:ascii="Times New Roman" w:eastAsia="Times New Roman" w:hAnsi="Times New Roman" w:cs="Times New Roman"/>
          <w:b/>
          <w:bCs/>
          <w:color w:val="auto"/>
          <w:spacing w:val="50"/>
          <w:sz w:val="34"/>
          <w:szCs w:val="34"/>
          <w:lang w:bidi="ar-SA"/>
        </w:rPr>
        <w:t>ПОСТАНОВЛЕНИЕ</w:t>
      </w:r>
    </w:p>
    <w:p w:rsidR="00DE6757" w:rsidRPr="00DE6757" w:rsidRDefault="00DE6757" w:rsidP="00DE6757">
      <w:pPr>
        <w:widowControl/>
        <w:autoSpaceDE w:val="0"/>
        <w:autoSpaceDN w:val="0"/>
        <w:adjustRightInd w:val="0"/>
        <w:spacing w:before="149" w:line="336" w:lineRule="exact"/>
        <w:ind w:left="605" w:right="629"/>
        <w:jc w:val="center"/>
        <w:rPr>
          <w:rFonts w:ascii="Times New Roman" w:eastAsia="Times New Roman" w:hAnsi="Times New Roman" w:cs="Times New Roman"/>
          <w:b/>
          <w:bCs/>
          <w:color w:val="auto"/>
          <w:sz w:val="26"/>
          <w:szCs w:val="26"/>
          <w:lang w:bidi="ar-SA"/>
        </w:rPr>
      </w:pPr>
    </w:p>
    <w:p w:rsidR="00DE6757" w:rsidRPr="00DE6757" w:rsidRDefault="00DE6757" w:rsidP="008D5CE0">
      <w:pPr>
        <w:widowControl/>
        <w:tabs>
          <w:tab w:val="left" w:leader="underscore" w:pos="2491"/>
          <w:tab w:val="left" w:pos="7090"/>
          <w:tab w:val="left" w:pos="7580"/>
          <w:tab w:val="left" w:leader="underscore" w:pos="8981"/>
        </w:tabs>
        <w:autoSpaceDE w:val="0"/>
        <w:autoSpaceDN w:val="0"/>
        <w:adjustRightInd w:val="0"/>
        <w:spacing w:before="173"/>
        <w:jc w:val="center"/>
        <w:rPr>
          <w:rFonts w:ascii="Times New Roman" w:eastAsia="Times New Roman" w:hAnsi="Times New Roman" w:cs="Times New Roman"/>
          <w:color w:val="auto"/>
          <w:spacing w:val="10"/>
          <w:sz w:val="26"/>
          <w:szCs w:val="26"/>
          <w:lang w:bidi="ar-SA"/>
        </w:rPr>
      </w:pPr>
      <w:r w:rsidRPr="00DE6757">
        <w:rPr>
          <w:rFonts w:ascii="Times New Roman" w:eastAsia="Times New Roman" w:hAnsi="Times New Roman" w:cs="Times New Roman"/>
          <w:color w:val="auto"/>
          <w:spacing w:val="10"/>
          <w:sz w:val="26"/>
          <w:szCs w:val="26"/>
          <w:lang w:bidi="ar-SA"/>
        </w:rPr>
        <w:t xml:space="preserve">от  </w:t>
      </w:r>
      <w:r w:rsidR="008D5CE0">
        <w:rPr>
          <w:rFonts w:ascii="Times New Roman" w:eastAsia="Times New Roman" w:hAnsi="Times New Roman" w:cs="Times New Roman"/>
          <w:color w:val="auto"/>
          <w:spacing w:val="10"/>
          <w:sz w:val="26"/>
          <w:szCs w:val="26"/>
          <w:lang w:bidi="ar-SA"/>
        </w:rPr>
        <w:t>19.02.2024 г.</w:t>
      </w:r>
      <w:r w:rsidRPr="00DE6757">
        <w:rPr>
          <w:rFonts w:ascii="Times New Roman" w:eastAsia="Times New Roman" w:hAnsi="Times New Roman" w:cs="Times New Roman"/>
          <w:color w:val="auto"/>
          <w:spacing w:val="10"/>
          <w:sz w:val="26"/>
          <w:szCs w:val="26"/>
          <w:lang w:bidi="ar-SA"/>
        </w:rPr>
        <w:t xml:space="preserve">                                                            № </w:t>
      </w:r>
      <w:r w:rsidR="008D5CE0">
        <w:rPr>
          <w:rFonts w:ascii="Times New Roman" w:eastAsia="Times New Roman" w:hAnsi="Times New Roman" w:cs="Times New Roman"/>
          <w:color w:val="auto"/>
          <w:spacing w:val="10"/>
          <w:sz w:val="26"/>
          <w:szCs w:val="26"/>
          <w:lang w:bidi="ar-SA"/>
        </w:rPr>
        <w:t>120</w:t>
      </w:r>
    </w:p>
    <w:p w:rsidR="00DE6757" w:rsidRPr="00DE6757" w:rsidRDefault="00DE6757" w:rsidP="00DE6757">
      <w:pPr>
        <w:widowControl/>
        <w:tabs>
          <w:tab w:val="left" w:leader="underscore" w:pos="2491"/>
          <w:tab w:val="left" w:pos="7090"/>
          <w:tab w:val="left" w:pos="7580"/>
          <w:tab w:val="left" w:leader="underscore" w:pos="8981"/>
        </w:tabs>
        <w:autoSpaceDE w:val="0"/>
        <w:autoSpaceDN w:val="0"/>
        <w:adjustRightInd w:val="0"/>
        <w:spacing w:before="173"/>
        <w:jc w:val="center"/>
        <w:rPr>
          <w:rFonts w:ascii="Times New Roman" w:eastAsia="Times New Roman" w:hAnsi="Times New Roman" w:cs="Times New Roman"/>
          <w:color w:val="auto"/>
          <w:spacing w:val="10"/>
          <w:sz w:val="26"/>
          <w:szCs w:val="26"/>
          <w:lang w:bidi="ar-SA"/>
        </w:rPr>
      </w:pPr>
      <w:r w:rsidRPr="00DE6757">
        <w:rPr>
          <w:rFonts w:ascii="Times New Roman" w:eastAsia="Times New Roman" w:hAnsi="Times New Roman" w:cs="Times New Roman"/>
          <w:color w:val="auto"/>
          <w:spacing w:val="10"/>
          <w:sz w:val="26"/>
          <w:szCs w:val="26"/>
          <w:lang w:bidi="ar-SA"/>
        </w:rPr>
        <w:t>г.</w:t>
      </w:r>
      <w:r w:rsidRPr="00DE6757">
        <w:rPr>
          <w:rFonts w:ascii="Times New Roman" w:eastAsia="Times New Roman" w:hAnsi="Times New Roman" w:cs="Times New Roman"/>
          <w:color w:val="auto"/>
          <w:sz w:val="26"/>
          <w:szCs w:val="26"/>
          <w:lang w:bidi="ar-SA"/>
        </w:rPr>
        <w:t xml:space="preserve"> </w:t>
      </w:r>
      <w:r w:rsidRPr="00DE6757">
        <w:rPr>
          <w:rFonts w:ascii="Times New Roman" w:eastAsia="Times New Roman" w:hAnsi="Times New Roman" w:cs="Times New Roman"/>
          <w:color w:val="auto"/>
          <w:spacing w:val="10"/>
          <w:sz w:val="26"/>
          <w:szCs w:val="26"/>
          <w:lang w:bidi="ar-SA"/>
        </w:rPr>
        <w:t>Туапсе</w:t>
      </w:r>
    </w:p>
    <w:p w:rsidR="00B863CD" w:rsidRPr="00B62160" w:rsidRDefault="00B863CD" w:rsidP="00C43474">
      <w:pPr>
        <w:rPr>
          <w:rFonts w:ascii="Times New Roman" w:hAnsi="Times New Roman" w:cs="Times New Roman"/>
          <w:sz w:val="28"/>
          <w:szCs w:val="28"/>
        </w:rPr>
      </w:pPr>
    </w:p>
    <w:p w:rsidR="00C43474" w:rsidRDefault="00C43474" w:rsidP="00C43474">
      <w:pPr>
        <w:pStyle w:val="Bodytext20"/>
        <w:shd w:val="clear" w:color="auto" w:fill="auto"/>
        <w:spacing w:line="240" w:lineRule="auto"/>
        <w:ind w:firstLine="740"/>
        <w:jc w:val="both"/>
      </w:pPr>
    </w:p>
    <w:p w:rsidR="00B62160" w:rsidRDefault="00B62160" w:rsidP="00B62160">
      <w:pPr>
        <w:pStyle w:val="a8"/>
        <w:jc w:val="center"/>
        <w:rPr>
          <w:rFonts w:ascii="Times New Roman" w:hAnsi="Times New Roman" w:cs="Times New Roman"/>
          <w:b/>
          <w:sz w:val="28"/>
          <w:szCs w:val="28"/>
        </w:rPr>
      </w:pPr>
      <w:r w:rsidRPr="00535FED">
        <w:rPr>
          <w:rFonts w:ascii="Times New Roman" w:hAnsi="Times New Roman" w:cs="Times New Roman"/>
          <w:b/>
          <w:sz w:val="28"/>
          <w:szCs w:val="28"/>
        </w:rPr>
        <w:t>Об утверждении Положения о порядке и размерах возмещения</w:t>
      </w:r>
    </w:p>
    <w:p w:rsidR="00B62160" w:rsidRDefault="00B62160" w:rsidP="00B62160">
      <w:pPr>
        <w:pStyle w:val="a8"/>
        <w:jc w:val="center"/>
        <w:rPr>
          <w:rFonts w:ascii="Times New Roman" w:hAnsi="Times New Roman" w:cs="Times New Roman"/>
          <w:b/>
          <w:sz w:val="28"/>
          <w:szCs w:val="28"/>
        </w:rPr>
      </w:pPr>
      <w:r w:rsidRPr="00535FED">
        <w:rPr>
          <w:rFonts w:ascii="Times New Roman" w:hAnsi="Times New Roman" w:cs="Times New Roman"/>
          <w:b/>
          <w:sz w:val="28"/>
          <w:szCs w:val="28"/>
        </w:rPr>
        <w:t>расходов, связанных со служебными командировками</w:t>
      </w:r>
    </w:p>
    <w:p w:rsidR="00B62160" w:rsidRDefault="00B62160" w:rsidP="00B62160">
      <w:pPr>
        <w:pStyle w:val="Bodytext20"/>
        <w:shd w:val="clear" w:color="auto" w:fill="auto"/>
        <w:spacing w:line="320" w:lineRule="exact"/>
        <w:jc w:val="center"/>
        <w:rPr>
          <w:b/>
        </w:rPr>
      </w:pPr>
      <w:r>
        <w:rPr>
          <w:b/>
        </w:rPr>
        <w:t>работникам муниципальных учреждений</w:t>
      </w:r>
    </w:p>
    <w:p w:rsidR="00B62160" w:rsidRDefault="00B62160" w:rsidP="00B62160">
      <w:pPr>
        <w:pStyle w:val="Bodytext20"/>
        <w:shd w:val="clear" w:color="auto" w:fill="auto"/>
        <w:spacing w:line="320" w:lineRule="exact"/>
        <w:jc w:val="center"/>
      </w:pPr>
      <w:r>
        <w:rPr>
          <w:b/>
        </w:rPr>
        <w:t>Туапсинского городского поселения</w:t>
      </w:r>
    </w:p>
    <w:p w:rsidR="00B62160" w:rsidRDefault="00B62160">
      <w:pPr>
        <w:pStyle w:val="Bodytext20"/>
        <w:shd w:val="clear" w:color="auto" w:fill="auto"/>
        <w:spacing w:line="320" w:lineRule="exact"/>
        <w:ind w:firstLine="740"/>
        <w:jc w:val="both"/>
      </w:pPr>
    </w:p>
    <w:p w:rsidR="00C43474" w:rsidRPr="00B62160" w:rsidRDefault="00C43474">
      <w:pPr>
        <w:pStyle w:val="Bodytext20"/>
        <w:shd w:val="clear" w:color="auto" w:fill="auto"/>
        <w:spacing w:line="320" w:lineRule="exact"/>
        <w:ind w:firstLine="740"/>
        <w:jc w:val="both"/>
      </w:pPr>
    </w:p>
    <w:p w:rsidR="00B863CD" w:rsidRDefault="001F3F52">
      <w:pPr>
        <w:pStyle w:val="Bodytext20"/>
        <w:shd w:val="clear" w:color="auto" w:fill="auto"/>
        <w:spacing w:line="320" w:lineRule="exact"/>
        <w:ind w:firstLine="740"/>
        <w:jc w:val="both"/>
      </w:pPr>
      <w:r>
        <w:t xml:space="preserve">В соответствии со статьей 168 Трудового кодекса Российской Федерации, постановлением Правительства Российской Федерации от 13 октября 2008 г. </w:t>
      </w:r>
      <w:r w:rsidR="00B62160">
        <w:t xml:space="preserve">               </w:t>
      </w:r>
      <w:r>
        <w:t xml:space="preserve">№ 749 «Об особенностях направления работников в служебные командировки», Уставом </w:t>
      </w:r>
      <w:r w:rsidR="00B62160">
        <w:t>Туапсинского городского поселения</w:t>
      </w:r>
      <w:r>
        <w:t xml:space="preserve"> </w:t>
      </w:r>
      <w:r>
        <w:rPr>
          <w:rStyle w:val="Bodytext2Spacing3pt"/>
        </w:rPr>
        <w:t>постановляю:</w:t>
      </w:r>
    </w:p>
    <w:p w:rsidR="00B863CD" w:rsidRDefault="001F3F52" w:rsidP="00B62160">
      <w:pPr>
        <w:pStyle w:val="Bodytext20"/>
        <w:numPr>
          <w:ilvl w:val="0"/>
          <w:numId w:val="1"/>
        </w:numPr>
        <w:shd w:val="clear" w:color="auto" w:fill="auto"/>
        <w:tabs>
          <w:tab w:val="left" w:pos="1060"/>
        </w:tabs>
        <w:spacing w:line="240" w:lineRule="auto"/>
        <w:ind w:firstLine="740"/>
        <w:jc w:val="both"/>
      </w:pPr>
      <w:r>
        <w:t xml:space="preserve">Утвердить Положение о порядке и размерах возмещения расходов, связанных со служебными командировками, работникам муниципальных учреждений </w:t>
      </w:r>
      <w:r w:rsidR="00B62160">
        <w:t>Туапсинского городского поселения</w:t>
      </w:r>
      <w:r>
        <w:t xml:space="preserve"> (прилагается).</w:t>
      </w:r>
    </w:p>
    <w:p w:rsidR="00B62160" w:rsidRDefault="00B62160" w:rsidP="00B62160">
      <w:pPr>
        <w:pStyle w:val="Bodytext30"/>
        <w:spacing w:after="0" w:line="240" w:lineRule="auto"/>
        <w:ind w:left="20"/>
        <w:jc w:val="both"/>
        <w:rPr>
          <w:b w:val="0"/>
          <w:bCs w:val="0"/>
        </w:rPr>
      </w:pPr>
      <w:r>
        <w:rPr>
          <w:b w:val="0"/>
          <w:bCs w:val="0"/>
        </w:rPr>
        <w:tab/>
        <w:t>2</w:t>
      </w:r>
      <w:r w:rsidRPr="00B62160">
        <w:rPr>
          <w:b w:val="0"/>
          <w:bCs w:val="0"/>
        </w:rPr>
        <w:t>. Общему отделу администрации Туапсинского городского поселения Туапсинского района (Кот А.И.) обнародовать настоящее постано</w:t>
      </w:r>
      <w:r>
        <w:rPr>
          <w:b w:val="0"/>
          <w:bCs w:val="0"/>
        </w:rPr>
        <w:t>вление в установленном порядке.</w:t>
      </w:r>
      <w:r>
        <w:rPr>
          <w:b w:val="0"/>
          <w:bCs w:val="0"/>
        </w:rPr>
        <w:tab/>
      </w:r>
    </w:p>
    <w:p w:rsidR="00B62160" w:rsidRPr="00B62160" w:rsidRDefault="00B62160" w:rsidP="00B62160">
      <w:pPr>
        <w:pStyle w:val="Bodytext30"/>
        <w:spacing w:after="0" w:line="240" w:lineRule="auto"/>
        <w:ind w:left="20"/>
        <w:jc w:val="both"/>
        <w:rPr>
          <w:b w:val="0"/>
          <w:bCs w:val="0"/>
        </w:rPr>
      </w:pPr>
      <w:r>
        <w:rPr>
          <w:b w:val="0"/>
          <w:bCs w:val="0"/>
        </w:rPr>
        <w:tab/>
        <w:t>3</w:t>
      </w:r>
      <w:r w:rsidRPr="00B62160">
        <w:rPr>
          <w:b w:val="0"/>
          <w:bCs w:val="0"/>
        </w:rPr>
        <w:t xml:space="preserve">. </w:t>
      </w:r>
      <w:proofErr w:type="gramStart"/>
      <w:r w:rsidRPr="00B62160">
        <w:rPr>
          <w:b w:val="0"/>
          <w:bCs w:val="0"/>
        </w:rPr>
        <w:t>Контроль за</w:t>
      </w:r>
      <w:proofErr w:type="gramEnd"/>
      <w:r w:rsidRPr="00B62160">
        <w:rPr>
          <w:b w:val="0"/>
          <w:bCs w:val="0"/>
        </w:rPr>
        <w:t xml:space="preserve"> выполнением настоящего постановления возложить на  заместителя главы администрации Туапсинского городского поселения                Сурма Ю.А.</w:t>
      </w:r>
    </w:p>
    <w:p w:rsidR="00B62160" w:rsidRPr="00B62160" w:rsidRDefault="00B62160" w:rsidP="00B62160">
      <w:pPr>
        <w:pStyle w:val="Bodytext30"/>
        <w:spacing w:line="240" w:lineRule="auto"/>
        <w:ind w:left="20"/>
        <w:jc w:val="both"/>
        <w:rPr>
          <w:b w:val="0"/>
          <w:bCs w:val="0"/>
        </w:rPr>
      </w:pPr>
      <w:r>
        <w:rPr>
          <w:b w:val="0"/>
          <w:bCs w:val="0"/>
        </w:rPr>
        <w:tab/>
        <w:t>4</w:t>
      </w:r>
      <w:r w:rsidRPr="00B62160">
        <w:rPr>
          <w:b w:val="0"/>
          <w:bCs w:val="0"/>
        </w:rPr>
        <w:t>. Постановление вступает в силу со дня его обнародования.</w:t>
      </w:r>
    </w:p>
    <w:p w:rsidR="00B62160" w:rsidRPr="00B62160" w:rsidRDefault="00B62160" w:rsidP="00B62160">
      <w:pPr>
        <w:pStyle w:val="Bodytext30"/>
        <w:spacing w:line="317" w:lineRule="exact"/>
        <w:ind w:left="20"/>
        <w:jc w:val="both"/>
        <w:rPr>
          <w:b w:val="0"/>
          <w:bCs w:val="0"/>
        </w:rPr>
      </w:pPr>
    </w:p>
    <w:p w:rsidR="00B62160" w:rsidRPr="00B62160" w:rsidRDefault="00B62160" w:rsidP="00B62160">
      <w:pPr>
        <w:pStyle w:val="Bodytext30"/>
        <w:spacing w:after="0" w:line="317" w:lineRule="exact"/>
        <w:ind w:left="20"/>
        <w:jc w:val="both"/>
        <w:rPr>
          <w:b w:val="0"/>
          <w:bCs w:val="0"/>
        </w:rPr>
      </w:pPr>
      <w:r w:rsidRPr="00B62160">
        <w:rPr>
          <w:b w:val="0"/>
          <w:bCs w:val="0"/>
        </w:rPr>
        <w:t xml:space="preserve">Глава </w:t>
      </w:r>
      <w:proofErr w:type="gramStart"/>
      <w:r w:rsidRPr="00B62160">
        <w:rPr>
          <w:b w:val="0"/>
          <w:bCs w:val="0"/>
        </w:rPr>
        <w:t>Туапсинского</w:t>
      </w:r>
      <w:proofErr w:type="gramEnd"/>
      <w:r w:rsidRPr="00B62160">
        <w:rPr>
          <w:b w:val="0"/>
          <w:bCs w:val="0"/>
        </w:rPr>
        <w:t xml:space="preserve"> </w:t>
      </w:r>
    </w:p>
    <w:p w:rsidR="00B62160" w:rsidRPr="00B62160" w:rsidRDefault="00B62160" w:rsidP="00B62160">
      <w:pPr>
        <w:pStyle w:val="Bodytext30"/>
        <w:spacing w:after="0" w:line="317" w:lineRule="exact"/>
        <w:ind w:left="20"/>
        <w:jc w:val="both"/>
        <w:rPr>
          <w:b w:val="0"/>
          <w:bCs w:val="0"/>
        </w:rPr>
      </w:pPr>
      <w:r w:rsidRPr="00B62160">
        <w:rPr>
          <w:b w:val="0"/>
          <w:bCs w:val="0"/>
        </w:rPr>
        <w:t xml:space="preserve">городского поселения </w:t>
      </w:r>
    </w:p>
    <w:p w:rsidR="00B62160" w:rsidRDefault="00B62160" w:rsidP="00B62160">
      <w:pPr>
        <w:pStyle w:val="Bodytext30"/>
        <w:shd w:val="clear" w:color="auto" w:fill="auto"/>
        <w:spacing w:after="0" w:line="317" w:lineRule="exact"/>
        <w:ind w:left="20"/>
        <w:jc w:val="both"/>
      </w:pPr>
      <w:r w:rsidRPr="00B62160">
        <w:rPr>
          <w:b w:val="0"/>
          <w:bCs w:val="0"/>
        </w:rPr>
        <w:t xml:space="preserve">Туапсинского района                                                               </w:t>
      </w:r>
      <w:r w:rsidR="008C33F2">
        <w:rPr>
          <w:b w:val="0"/>
          <w:bCs w:val="0"/>
        </w:rPr>
        <w:t xml:space="preserve">        </w:t>
      </w:r>
      <w:r w:rsidRPr="00B62160">
        <w:rPr>
          <w:b w:val="0"/>
          <w:bCs w:val="0"/>
        </w:rPr>
        <w:t xml:space="preserve">        А.В. </w:t>
      </w:r>
      <w:proofErr w:type="spellStart"/>
      <w:r w:rsidRPr="00B62160">
        <w:rPr>
          <w:b w:val="0"/>
          <w:bCs w:val="0"/>
        </w:rPr>
        <w:t>Береснев</w:t>
      </w:r>
      <w:proofErr w:type="spellEnd"/>
    </w:p>
    <w:p w:rsidR="00B62160" w:rsidRDefault="00B62160">
      <w:pPr>
        <w:pStyle w:val="Bodytext30"/>
        <w:shd w:val="clear" w:color="auto" w:fill="auto"/>
        <w:spacing w:after="0" w:line="317" w:lineRule="exact"/>
        <w:ind w:left="20"/>
      </w:pPr>
    </w:p>
    <w:p w:rsidR="00B62160" w:rsidRDefault="00B62160">
      <w:pPr>
        <w:pStyle w:val="Bodytext30"/>
        <w:shd w:val="clear" w:color="auto" w:fill="auto"/>
        <w:spacing w:after="0" w:line="317" w:lineRule="exact"/>
        <w:ind w:left="20"/>
      </w:pPr>
    </w:p>
    <w:p w:rsidR="00B62160" w:rsidRDefault="00B62160">
      <w:pPr>
        <w:pStyle w:val="Bodytext30"/>
        <w:shd w:val="clear" w:color="auto" w:fill="auto"/>
        <w:spacing w:after="0" w:line="317" w:lineRule="exact"/>
        <w:ind w:left="20"/>
      </w:pPr>
    </w:p>
    <w:p w:rsidR="000A1CB7" w:rsidRDefault="000A1CB7" w:rsidP="00DE6757">
      <w:pPr>
        <w:autoSpaceDE w:val="0"/>
        <w:autoSpaceDN w:val="0"/>
        <w:adjustRightInd w:val="0"/>
        <w:ind w:left="4956"/>
        <w:jc w:val="both"/>
        <w:outlineLvl w:val="0"/>
        <w:rPr>
          <w:rFonts w:ascii="Times New Roman" w:eastAsiaTheme="minorHAnsi" w:hAnsi="Times New Roman" w:cs="Times New Roman"/>
          <w:color w:val="auto"/>
          <w:sz w:val="28"/>
          <w:szCs w:val="28"/>
          <w:lang w:eastAsia="en-US" w:bidi="ar-SA"/>
        </w:rPr>
      </w:pPr>
    </w:p>
    <w:p w:rsidR="00DE6757" w:rsidRPr="00C7586F" w:rsidRDefault="00DE6757" w:rsidP="00DE6757">
      <w:pPr>
        <w:autoSpaceDE w:val="0"/>
        <w:autoSpaceDN w:val="0"/>
        <w:adjustRightInd w:val="0"/>
        <w:ind w:left="4956"/>
        <w:jc w:val="both"/>
        <w:outlineLvl w:val="0"/>
        <w:rPr>
          <w:rFonts w:ascii="Times New Roman" w:eastAsiaTheme="minorHAnsi" w:hAnsi="Times New Roman" w:cs="Times New Roman"/>
          <w:color w:val="auto"/>
          <w:sz w:val="28"/>
          <w:szCs w:val="28"/>
          <w:lang w:eastAsia="en-US" w:bidi="ar-SA"/>
        </w:rPr>
      </w:pPr>
      <w:r w:rsidRPr="00C7586F">
        <w:rPr>
          <w:rFonts w:ascii="Times New Roman" w:eastAsiaTheme="minorHAnsi" w:hAnsi="Times New Roman" w:cs="Times New Roman"/>
          <w:color w:val="auto"/>
          <w:sz w:val="28"/>
          <w:szCs w:val="28"/>
          <w:lang w:eastAsia="en-US" w:bidi="ar-SA"/>
        </w:rPr>
        <w:t>Приложение</w:t>
      </w:r>
    </w:p>
    <w:p w:rsidR="00DE6757" w:rsidRPr="00C7586F" w:rsidRDefault="00DE6757" w:rsidP="00DE6757">
      <w:pPr>
        <w:widowControl/>
        <w:autoSpaceDE w:val="0"/>
        <w:autoSpaceDN w:val="0"/>
        <w:adjustRightInd w:val="0"/>
        <w:ind w:left="4956"/>
        <w:jc w:val="both"/>
        <w:outlineLvl w:val="0"/>
        <w:rPr>
          <w:rFonts w:ascii="Times New Roman" w:eastAsiaTheme="minorHAnsi" w:hAnsi="Times New Roman" w:cs="Times New Roman"/>
          <w:color w:val="auto"/>
          <w:sz w:val="28"/>
          <w:szCs w:val="28"/>
          <w:lang w:eastAsia="en-US" w:bidi="ar-SA"/>
        </w:rPr>
      </w:pPr>
    </w:p>
    <w:p w:rsidR="00DE6757" w:rsidRPr="00C7586F" w:rsidRDefault="00DE6757" w:rsidP="00DE6757">
      <w:pPr>
        <w:widowControl/>
        <w:autoSpaceDE w:val="0"/>
        <w:autoSpaceDN w:val="0"/>
        <w:adjustRightInd w:val="0"/>
        <w:ind w:left="4956"/>
        <w:jc w:val="both"/>
        <w:outlineLvl w:val="0"/>
        <w:rPr>
          <w:rFonts w:ascii="Times New Roman" w:eastAsiaTheme="minorHAnsi" w:hAnsi="Times New Roman" w:cs="Times New Roman"/>
          <w:color w:val="auto"/>
          <w:sz w:val="28"/>
          <w:szCs w:val="28"/>
          <w:lang w:eastAsia="en-US" w:bidi="ar-SA"/>
        </w:rPr>
      </w:pPr>
      <w:r w:rsidRPr="00C7586F">
        <w:rPr>
          <w:rFonts w:ascii="Times New Roman" w:eastAsiaTheme="minorHAnsi" w:hAnsi="Times New Roman" w:cs="Times New Roman"/>
          <w:color w:val="auto"/>
          <w:sz w:val="28"/>
          <w:szCs w:val="28"/>
          <w:lang w:eastAsia="en-US" w:bidi="ar-SA"/>
        </w:rPr>
        <w:t>УТВЕРЖДЕНО</w:t>
      </w:r>
    </w:p>
    <w:p w:rsidR="00DE6757" w:rsidRPr="00C7586F" w:rsidRDefault="00DE6757" w:rsidP="00DE6757">
      <w:pPr>
        <w:widowControl/>
        <w:autoSpaceDE w:val="0"/>
        <w:autoSpaceDN w:val="0"/>
        <w:adjustRightInd w:val="0"/>
        <w:ind w:left="4956"/>
        <w:jc w:val="both"/>
        <w:outlineLvl w:val="0"/>
        <w:rPr>
          <w:rFonts w:ascii="Times New Roman" w:eastAsiaTheme="minorHAnsi" w:hAnsi="Times New Roman" w:cs="Times New Roman"/>
          <w:color w:val="auto"/>
          <w:sz w:val="28"/>
          <w:szCs w:val="28"/>
          <w:lang w:eastAsia="en-US" w:bidi="ar-SA"/>
        </w:rPr>
      </w:pPr>
      <w:r w:rsidRPr="00C7586F">
        <w:rPr>
          <w:rFonts w:ascii="Times New Roman" w:eastAsiaTheme="minorHAnsi" w:hAnsi="Times New Roman" w:cs="Times New Roman"/>
          <w:color w:val="auto"/>
          <w:sz w:val="28"/>
          <w:szCs w:val="28"/>
          <w:lang w:eastAsia="en-US" w:bidi="ar-SA"/>
        </w:rPr>
        <w:t>постановлением администрации</w:t>
      </w:r>
    </w:p>
    <w:p w:rsidR="00DE6757" w:rsidRPr="00C7586F" w:rsidRDefault="00DE6757" w:rsidP="00DE6757">
      <w:pPr>
        <w:widowControl/>
        <w:autoSpaceDE w:val="0"/>
        <w:autoSpaceDN w:val="0"/>
        <w:adjustRightInd w:val="0"/>
        <w:ind w:left="4956"/>
        <w:jc w:val="both"/>
        <w:outlineLvl w:val="0"/>
        <w:rPr>
          <w:rFonts w:ascii="Times New Roman" w:eastAsiaTheme="minorHAnsi" w:hAnsi="Times New Roman" w:cs="Times New Roman"/>
          <w:color w:val="auto"/>
          <w:sz w:val="28"/>
          <w:szCs w:val="28"/>
          <w:lang w:eastAsia="en-US" w:bidi="ar-SA"/>
        </w:rPr>
      </w:pPr>
      <w:r w:rsidRPr="00C7586F">
        <w:rPr>
          <w:rFonts w:ascii="Times New Roman" w:eastAsiaTheme="minorHAnsi" w:hAnsi="Times New Roman" w:cs="Times New Roman"/>
          <w:color w:val="auto"/>
          <w:sz w:val="28"/>
          <w:szCs w:val="28"/>
          <w:lang w:eastAsia="en-US" w:bidi="ar-SA"/>
        </w:rPr>
        <w:t>Туапсинского  городского поселения</w:t>
      </w:r>
    </w:p>
    <w:p w:rsidR="00DE6757" w:rsidRPr="00C7586F" w:rsidRDefault="00DE6757" w:rsidP="00DE6757">
      <w:pPr>
        <w:widowControl/>
        <w:autoSpaceDE w:val="0"/>
        <w:autoSpaceDN w:val="0"/>
        <w:adjustRightInd w:val="0"/>
        <w:ind w:left="4956"/>
        <w:jc w:val="both"/>
        <w:outlineLvl w:val="0"/>
        <w:rPr>
          <w:rFonts w:ascii="Times New Roman" w:eastAsiaTheme="minorHAnsi" w:hAnsi="Times New Roman" w:cs="Times New Roman"/>
          <w:color w:val="auto"/>
          <w:sz w:val="28"/>
          <w:szCs w:val="28"/>
          <w:lang w:eastAsia="en-US" w:bidi="ar-SA"/>
        </w:rPr>
      </w:pPr>
      <w:r w:rsidRPr="00C7586F">
        <w:rPr>
          <w:rFonts w:ascii="Times New Roman" w:eastAsiaTheme="minorHAnsi" w:hAnsi="Times New Roman" w:cs="Times New Roman"/>
          <w:color w:val="auto"/>
          <w:sz w:val="28"/>
          <w:szCs w:val="28"/>
          <w:lang w:eastAsia="en-US" w:bidi="ar-SA"/>
        </w:rPr>
        <w:t>Туапсинского района</w:t>
      </w:r>
    </w:p>
    <w:p w:rsidR="00DE6757" w:rsidRPr="00C7586F" w:rsidRDefault="008D5CE0" w:rsidP="00DE6757">
      <w:pPr>
        <w:widowControl/>
        <w:autoSpaceDE w:val="0"/>
        <w:autoSpaceDN w:val="0"/>
        <w:adjustRightInd w:val="0"/>
        <w:ind w:left="4956"/>
        <w:jc w:val="both"/>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от 19.02.2024 г.  № 120</w:t>
      </w:r>
    </w:p>
    <w:p w:rsidR="00DE6757" w:rsidRDefault="00DE6757" w:rsidP="00DE6757"/>
    <w:p w:rsidR="00DE6757" w:rsidRDefault="00DE6757" w:rsidP="00DE6757">
      <w:pPr>
        <w:pStyle w:val="Bodytext30"/>
        <w:shd w:val="clear" w:color="auto" w:fill="auto"/>
        <w:spacing w:after="0" w:line="317" w:lineRule="exact"/>
        <w:ind w:left="20"/>
      </w:pPr>
    </w:p>
    <w:p w:rsidR="00DE6757" w:rsidRDefault="00DE6757" w:rsidP="00DE6757">
      <w:pPr>
        <w:pStyle w:val="Bodytext30"/>
        <w:shd w:val="clear" w:color="auto" w:fill="auto"/>
        <w:spacing w:after="0" w:line="317" w:lineRule="exact"/>
        <w:ind w:left="20"/>
      </w:pPr>
    </w:p>
    <w:p w:rsidR="00DE6757" w:rsidRDefault="00DE6757" w:rsidP="00DE6757">
      <w:pPr>
        <w:pStyle w:val="Bodytext30"/>
        <w:shd w:val="clear" w:color="auto" w:fill="auto"/>
        <w:spacing w:after="0" w:line="317" w:lineRule="exact"/>
        <w:ind w:left="20"/>
      </w:pPr>
      <w:r w:rsidRPr="00027ECD">
        <w:t>П</w:t>
      </w:r>
      <w:r>
        <w:t>ОЛОЖЕНИЕ</w:t>
      </w:r>
      <w:r w:rsidRPr="00027ECD">
        <w:t xml:space="preserve"> </w:t>
      </w:r>
    </w:p>
    <w:p w:rsidR="00DE6757" w:rsidRDefault="00DE6757" w:rsidP="00DE6757">
      <w:pPr>
        <w:pStyle w:val="Bodytext30"/>
        <w:shd w:val="clear" w:color="auto" w:fill="auto"/>
        <w:spacing w:after="0" w:line="317" w:lineRule="exact"/>
        <w:ind w:left="20"/>
      </w:pPr>
      <w:r w:rsidRPr="00027ECD">
        <w:t>о порядке и размерах возмещения расходов,</w:t>
      </w:r>
      <w:r>
        <w:t xml:space="preserve"> </w:t>
      </w:r>
      <w:r w:rsidRPr="00027ECD">
        <w:t xml:space="preserve">связанных </w:t>
      </w:r>
    </w:p>
    <w:p w:rsidR="00DE6757" w:rsidRDefault="00DE6757" w:rsidP="00DE6757">
      <w:pPr>
        <w:pStyle w:val="Bodytext30"/>
        <w:shd w:val="clear" w:color="auto" w:fill="auto"/>
        <w:spacing w:after="0" w:line="317" w:lineRule="exact"/>
        <w:ind w:left="20"/>
      </w:pPr>
      <w:r w:rsidRPr="00027ECD">
        <w:t>со служебными командировками,</w:t>
      </w:r>
      <w:r>
        <w:t xml:space="preserve"> </w:t>
      </w:r>
      <w:r w:rsidRPr="00027ECD">
        <w:t>работникам муниципальных учреждений</w:t>
      </w:r>
      <w:r>
        <w:t xml:space="preserve"> </w:t>
      </w:r>
      <w:r w:rsidRPr="00027ECD">
        <w:t>Туапсинского городского поселения</w:t>
      </w:r>
    </w:p>
    <w:p w:rsidR="00DE6757" w:rsidRPr="0033611A" w:rsidRDefault="00DE6757" w:rsidP="00DE6757">
      <w:pPr>
        <w:pStyle w:val="Bodytext30"/>
        <w:shd w:val="clear" w:color="auto" w:fill="auto"/>
        <w:spacing w:after="0" w:line="317" w:lineRule="exact"/>
        <w:ind w:left="20"/>
        <w:rPr>
          <w:b w:val="0"/>
          <w:sz w:val="24"/>
          <w:szCs w:val="24"/>
        </w:rPr>
      </w:pPr>
    </w:p>
    <w:p w:rsidR="00DE6757" w:rsidRDefault="00DE6757" w:rsidP="00DE6757">
      <w:pPr>
        <w:pStyle w:val="Bodytext20"/>
        <w:numPr>
          <w:ilvl w:val="0"/>
          <w:numId w:val="2"/>
        </w:numPr>
        <w:shd w:val="clear" w:color="auto" w:fill="auto"/>
        <w:tabs>
          <w:tab w:val="left" w:pos="3935"/>
        </w:tabs>
        <w:spacing w:line="280" w:lineRule="exact"/>
        <w:ind w:left="3640"/>
        <w:jc w:val="both"/>
      </w:pPr>
      <w:r>
        <w:t>Общие положения</w:t>
      </w:r>
    </w:p>
    <w:p w:rsidR="00DE6757" w:rsidRDefault="00DE6757" w:rsidP="000A1CB7">
      <w:pPr>
        <w:pStyle w:val="Bodytext20"/>
        <w:numPr>
          <w:ilvl w:val="1"/>
          <w:numId w:val="2"/>
        </w:numPr>
        <w:shd w:val="clear" w:color="auto" w:fill="auto"/>
        <w:tabs>
          <w:tab w:val="left" w:pos="1249"/>
        </w:tabs>
        <w:spacing w:line="320" w:lineRule="exact"/>
        <w:ind w:firstLine="567"/>
        <w:jc w:val="both"/>
      </w:pPr>
      <w:r>
        <w:t>Настоящее Положение о порядке и размерах возмещения расходов, связанных со служебными командировками, работникам муниципальных учреждений Туапсинского  (далее - Положение) определяет условия, порядок и размеры возмещения работникам муниципальных учреждений Туапсинского городского поселения (далее - муниципальное учреждение, работники соответственно) командировочных расходов.</w:t>
      </w:r>
    </w:p>
    <w:p w:rsidR="00DE6757" w:rsidRDefault="00DE6757" w:rsidP="00DE6757">
      <w:pPr>
        <w:pStyle w:val="Bodytext20"/>
        <w:numPr>
          <w:ilvl w:val="1"/>
          <w:numId w:val="2"/>
        </w:numPr>
        <w:shd w:val="clear" w:color="auto" w:fill="auto"/>
        <w:tabs>
          <w:tab w:val="left" w:pos="1216"/>
        </w:tabs>
        <w:spacing w:line="320" w:lineRule="exact"/>
        <w:ind w:firstLine="580"/>
        <w:jc w:val="both"/>
      </w:pPr>
      <w:r>
        <w:t>В служебные командировки направляются работники, состоящие в трудовых отношениях с работодателем.</w:t>
      </w:r>
    </w:p>
    <w:p w:rsidR="00DE6757" w:rsidRDefault="00DE6757" w:rsidP="00DE6757">
      <w:pPr>
        <w:pStyle w:val="Bodytext20"/>
        <w:shd w:val="clear" w:color="auto" w:fill="auto"/>
        <w:spacing w:line="320" w:lineRule="exact"/>
        <w:ind w:firstLine="580"/>
        <w:jc w:val="both"/>
      </w:pPr>
      <w:r>
        <w:t xml:space="preserve">Работники направляются </w:t>
      </w:r>
      <w:proofErr w:type="gramStart"/>
      <w:r>
        <w:t>в служебные командировки на основании письменного решения работодателя на определенный срок для выполнения служебного поручения вне места</w:t>
      </w:r>
      <w:proofErr w:type="gramEnd"/>
      <w:r>
        <w:t xml:space="preserve"> постоянной работы. Поездка работника, направляемого в командировку на основании письменного решения работодателя в обособленное подразделение командирующей организации (представительство, филиал), находящееся вне места постоянной работы, также признается командировкой.</w:t>
      </w:r>
    </w:p>
    <w:p w:rsidR="00DE6757" w:rsidRDefault="00DE6757" w:rsidP="00DE6757">
      <w:pPr>
        <w:pStyle w:val="Bodytext20"/>
        <w:shd w:val="clear" w:color="auto" w:fill="auto"/>
        <w:spacing w:line="320" w:lineRule="exact"/>
        <w:ind w:firstLine="580"/>
        <w:jc w:val="both"/>
      </w:pPr>
      <w:r>
        <w:t xml:space="preserve">Служебные поездки работников, постоянная работа которых осуществляется в пути или имеет разъездной характер, командировками не признаются. </w:t>
      </w:r>
    </w:p>
    <w:p w:rsidR="00DE6757" w:rsidRDefault="00DE6757" w:rsidP="00DE6757">
      <w:pPr>
        <w:pStyle w:val="Bodytext20"/>
        <w:shd w:val="clear" w:color="auto" w:fill="auto"/>
        <w:spacing w:line="320" w:lineRule="exact"/>
        <w:ind w:firstLine="580"/>
        <w:jc w:val="both"/>
      </w:pPr>
      <w:r w:rsidRPr="00C43474">
        <w:t>В случае направления командированного лица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DE6757" w:rsidRDefault="00DE6757" w:rsidP="00DE6757">
      <w:pPr>
        <w:pStyle w:val="Bodytext20"/>
        <w:numPr>
          <w:ilvl w:val="1"/>
          <w:numId w:val="2"/>
        </w:numPr>
        <w:shd w:val="clear" w:color="auto" w:fill="auto"/>
        <w:tabs>
          <w:tab w:val="left" w:pos="1238"/>
        </w:tabs>
        <w:spacing w:line="320" w:lineRule="exact"/>
        <w:ind w:firstLine="760"/>
        <w:jc w:val="both"/>
      </w:pPr>
      <w:r>
        <w:t>Срок служебной командировки определяется работодателем с учетом объема, сложности и других особенностей служебного поручения.</w:t>
      </w:r>
    </w:p>
    <w:p w:rsidR="00DE6757" w:rsidRDefault="00DE6757" w:rsidP="00DE6757">
      <w:pPr>
        <w:pStyle w:val="Bodytext20"/>
        <w:numPr>
          <w:ilvl w:val="1"/>
          <w:numId w:val="2"/>
        </w:numPr>
        <w:shd w:val="clear" w:color="auto" w:fill="auto"/>
        <w:tabs>
          <w:tab w:val="left" w:pos="1242"/>
        </w:tabs>
        <w:spacing w:line="320" w:lineRule="exact"/>
        <w:ind w:firstLine="760"/>
        <w:jc w:val="both"/>
      </w:pPr>
      <w:r>
        <w:t>В случае направления в служебную командировку работодатель возмещает работнику:</w:t>
      </w:r>
    </w:p>
    <w:p w:rsidR="00DE6757" w:rsidRDefault="00DE6757" w:rsidP="00DE6757">
      <w:pPr>
        <w:pStyle w:val="Bodytext20"/>
        <w:shd w:val="clear" w:color="auto" w:fill="auto"/>
        <w:spacing w:line="320" w:lineRule="exact"/>
        <w:ind w:firstLine="760"/>
        <w:jc w:val="both"/>
      </w:pPr>
      <w:r>
        <w:t>- расходы по проезду;</w:t>
      </w:r>
    </w:p>
    <w:p w:rsidR="00DE6757" w:rsidRDefault="00DE6757" w:rsidP="00DE6757">
      <w:pPr>
        <w:pStyle w:val="Bodytext20"/>
        <w:shd w:val="clear" w:color="auto" w:fill="auto"/>
        <w:spacing w:line="320" w:lineRule="exact"/>
        <w:ind w:firstLine="760"/>
        <w:jc w:val="both"/>
      </w:pPr>
      <w:r>
        <w:lastRenderedPageBreak/>
        <w:t xml:space="preserve">- расходы по найму жилого помещения; </w:t>
      </w:r>
    </w:p>
    <w:p w:rsidR="00DE6757" w:rsidRDefault="00DE6757" w:rsidP="00DE6757">
      <w:pPr>
        <w:pStyle w:val="Bodytext20"/>
        <w:shd w:val="clear" w:color="auto" w:fill="auto"/>
        <w:spacing w:line="320" w:lineRule="exact"/>
        <w:ind w:firstLine="760"/>
        <w:jc w:val="both"/>
      </w:pPr>
      <w:r>
        <w:t>- дополнительные расходы, связанные с проживанием вне места постоянного жительства (суточные);</w:t>
      </w:r>
    </w:p>
    <w:p w:rsidR="00DE6757" w:rsidRDefault="00DE6757" w:rsidP="00DE6757">
      <w:pPr>
        <w:pStyle w:val="Bodytext20"/>
        <w:shd w:val="clear" w:color="auto" w:fill="auto"/>
        <w:spacing w:line="320" w:lineRule="exact"/>
        <w:ind w:firstLine="760"/>
        <w:jc w:val="both"/>
      </w:pPr>
      <w:r>
        <w:t xml:space="preserve">- иные расходы, произведенные работником с разрешения или </w:t>
      </w:r>
      <w:proofErr w:type="gramStart"/>
      <w:r>
        <w:t>ведома</w:t>
      </w:r>
      <w:proofErr w:type="gramEnd"/>
      <w:r>
        <w:t xml:space="preserve"> работодателя.</w:t>
      </w:r>
    </w:p>
    <w:p w:rsidR="00DE6757" w:rsidRDefault="00DE6757" w:rsidP="00DE6757">
      <w:pPr>
        <w:pStyle w:val="Bodytext20"/>
        <w:numPr>
          <w:ilvl w:val="1"/>
          <w:numId w:val="2"/>
        </w:numPr>
        <w:shd w:val="clear" w:color="auto" w:fill="auto"/>
        <w:spacing w:line="320" w:lineRule="exact"/>
        <w:ind w:firstLine="740"/>
        <w:jc w:val="both"/>
      </w:pPr>
      <w:r>
        <w:t xml:space="preserve"> При направлении командированного лица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DE6757" w:rsidRDefault="00DE6757" w:rsidP="00DE6757">
      <w:pPr>
        <w:pStyle w:val="Bodytext20"/>
        <w:numPr>
          <w:ilvl w:val="1"/>
          <w:numId w:val="2"/>
        </w:numPr>
        <w:shd w:val="clear" w:color="auto" w:fill="auto"/>
        <w:tabs>
          <w:tab w:val="left" w:pos="1658"/>
          <w:tab w:val="left" w:pos="7951"/>
        </w:tabs>
        <w:spacing w:line="320" w:lineRule="exact"/>
        <w:ind w:firstLine="740"/>
        <w:jc w:val="both"/>
      </w:pPr>
      <w:r>
        <w:t>Возмещение командировочных расходов производится работодателем за счет средств муниципального учреждения, в том числе выделенных из бюджета Туапсинского городского поселения в целях финансового обеспечения выполнения муниципального задания.</w:t>
      </w:r>
    </w:p>
    <w:p w:rsidR="00DE6757" w:rsidRDefault="00DE6757" w:rsidP="00DE6757">
      <w:pPr>
        <w:pStyle w:val="Bodytext20"/>
        <w:numPr>
          <w:ilvl w:val="1"/>
          <w:numId w:val="2"/>
        </w:numPr>
        <w:shd w:val="clear" w:color="auto" w:fill="auto"/>
        <w:spacing w:line="320" w:lineRule="exact"/>
        <w:ind w:firstLine="740"/>
        <w:jc w:val="both"/>
      </w:pPr>
      <w:r>
        <w:t xml:space="preserve"> Днем выбытия в служебную командировку считается день отправления транспортного средства от постоянного места исполнения работником должностных обязанностей, а днем прибытия из служебной командировки - день прибытия транспортного средства в постоянное место исполнения работником должностных обязанностей.</w:t>
      </w:r>
    </w:p>
    <w:p w:rsidR="00DE6757" w:rsidRDefault="00DE6757" w:rsidP="00DE6757">
      <w:pPr>
        <w:pStyle w:val="Bodytext20"/>
        <w:shd w:val="clear" w:color="auto" w:fill="auto"/>
        <w:spacing w:line="320" w:lineRule="exact"/>
        <w:ind w:firstLine="740"/>
        <w:jc w:val="both"/>
      </w:pPr>
      <w:r>
        <w:t>При отправлении транспортного средства до 24 часов включительно днем выбытия в служебную командировку считаются текущие сутки, а с 00 часов и позднее - последующие сутки.</w:t>
      </w:r>
    </w:p>
    <w:p w:rsidR="00DE6757" w:rsidRDefault="00DE6757" w:rsidP="00DE6757">
      <w:pPr>
        <w:pStyle w:val="Bodytext20"/>
        <w:shd w:val="clear" w:color="auto" w:fill="auto"/>
        <w:spacing w:line="320" w:lineRule="exact"/>
        <w:ind w:firstLine="740"/>
        <w:jc w:val="both"/>
      </w:pPr>
      <w:r>
        <w:t>Если место отправления транспортного средства находится за чертой населенного пункта, учитывается время, необходимое для проезда до места его отправления. Аналогично определяется день прибытия работника в постоянное место исполнения должностных обязанностей.</w:t>
      </w:r>
    </w:p>
    <w:p w:rsidR="00DE6757" w:rsidRDefault="00DE6757" w:rsidP="00DE6757">
      <w:pPr>
        <w:pStyle w:val="Bodytext20"/>
        <w:shd w:val="clear" w:color="auto" w:fill="auto"/>
        <w:spacing w:line="320" w:lineRule="exact"/>
        <w:ind w:firstLine="740"/>
        <w:jc w:val="both"/>
      </w:pPr>
      <w:r>
        <w:t>Вопрос о явке работника на постоянное место исполнения должностных обязанностей в день выбытия в служебную командировку и в день прибытия из служебной командировки решается работодателем с учетом времени отправления или прибытия транспортного средства.</w:t>
      </w:r>
    </w:p>
    <w:p w:rsidR="00DE6757" w:rsidRDefault="00DE6757" w:rsidP="00DE6757">
      <w:pPr>
        <w:pStyle w:val="Bodytext20"/>
        <w:shd w:val="clear" w:color="auto" w:fill="auto"/>
        <w:spacing w:line="320" w:lineRule="exact"/>
        <w:ind w:firstLine="740"/>
        <w:jc w:val="both"/>
      </w:pPr>
      <w:r>
        <w:t>1.8.Оплата труда работника в случае привлечения его к работе в выходные или нерабочие праздничные дни производится в соответствии с трудовым законодательством Российской Федерации.</w:t>
      </w:r>
    </w:p>
    <w:p w:rsidR="00DE6757" w:rsidRDefault="00DE6757" w:rsidP="00DE6757">
      <w:pPr>
        <w:pStyle w:val="Bodytext20"/>
        <w:numPr>
          <w:ilvl w:val="0"/>
          <w:numId w:val="3"/>
        </w:numPr>
        <w:shd w:val="clear" w:color="auto" w:fill="auto"/>
        <w:tabs>
          <w:tab w:val="left" w:pos="1249"/>
        </w:tabs>
        <w:spacing w:line="320" w:lineRule="exact"/>
        <w:ind w:firstLine="740"/>
        <w:jc w:val="both"/>
      </w:pPr>
      <w:r>
        <w:t>В случае направления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DE6757" w:rsidRDefault="00DE6757" w:rsidP="00DE6757">
      <w:pPr>
        <w:pStyle w:val="Bodytext20"/>
        <w:shd w:val="clear" w:color="auto" w:fill="auto"/>
        <w:spacing w:line="320" w:lineRule="exact"/>
        <w:ind w:firstLine="740"/>
        <w:jc w:val="both"/>
      </w:pPr>
      <w:r>
        <w:t>Если работник по окончании служебного дня по согласованию с работодателем остается в месте командирования, то при представлении документов о найме жилого помещения эти расходы возмещаются ему в порядке и размерах, установленных настоящим Положением.</w:t>
      </w:r>
    </w:p>
    <w:p w:rsidR="00DE6757" w:rsidRDefault="00DE6757" w:rsidP="00DE6757">
      <w:pPr>
        <w:pStyle w:val="Bodytext20"/>
        <w:shd w:val="clear" w:color="auto" w:fill="auto"/>
        <w:spacing w:line="320" w:lineRule="exact"/>
        <w:ind w:firstLine="740"/>
        <w:jc w:val="both"/>
      </w:pPr>
      <w:r>
        <w:t xml:space="preserve">Вопрос о целесообразности ежедневного возвращения работника из места командирования к постоянному месту жительства в каждом конкретном случае решается работодателем с учетом расстояния, условий транспортного сообщения, характера выполняемого служебного задания, а также </w:t>
      </w:r>
      <w:r>
        <w:lastRenderedPageBreak/>
        <w:t>необходимости создания работнику условий для отдыха.</w:t>
      </w:r>
    </w:p>
    <w:p w:rsidR="00DE6757" w:rsidRDefault="00DE6757" w:rsidP="00DE6757">
      <w:pPr>
        <w:pStyle w:val="Bodytext20"/>
        <w:numPr>
          <w:ilvl w:val="0"/>
          <w:numId w:val="3"/>
        </w:numPr>
        <w:shd w:val="clear" w:color="auto" w:fill="auto"/>
        <w:tabs>
          <w:tab w:val="left" w:pos="1371"/>
        </w:tabs>
        <w:spacing w:line="320" w:lineRule="exact"/>
        <w:ind w:firstLine="740"/>
        <w:jc w:val="both"/>
      </w:pPr>
      <w:r>
        <w:t>Суточные за время вынужденной остановки в пути выплачиваются командированному работнику при представлении документов, подтверждающих факт вынужденной остановки в пути.</w:t>
      </w:r>
    </w:p>
    <w:p w:rsidR="00DE6757" w:rsidRDefault="00DE6757" w:rsidP="00DE6757">
      <w:pPr>
        <w:pStyle w:val="Bodytext20"/>
        <w:numPr>
          <w:ilvl w:val="0"/>
          <w:numId w:val="3"/>
        </w:numPr>
        <w:shd w:val="clear" w:color="auto" w:fill="auto"/>
        <w:tabs>
          <w:tab w:val="left" w:pos="1537"/>
        </w:tabs>
        <w:spacing w:line="320" w:lineRule="exact"/>
        <w:ind w:firstLine="740"/>
        <w:jc w:val="both"/>
      </w:pPr>
      <w:proofErr w:type="gramStart"/>
      <w:r>
        <w:t>В случае временной нетрудоспособности командированного работника, удостоверенной в установленном порядке, ему возмещаются расходы по найму жилого помещения (кроме случаев нахождения на стационарном лечении), и выплачиваются суточные в течение всего времени, пока он не имеет возможности по состоянию здоровья приступить к выполнению служебного задания (поручения) или вернуться к своему постоянному месту жительства.</w:t>
      </w:r>
      <w:proofErr w:type="gramEnd"/>
    </w:p>
    <w:p w:rsidR="00DE6757" w:rsidRDefault="00DE6757" w:rsidP="00DE6757">
      <w:pPr>
        <w:pStyle w:val="Bodytext20"/>
        <w:shd w:val="clear" w:color="auto" w:fill="auto"/>
        <w:spacing w:after="237" w:line="320" w:lineRule="exact"/>
        <w:ind w:firstLine="740"/>
        <w:jc w:val="both"/>
      </w:pPr>
      <w:r>
        <w:t>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w:t>
      </w:r>
    </w:p>
    <w:p w:rsidR="00DE6757" w:rsidRDefault="00DE6757" w:rsidP="00DE6757">
      <w:pPr>
        <w:pStyle w:val="Bodytext20"/>
        <w:numPr>
          <w:ilvl w:val="0"/>
          <w:numId w:val="2"/>
        </w:numPr>
        <w:shd w:val="clear" w:color="auto" w:fill="auto"/>
        <w:tabs>
          <w:tab w:val="left" w:pos="2552"/>
        </w:tabs>
        <w:spacing w:line="324" w:lineRule="exact"/>
        <w:ind w:left="2220" w:right="2260" w:firstLine="48"/>
        <w:jc w:val="center"/>
      </w:pPr>
      <w:r>
        <w:t>Размеры возмещения расходов, связанных со служебными командировками на территории Российской Федерации</w:t>
      </w:r>
    </w:p>
    <w:p w:rsidR="00DE6757" w:rsidRDefault="00DE6757" w:rsidP="00DE6757">
      <w:pPr>
        <w:pStyle w:val="Bodytext20"/>
        <w:numPr>
          <w:ilvl w:val="1"/>
          <w:numId w:val="2"/>
        </w:numPr>
        <w:shd w:val="clear" w:color="auto" w:fill="auto"/>
        <w:tabs>
          <w:tab w:val="left" w:pos="1231"/>
        </w:tabs>
        <w:spacing w:line="320" w:lineRule="exact"/>
        <w:ind w:firstLine="740"/>
        <w:jc w:val="both"/>
      </w:pPr>
      <w:r>
        <w:t>В связи со служебными командировками на территории Российской Федерации работникам возмещаются:</w:t>
      </w:r>
    </w:p>
    <w:p w:rsidR="00DE6757" w:rsidRDefault="00DE6757" w:rsidP="00DE6757">
      <w:pPr>
        <w:pStyle w:val="Bodytext20"/>
        <w:shd w:val="clear" w:color="auto" w:fill="auto"/>
        <w:spacing w:line="320" w:lineRule="exact"/>
        <w:ind w:firstLine="740"/>
        <w:jc w:val="both"/>
      </w:pPr>
      <w:r>
        <w:t>- расходы по найму жилого помещения - в размере фактических расходов, подтвержденных соответствующими документами, но не более стоимости однокомнатного (одноместного) номера;</w:t>
      </w:r>
    </w:p>
    <w:p w:rsidR="00DE6757" w:rsidRDefault="00DE6757" w:rsidP="00DE6757">
      <w:pPr>
        <w:pStyle w:val="Bodytext20"/>
        <w:shd w:val="clear" w:color="auto" w:fill="auto"/>
        <w:spacing w:line="320" w:lineRule="exact"/>
        <w:ind w:firstLine="740"/>
        <w:jc w:val="both"/>
      </w:pPr>
      <w:r>
        <w:t>- дополнительные расходы, связанные с проживанием вне места жительства (суточные),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 - в размере 300 рублей;</w:t>
      </w:r>
    </w:p>
    <w:p w:rsidR="00DE6757" w:rsidRDefault="00DE6757" w:rsidP="00DE6757">
      <w:pPr>
        <w:pStyle w:val="Bodytext20"/>
        <w:shd w:val="clear" w:color="auto" w:fill="auto"/>
        <w:spacing w:line="320" w:lineRule="exact"/>
        <w:ind w:firstLine="740"/>
        <w:jc w:val="both"/>
      </w:pPr>
      <w:r>
        <w:t>- расходы по проезду к месту служебной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DE6757" w:rsidRDefault="00DE6757" w:rsidP="00DE6757">
      <w:pPr>
        <w:pStyle w:val="Bodytext20"/>
        <w:shd w:val="clear" w:color="auto" w:fill="auto"/>
        <w:spacing w:line="320" w:lineRule="exact"/>
        <w:ind w:firstLine="740"/>
        <w:jc w:val="both"/>
      </w:pPr>
      <w:r>
        <w:t>- железнодорожным транспортом - в купейном вагоне скорого фирменного поезда;</w:t>
      </w:r>
    </w:p>
    <w:p w:rsidR="00DE6757" w:rsidRDefault="00DE6757" w:rsidP="00DE6757">
      <w:pPr>
        <w:pStyle w:val="Bodytext20"/>
        <w:shd w:val="clear" w:color="auto" w:fill="auto"/>
        <w:spacing w:line="320" w:lineRule="exact"/>
        <w:ind w:firstLine="740"/>
        <w:jc w:val="both"/>
      </w:pPr>
      <w:r>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DE6757" w:rsidRDefault="00DE6757" w:rsidP="00DE6757">
      <w:pPr>
        <w:pStyle w:val="Bodytext20"/>
        <w:shd w:val="clear" w:color="auto" w:fill="auto"/>
        <w:spacing w:line="320" w:lineRule="exact"/>
        <w:ind w:firstLine="740"/>
        <w:jc w:val="both"/>
      </w:pPr>
      <w:r>
        <w:t>- воздушным транспортом - в салоне экономического класса;</w:t>
      </w:r>
    </w:p>
    <w:p w:rsidR="00DE6757" w:rsidRDefault="00DE6757" w:rsidP="00DE6757">
      <w:pPr>
        <w:pStyle w:val="Bodytext20"/>
        <w:shd w:val="clear" w:color="auto" w:fill="auto"/>
        <w:spacing w:line="320" w:lineRule="exact"/>
        <w:ind w:firstLine="740"/>
        <w:jc w:val="both"/>
      </w:pPr>
      <w:r>
        <w:t>- автомобильным транспортом - в автотранспортном средстве общего пользования (кроме такси).</w:t>
      </w:r>
    </w:p>
    <w:p w:rsidR="00DE6757" w:rsidRDefault="00DE6757" w:rsidP="00DE6757">
      <w:pPr>
        <w:pStyle w:val="Bodytext20"/>
        <w:numPr>
          <w:ilvl w:val="1"/>
          <w:numId w:val="2"/>
        </w:numPr>
        <w:shd w:val="clear" w:color="auto" w:fill="auto"/>
        <w:tabs>
          <w:tab w:val="left" w:pos="1280"/>
        </w:tabs>
        <w:spacing w:line="280" w:lineRule="exact"/>
        <w:ind w:firstLine="740"/>
        <w:jc w:val="both"/>
      </w:pPr>
      <w:r>
        <w:t>При отсутствии проездных документов оплата не производится.</w:t>
      </w:r>
    </w:p>
    <w:p w:rsidR="00DE6757" w:rsidRDefault="00DE6757" w:rsidP="00DE6757">
      <w:pPr>
        <w:pStyle w:val="Bodytext20"/>
        <w:shd w:val="clear" w:color="auto" w:fill="auto"/>
        <w:spacing w:line="324" w:lineRule="exact"/>
        <w:ind w:firstLine="740"/>
        <w:jc w:val="both"/>
      </w:pPr>
      <w:r>
        <w:t xml:space="preserve">Работнику оплачиваются расходы по проезду до места отправления транспортного средства при наличии документов (билетов), подтверждающих </w:t>
      </w:r>
      <w:r>
        <w:lastRenderedPageBreak/>
        <w:t>эти расходы.</w:t>
      </w:r>
    </w:p>
    <w:p w:rsidR="00DE6757" w:rsidRDefault="00DE6757" w:rsidP="00DE6757">
      <w:pPr>
        <w:pStyle w:val="Bodytext20"/>
        <w:numPr>
          <w:ilvl w:val="0"/>
          <w:numId w:val="2"/>
        </w:numPr>
        <w:shd w:val="clear" w:color="auto" w:fill="auto"/>
        <w:tabs>
          <w:tab w:val="left" w:pos="2484"/>
        </w:tabs>
        <w:spacing w:line="317" w:lineRule="exact"/>
        <w:ind w:left="2160" w:right="2100"/>
        <w:jc w:val="center"/>
      </w:pPr>
      <w:r>
        <w:t>Размеры возмещения расходов, связанных со служебными командировками за пределы</w:t>
      </w:r>
    </w:p>
    <w:p w:rsidR="00DE6757" w:rsidRDefault="00DE6757" w:rsidP="00DE6757">
      <w:pPr>
        <w:pStyle w:val="Bodytext20"/>
        <w:shd w:val="clear" w:color="auto" w:fill="auto"/>
        <w:spacing w:line="317" w:lineRule="exact"/>
        <w:jc w:val="center"/>
      </w:pPr>
      <w:r>
        <w:t>территории Российской Федерации</w:t>
      </w:r>
    </w:p>
    <w:p w:rsidR="00DE6757" w:rsidRDefault="00DE6757" w:rsidP="00DE6757">
      <w:pPr>
        <w:pStyle w:val="Bodytext20"/>
        <w:numPr>
          <w:ilvl w:val="1"/>
          <w:numId w:val="2"/>
        </w:numPr>
        <w:shd w:val="clear" w:color="auto" w:fill="auto"/>
        <w:tabs>
          <w:tab w:val="left" w:pos="1246"/>
        </w:tabs>
        <w:spacing w:line="320" w:lineRule="exact"/>
        <w:ind w:firstLine="740"/>
        <w:jc w:val="both"/>
      </w:pPr>
      <w:r>
        <w:t>При направлении работника в служебную командировку за пределы территории Российской Федерации суточные выплачиваются в иностранной валюте (в рублях по официальному курсу соответствующей валюты на день выплаты) в размерах, установленных для служебных командировок на территории иностранных государств законодательством Российской Федерации.</w:t>
      </w:r>
    </w:p>
    <w:p w:rsidR="00DE6757" w:rsidRDefault="00DE6757" w:rsidP="00DE6757">
      <w:pPr>
        <w:pStyle w:val="Bodytext20"/>
        <w:numPr>
          <w:ilvl w:val="1"/>
          <w:numId w:val="2"/>
        </w:numPr>
        <w:shd w:val="clear" w:color="auto" w:fill="auto"/>
        <w:tabs>
          <w:tab w:val="left" w:pos="1246"/>
        </w:tabs>
        <w:spacing w:line="324" w:lineRule="exact"/>
        <w:ind w:firstLine="740"/>
        <w:jc w:val="both"/>
      </w:pPr>
      <w:r>
        <w:t>За время нахождения в пути работника, направляемого в служебную командировку за пределы территории Российской Федерации, суточные выплачиваются:</w:t>
      </w:r>
    </w:p>
    <w:p w:rsidR="00DE6757" w:rsidRDefault="00DE6757" w:rsidP="00DE6757">
      <w:pPr>
        <w:pStyle w:val="Bodytext20"/>
        <w:shd w:val="clear" w:color="auto" w:fill="auto"/>
        <w:spacing w:line="320" w:lineRule="exact"/>
        <w:ind w:firstLine="740"/>
        <w:jc w:val="both"/>
      </w:pPr>
      <w:r>
        <w:t>- при проезде по территории Российской Федерации - согласно пункту 2.1 настоящего Положения;</w:t>
      </w:r>
    </w:p>
    <w:p w:rsidR="00DE6757" w:rsidRDefault="00DE6757" w:rsidP="00DE6757">
      <w:pPr>
        <w:pStyle w:val="Bodytext20"/>
        <w:shd w:val="clear" w:color="auto" w:fill="auto"/>
        <w:spacing w:line="320" w:lineRule="exact"/>
        <w:ind w:firstLine="740"/>
        <w:jc w:val="both"/>
      </w:pPr>
      <w:r>
        <w:t>- при проезде по территории иностранного государства - согласно пункту 3.1 настоящего Положения.</w:t>
      </w:r>
    </w:p>
    <w:p w:rsidR="00DE6757" w:rsidRDefault="00DE6757" w:rsidP="00DE6757">
      <w:pPr>
        <w:pStyle w:val="Bodytext20"/>
        <w:numPr>
          <w:ilvl w:val="1"/>
          <w:numId w:val="2"/>
        </w:numPr>
        <w:shd w:val="clear" w:color="auto" w:fill="auto"/>
        <w:tabs>
          <w:tab w:val="left" w:pos="1483"/>
        </w:tabs>
        <w:spacing w:line="320" w:lineRule="exact"/>
        <w:ind w:firstLine="740"/>
        <w:jc w:val="both"/>
      </w:pPr>
      <w:r>
        <w:t>Работнику,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определяемой для командировок на территории иностранных государств.</w:t>
      </w:r>
    </w:p>
    <w:p w:rsidR="00DE6757" w:rsidRDefault="00DE6757" w:rsidP="00DE6757">
      <w:pPr>
        <w:pStyle w:val="Bodytext20"/>
        <w:numPr>
          <w:ilvl w:val="1"/>
          <w:numId w:val="2"/>
        </w:numPr>
        <w:shd w:val="clear" w:color="auto" w:fill="auto"/>
        <w:tabs>
          <w:tab w:val="left" w:pos="1246"/>
        </w:tabs>
        <w:spacing w:line="320" w:lineRule="exact"/>
        <w:ind w:firstLine="740"/>
        <w:jc w:val="both"/>
      </w:pPr>
      <w:r>
        <w:t>Расходы по найму жилого помещения при направлении работника в служебную командировку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служебных командировках на территории иностранных государств, определенные законодательством Российской Федерации.</w:t>
      </w:r>
    </w:p>
    <w:p w:rsidR="00DE6757" w:rsidRDefault="00DE6757" w:rsidP="00DE6757">
      <w:pPr>
        <w:pStyle w:val="Bodytext20"/>
        <w:numPr>
          <w:ilvl w:val="1"/>
          <w:numId w:val="2"/>
        </w:numPr>
        <w:shd w:val="clear" w:color="auto" w:fill="auto"/>
        <w:tabs>
          <w:tab w:val="left" w:pos="1246"/>
        </w:tabs>
        <w:spacing w:after="300" w:line="320" w:lineRule="exact"/>
        <w:ind w:firstLine="740"/>
        <w:jc w:val="both"/>
      </w:pPr>
      <w:r>
        <w:t>Расходы по проезду при направлении работника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DE6757" w:rsidRDefault="00DE6757" w:rsidP="00DE6757">
      <w:pPr>
        <w:pStyle w:val="Bodytext20"/>
        <w:numPr>
          <w:ilvl w:val="0"/>
          <w:numId w:val="2"/>
        </w:numPr>
        <w:shd w:val="clear" w:color="auto" w:fill="auto"/>
        <w:tabs>
          <w:tab w:val="left" w:pos="2574"/>
        </w:tabs>
        <w:spacing w:line="320" w:lineRule="exact"/>
        <w:ind w:left="2160" w:right="2100"/>
        <w:jc w:val="center"/>
      </w:pPr>
      <w:r>
        <w:t xml:space="preserve">Условия возмещения расходов, связанных со служебными командировками, работникам муниципальных учреждений Туапсинского городского поселения </w:t>
      </w:r>
    </w:p>
    <w:p w:rsidR="00DE6757" w:rsidRDefault="00DE6757" w:rsidP="00DE6757">
      <w:pPr>
        <w:pStyle w:val="Bodytext20"/>
        <w:shd w:val="clear" w:color="auto" w:fill="auto"/>
        <w:spacing w:line="324" w:lineRule="exact"/>
        <w:ind w:firstLine="740"/>
        <w:jc w:val="both"/>
      </w:pPr>
      <w:r>
        <w:t xml:space="preserve">Работник по возвращении из командировки обязан представить работодателю в течение трех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 </w:t>
      </w:r>
    </w:p>
    <w:p w:rsidR="00DE6757" w:rsidRDefault="00DE6757" w:rsidP="00DE6757">
      <w:pPr>
        <w:pStyle w:val="Bodytext20"/>
        <w:shd w:val="clear" w:color="auto" w:fill="auto"/>
        <w:spacing w:line="324" w:lineRule="exact"/>
        <w:ind w:firstLine="740"/>
        <w:jc w:val="both"/>
      </w:pPr>
    </w:p>
    <w:p w:rsidR="00DE6757" w:rsidRPr="00E85C74" w:rsidRDefault="00DE6757" w:rsidP="00DE6757">
      <w:pPr>
        <w:pStyle w:val="Bodytext20"/>
        <w:numPr>
          <w:ilvl w:val="0"/>
          <w:numId w:val="2"/>
        </w:numPr>
        <w:shd w:val="clear" w:color="auto" w:fill="auto"/>
        <w:tabs>
          <w:tab w:val="left" w:pos="0"/>
        </w:tabs>
        <w:spacing w:line="320" w:lineRule="exact"/>
        <w:ind w:left="740" w:hanging="740"/>
        <w:jc w:val="center"/>
        <w:rPr>
          <w:sz w:val="20"/>
          <w:szCs w:val="20"/>
        </w:rPr>
      </w:pPr>
      <w:r w:rsidRPr="00A80B2E">
        <w:t>Кто может быть направлен в командировку</w:t>
      </w:r>
    </w:p>
    <w:p w:rsidR="00DE6757" w:rsidRDefault="00DE6757" w:rsidP="00DE6757">
      <w:pPr>
        <w:pStyle w:val="Bodytext20"/>
        <w:shd w:val="clear" w:color="auto" w:fill="auto"/>
        <w:tabs>
          <w:tab w:val="left" w:pos="0"/>
        </w:tabs>
        <w:spacing w:line="320" w:lineRule="exact"/>
        <w:jc w:val="both"/>
      </w:pPr>
      <w:r>
        <w:tab/>
        <w:t>5</w:t>
      </w:r>
      <w:r w:rsidRPr="00A80B2E">
        <w:t xml:space="preserve">.1. В служебную командировку (далее по тексту – командировку) могут быть направлены только работники учреждения, состоящие с работодателем этого учреждения в трудовых отношениях. </w:t>
      </w:r>
    </w:p>
    <w:p w:rsidR="00DE6757" w:rsidRDefault="00DE6757" w:rsidP="00DE6757">
      <w:pPr>
        <w:pStyle w:val="Bodytext20"/>
        <w:shd w:val="clear" w:color="auto" w:fill="auto"/>
        <w:tabs>
          <w:tab w:val="left" w:pos="0"/>
        </w:tabs>
        <w:spacing w:line="320" w:lineRule="exact"/>
        <w:jc w:val="both"/>
      </w:pPr>
      <w:r>
        <w:tab/>
        <w:t>5</w:t>
      </w:r>
      <w:r w:rsidRPr="00A80B2E">
        <w:t xml:space="preserve">.2. При командировании работников, работающих по совместительству, за ними сохраняется средний заработок у того работодателя, который направил в командировку, в другом месте представляется отпуск без сохранения заработной платы. </w:t>
      </w:r>
    </w:p>
    <w:p w:rsidR="00DE6757" w:rsidRDefault="00DE6757" w:rsidP="00DE6757">
      <w:pPr>
        <w:pStyle w:val="Bodytext20"/>
        <w:shd w:val="clear" w:color="auto" w:fill="auto"/>
        <w:tabs>
          <w:tab w:val="left" w:pos="0"/>
        </w:tabs>
        <w:spacing w:line="320" w:lineRule="exact"/>
        <w:jc w:val="both"/>
      </w:pPr>
      <w:r>
        <w:tab/>
        <w:t>5</w:t>
      </w:r>
      <w:r w:rsidRPr="00A80B2E">
        <w:t xml:space="preserve">.3. Не могут быть направлены в командировку следующие работники: </w:t>
      </w:r>
      <w:r>
        <w:tab/>
        <w:t>5</w:t>
      </w:r>
      <w:r w:rsidRPr="00A80B2E">
        <w:t>.3.1.</w:t>
      </w:r>
      <w:r>
        <w:t xml:space="preserve"> </w:t>
      </w:r>
      <w:r w:rsidRPr="00A80B2E">
        <w:t xml:space="preserve">Исполнители по гражданско-правовым договорам на выполнение работ или оказание услуг. Порядок осуществления поездок этими исполнителями по заданию заказчика устанавливается условиями гражданско-правового договора. </w:t>
      </w:r>
    </w:p>
    <w:p w:rsidR="00DE6757" w:rsidRDefault="00DE6757" w:rsidP="00DE6757">
      <w:pPr>
        <w:pStyle w:val="Bodytext20"/>
        <w:shd w:val="clear" w:color="auto" w:fill="auto"/>
        <w:tabs>
          <w:tab w:val="left" w:pos="0"/>
        </w:tabs>
        <w:spacing w:line="320" w:lineRule="exact"/>
        <w:jc w:val="both"/>
      </w:pPr>
      <w:r>
        <w:tab/>
        <w:t>5</w:t>
      </w:r>
      <w:r w:rsidRPr="00A80B2E">
        <w:t>.3.2.</w:t>
      </w:r>
      <w:r>
        <w:t xml:space="preserve"> </w:t>
      </w:r>
      <w:r w:rsidRPr="00A80B2E">
        <w:t xml:space="preserve">Работники в период действия ученического договора, если командировка не связана с ученичеством (ч.3 ст.203 ТК РФ). </w:t>
      </w:r>
    </w:p>
    <w:p w:rsidR="00DE6757" w:rsidRDefault="00DE6757" w:rsidP="00DE6757">
      <w:pPr>
        <w:pStyle w:val="Bodytext20"/>
        <w:shd w:val="clear" w:color="auto" w:fill="auto"/>
        <w:tabs>
          <w:tab w:val="left" w:pos="0"/>
        </w:tabs>
        <w:spacing w:line="320" w:lineRule="exact"/>
        <w:jc w:val="both"/>
      </w:pPr>
      <w:r>
        <w:tab/>
        <w:t>5</w:t>
      </w:r>
      <w:r w:rsidRPr="00A80B2E">
        <w:t>.3.3.</w:t>
      </w:r>
      <w:r>
        <w:t xml:space="preserve"> </w:t>
      </w:r>
      <w:r w:rsidRPr="00A80B2E">
        <w:t xml:space="preserve">Беременные женщины (ч.1 ст.259 ТК РФ). </w:t>
      </w:r>
    </w:p>
    <w:p w:rsidR="00DE6757" w:rsidRDefault="00DE6757" w:rsidP="00DE6757">
      <w:pPr>
        <w:pStyle w:val="Bodytext20"/>
        <w:shd w:val="clear" w:color="auto" w:fill="auto"/>
        <w:tabs>
          <w:tab w:val="left" w:pos="0"/>
        </w:tabs>
        <w:spacing w:line="320" w:lineRule="exact"/>
        <w:jc w:val="both"/>
      </w:pPr>
      <w:r>
        <w:tab/>
        <w:t>5</w:t>
      </w:r>
      <w:r w:rsidRPr="00A80B2E">
        <w:t>.3.4.</w:t>
      </w:r>
      <w:r>
        <w:t xml:space="preserve"> </w:t>
      </w:r>
      <w:proofErr w:type="gramStart"/>
      <w:r w:rsidRPr="00A80B2E">
        <w:t>Работники в возрасте до 18 лет, за исключением творческих работников, участвующих в создании (исполнении) произведений, в соответствии с перечнями работ, профессий, должностей таких работников, утверждаемым Правительством РФ с учетом мнения трехсторонней комиссии по регулированию социально-трудовых отношений (ст.268 ТК РФ), а также спортсмены (ч.3 ст.348.8 ТК РФ) в отдельных случаях и порядке, которые предусмотрены трудовым законодательством (коллективным договором</w:t>
      </w:r>
      <w:proofErr w:type="gramEnd"/>
      <w:r w:rsidRPr="00A80B2E">
        <w:t xml:space="preserve">, локальными нормативными актами, трудовым договором). </w:t>
      </w:r>
    </w:p>
    <w:p w:rsidR="00DE6757" w:rsidRDefault="00DE6757" w:rsidP="00DE6757">
      <w:pPr>
        <w:pStyle w:val="Bodytext20"/>
        <w:shd w:val="clear" w:color="auto" w:fill="auto"/>
        <w:tabs>
          <w:tab w:val="left" w:pos="0"/>
        </w:tabs>
        <w:spacing w:line="320" w:lineRule="exact"/>
        <w:jc w:val="both"/>
      </w:pPr>
      <w:r>
        <w:tab/>
        <w:t>5</w:t>
      </w:r>
      <w:r w:rsidRPr="00A80B2E">
        <w:t>.3.5.</w:t>
      </w:r>
      <w:r>
        <w:t xml:space="preserve"> </w:t>
      </w:r>
      <w:r w:rsidRPr="00A80B2E">
        <w:t xml:space="preserve">Работники с разъездным характером работы, который должен быть оговорен в трудовом и (или) коллективном договоре, в рамках выполнения служебных обязанностей (ч.1 ст.166 ТК РФ). </w:t>
      </w:r>
    </w:p>
    <w:p w:rsidR="00DE6757" w:rsidRDefault="00DE6757" w:rsidP="00DE6757">
      <w:pPr>
        <w:pStyle w:val="Bodytext20"/>
        <w:shd w:val="clear" w:color="auto" w:fill="auto"/>
        <w:tabs>
          <w:tab w:val="left" w:pos="0"/>
        </w:tabs>
        <w:spacing w:line="320" w:lineRule="exact"/>
        <w:jc w:val="both"/>
      </w:pPr>
      <w:r>
        <w:tab/>
        <w:t>5</w:t>
      </w:r>
      <w:r w:rsidRPr="00A80B2E">
        <w:t>.3.6.</w:t>
      </w:r>
      <w:r>
        <w:t xml:space="preserve"> </w:t>
      </w:r>
      <w:r w:rsidRPr="00A80B2E">
        <w:t xml:space="preserve">Работники другого учреждения, за исключением совместителей (по договоренности с его основным работодателем). </w:t>
      </w:r>
    </w:p>
    <w:p w:rsidR="00DE6757" w:rsidRDefault="00DE6757" w:rsidP="00DE6757">
      <w:pPr>
        <w:pStyle w:val="Bodytext20"/>
        <w:shd w:val="clear" w:color="auto" w:fill="auto"/>
        <w:tabs>
          <w:tab w:val="left" w:pos="0"/>
        </w:tabs>
        <w:spacing w:line="320" w:lineRule="exact"/>
        <w:jc w:val="both"/>
      </w:pPr>
      <w:r>
        <w:tab/>
        <w:t>5</w:t>
      </w:r>
      <w:r w:rsidRPr="00A80B2E">
        <w:t xml:space="preserve">.4. Допускается направление в командировку следующих работников с их письменного согласия и при условии, что это им не запрещено в соответствии с медицинским заключением (ч. 2 ст. 259 ТК РФ): </w:t>
      </w:r>
    </w:p>
    <w:p w:rsidR="00DE6757" w:rsidRDefault="00DE6757" w:rsidP="00DE6757">
      <w:pPr>
        <w:pStyle w:val="Bodytext20"/>
        <w:shd w:val="clear" w:color="auto" w:fill="auto"/>
        <w:tabs>
          <w:tab w:val="left" w:pos="0"/>
        </w:tabs>
        <w:spacing w:line="320" w:lineRule="exact"/>
        <w:jc w:val="both"/>
      </w:pPr>
      <w:r>
        <w:tab/>
        <w:t>5</w:t>
      </w:r>
      <w:r w:rsidRPr="00A80B2E">
        <w:t>.4.1.</w:t>
      </w:r>
      <w:r>
        <w:t xml:space="preserve"> </w:t>
      </w:r>
      <w:r w:rsidRPr="00A80B2E">
        <w:t xml:space="preserve">Женщин, имеющих детей в возрасте до трех лет (ч. 2 ст. 259 ТК РФ); </w:t>
      </w:r>
      <w:r>
        <w:tab/>
        <w:t>5</w:t>
      </w:r>
      <w:r w:rsidRPr="00A80B2E">
        <w:t>.4.2.</w:t>
      </w:r>
      <w:r>
        <w:t xml:space="preserve"> </w:t>
      </w:r>
      <w:r w:rsidRPr="00A80B2E">
        <w:t xml:space="preserve">Матерей и отцов, воспитывающих без супруга (супруги) детей в возрасте до пяти лет (ч. 3 ст. 259 ТК РФ); </w:t>
      </w:r>
    </w:p>
    <w:p w:rsidR="00DE6757" w:rsidRDefault="00DE6757" w:rsidP="00DE6757">
      <w:pPr>
        <w:pStyle w:val="Bodytext20"/>
        <w:shd w:val="clear" w:color="auto" w:fill="auto"/>
        <w:tabs>
          <w:tab w:val="left" w:pos="0"/>
        </w:tabs>
        <w:spacing w:line="320" w:lineRule="exact"/>
        <w:jc w:val="both"/>
      </w:pPr>
      <w:r>
        <w:tab/>
        <w:t>5</w:t>
      </w:r>
      <w:r w:rsidRPr="00A80B2E">
        <w:t>.4.3.</w:t>
      </w:r>
      <w:r>
        <w:t xml:space="preserve"> </w:t>
      </w:r>
      <w:r w:rsidRPr="00A80B2E">
        <w:t xml:space="preserve">Имеющих детей-инвалидов (ч. 3 ст. 259 ТК РФ); </w:t>
      </w:r>
      <w:r>
        <w:tab/>
        <w:t>5</w:t>
      </w:r>
      <w:r w:rsidRPr="00A80B2E">
        <w:t>.4.4.</w:t>
      </w:r>
      <w:r>
        <w:t xml:space="preserve"> </w:t>
      </w:r>
      <w:r w:rsidRPr="00A80B2E">
        <w:t xml:space="preserve">Осуществляющих уход за больными членами их семей (ч. 3 ст. 259 ТК РФ). Гарантии, предоставляемые женщинам в связи с материнством, распространяются и на отцов, воспитывающих детей без матери, а также на опекунов (попечителей) несовершеннолетних (ст. 264 ТК РФ). </w:t>
      </w:r>
    </w:p>
    <w:p w:rsidR="00DE6757" w:rsidRDefault="00DE6757" w:rsidP="00DE6757">
      <w:pPr>
        <w:pStyle w:val="Bodytext20"/>
        <w:shd w:val="clear" w:color="auto" w:fill="auto"/>
        <w:tabs>
          <w:tab w:val="left" w:pos="0"/>
        </w:tabs>
        <w:spacing w:line="320" w:lineRule="exact"/>
        <w:jc w:val="both"/>
      </w:pPr>
    </w:p>
    <w:p w:rsidR="00DE6757" w:rsidRDefault="00DE6757" w:rsidP="00DE6757">
      <w:pPr>
        <w:pStyle w:val="Bodytext20"/>
        <w:shd w:val="clear" w:color="auto" w:fill="auto"/>
        <w:tabs>
          <w:tab w:val="left" w:pos="0"/>
        </w:tabs>
        <w:spacing w:line="320" w:lineRule="exact"/>
        <w:jc w:val="both"/>
      </w:pPr>
    </w:p>
    <w:p w:rsidR="00B62160" w:rsidRDefault="00DE6757" w:rsidP="008C0F90">
      <w:pPr>
        <w:pStyle w:val="Bodytext20"/>
        <w:shd w:val="clear" w:color="auto" w:fill="auto"/>
        <w:tabs>
          <w:tab w:val="left" w:pos="0"/>
        </w:tabs>
        <w:spacing w:line="320" w:lineRule="exact"/>
        <w:jc w:val="both"/>
      </w:pPr>
      <w:r>
        <w:t>Начальник общего отдела                                                                          А.И. Кот</w:t>
      </w:r>
      <w:bookmarkStart w:id="0" w:name="_GoBack"/>
      <w:bookmarkEnd w:id="0"/>
    </w:p>
    <w:sectPr w:rsidR="00B62160" w:rsidSect="00C43474">
      <w:pgSz w:w="11900" w:h="16840"/>
      <w:pgMar w:top="1296" w:right="473" w:bottom="1402" w:left="1635" w:header="0" w:footer="3" w:gutter="0"/>
      <w:pgNumType w:start="2"/>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E01" w:rsidRDefault="00C76E01">
      <w:r>
        <w:separator/>
      </w:r>
    </w:p>
  </w:endnote>
  <w:endnote w:type="continuationSeparator" w:id="0">
    <w:p w:rsidR="00C76E01" w:rsidRDefault="00C7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E01" w:rsidRDefault="00C76E01"/>
  </w:footnote>
  <w:footnote w:type="continuationSeparator" w:id="0">
    <w:p w:rsidR="00C76E01" w:rsidRDefault="00C76E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407"/>
    <w:multiLevelType w:val="multilevel"/>
    <w:tmpl w:val="3C865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3236AE"/>
    <w:multiLevelType w:val="multilevel"/>
    <w:tmpl w:val="01A80762"/>
    <w:lvl w:ilvl="0">
      <w:start w:val="9"/>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6D7C9A"/>
    <w:multiLevelType w:val="multilevel"/>
    <w:tmpl w:val="CC6A7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3CD"/>
    <w:rsid w:val="00027ECD"/>
    <w:rsid w:val="000A1CB7"/>
    <w:rsid w:val="001F3F52"/>
    <w:rsid w:val="0026101F"/>
    <w:rsid w:val="004A538A"/>
    <w:rsid w:val="005F6647"/>
    <w:rsid w:val="006B33B7"/>
    <w:rsid w:val="006B5A4C"/>
    <w:rsid w:val="008C0F90"/>
    <w:rsid w:val="008C33F2"/>
    <w:rsid w:val="008D5CE0"/>
    <w:rsid w:val="00A80B2E"/>
    <w:rsid w:val="00B62160"/>
    <w:rsid w:val="00B863CD"/>
    <w:rsid w:val="00C43474"/>
    <w:rsid w:val="00C76E01"/>
    <w:rsid w:val="00DE6757"/>
    <w:rsid w:val="00F45161"/>
    <w:rsid w:val="00FA4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Exact">
    <w:name w:val="Body text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Bodytext4Exact">
    <w:name w:val="Body text (4) Exact"/>
    <w:basedOn w:val="a0"/>
    <w:link w:val="Bodytext4"/>
    <w:rPr>
      <w:rFonts w:ascii="Candara" w:eastAsia="Candara" w:hAnsi="Candara" w:cs="Candara"/>
      <w:b w:val="0"/>
      <w:bCs w:val="0"/>
      <w:i w:val="0"/>
      <w:iCs w:val="0"/>
      <w:smallCaps w:val="0"/>
      <w:strike w:val="0"/>
      <w:sz w:val="30"/>
      <w:szCs w:val="30"/>
      <w:u w:val="non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28"/>
      <w:szCs w:val="28"/>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32"/>
      <w:szCs w:val="32"/>
      <w:u w:val="none"/>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Bodytext2Spacing3pt">
    <w:name w:val="Body text (2) + Spacing 3 pt"/>
    <w:basedOn w:val="Bodytext2"/>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8"/>
      <w:szCs w:val="28"/>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Bodytext213ptSpacing27pt">
    <w:name w:val="Body text (2) + 13 pt;Spacing 27 pt"/>
    <w:basedOn w:val="Bodytext2"/>
    <w:rPr>
      <w:rFonts w:ascii="Times New Roman" w:eastAsia="Times New Roman" w:hAnsi="Times New Roman" w:cs="Times New Roman"/>
      <w:b w:val="0"/>
      <w:bCs w:val="0"/>
      <w:i w:val="0"/>
      <w:iCs w:val="0"/>
      <w:smallCaps w:val="0"/>
      <w:strike w:val="0"/>
      <w:color w:val="000000"/>
      <w:spacing w:val="550"/>
      <w:w w:val="100"/>
      <w:position w:val="0"/>
      <w:sz w:val="26"/>
      <w:szCs w:val="26"/>
      <w:u w:val="none"/>
      <w:lang w:val="ru-RU" w:eastAsia="ru-RU" w:bidi="ru-RU"/>
    </w:rPr>
  </w:style>
  <w:style w:type="character" w:customStyle="1" w:styleId="Bodytext212ptItalicSpacing-1pt">
    <w:name w:val="Body text (2) + 12 pt;Italic;Spacing -1 pt"/>
    <w:basedOn w:val="Bodytext2"/>
    <w:rPr>
      <w:rFonts w:ascii="Times New Roman" w:eastAsia="Times New Roman" w:hAnsi="Times New Roman" w:cs="Times New Roman"/>
      <w:b w:val="0"/>
      <w:bCs w:val="0"/>
      <w:i/>
      <w:iCs/>
      <w:smallCaps w:val="0"/>
      <w:strike w:val="0"/>
      <w:color w:val="000000"/>
      <w:spacing w:val="-30"/>
      <w:w w:val="100"/>
      <w:position w:val="0"/>
      <w:sz w:val="24"/>
      <w:szCs w:val="24"/>
      <w:u w:val="single"/>
      <w:lang w:val="ru-RU" w:eastAsia="ru-RU" w:bidi="ru-RU"/>
    </w:rPr>
  </w:style>
  <w:style w:type="paragraph" w:customStyle="1" w:styleId="Bodytext20">
    <w:name w:val="Body text (2)"/>
    <w:basedOn w:val="a"/>
    <w:link w:val="Bodytext2"/>
    <w:pPr>
      <w:shd w:val="clear" w:color="auto" w:fill="FFFFFF"/>
      <w:spacing w:line="0" w:lineRule="atLeast"/>
    </w:pPr>
    <w:rPr>
      <w:rFonts w:ascii="Times New Roman" w:eastAsia="Times New Roman" w:hAnsi="Times New Roman" w:cs="Times New Roman"/>
      <w:sz w:val="28"/>
      <w:szCs w:val="28"/>
    </w:rPr>
  </w:style>
  <w:style w:type="paragraph" w:customStyle="1" w:styleId="Bodytext4">
    <w:name w:val="Body text (4)"/>
    <w:basedOn w:val="a"/>
    <w:link w:val="Bodytext4Exact"/>
    <w:pPr>
      <w:shd w:val="clear" w:color="auto" w:fill="FFFFFF"/>
      <w:spacing w:line="0" w:lineRule="atLeast"/>
    </w:pPr>
    <w:rPr>
      <w:rFonts w:ascii="Candara" w:eastAsia="Candara" w:hAnsi="Candara" w:cs="Candara"/>
      <w:sz w:val="30"/>
      <w:szCs w:val="30"/>
    </w:rPr>
  </w:style>
  <w:style w:type="paragraph" w:customStyle="1" w:styleId="Bodytext30">
    <w:name w:val="Body text (3)"/>
    <w:basedOn w:val="a"/>
    <w:link w:val="Bodytext3"/>
    <w:pPr>
      <w:shd w:val="clear" w:color="auto" w:fill="FFFFFF"/>
      <w:spacing w:after="60" w:line="0" w:lineRule="atLeast"/>
      <w:jc w:val="center"/>
    </w:pPr>
    <w:rPr>
      <w:rFonts w:ascii="Times New Roman" w:eastAsia="Times New Roman" w:hAnsi="Times New Roman" w:cs="Times New Roman"/>
      <w:b/>
      <w:bCs/>
      <w:sz w:val="28"/>
      <w:szCs w:val="28"/>
    </w:rPr>
  </w:style>
  <w:style w:type="paragraph" w:customStyle="1" w:styleId="Heading10">
    <w:name w:val="Heading #1"/>
    <w:basedOn w:val="a"/>
    <w:link w:val="Heading1"/>
    <w:pPr>
      <w:shd w:val="clear" w:color="auto" w:fill="FFFFFF"/>
      <w:spacing w:before="360" w:line="0" w:lineRule="atLeast"/>
      <w:jc w:val="center"/>
      <w:outlineLvl w:val="0"/>
    </w:pPr>
    <w:rPr>
      <w:rFonts w:ascii="Times New Roman" w:eastAsia="Times New Roman" w:hAnsi="Times New Roman" w:cs="Times New Roman"/>
      <w:b/>
      <w:bCs/>
      <w:sz w:val="32"/>
      <w:szCs w:val="32"/>
    </w:rPr>
  </w:style>
  <w:style w:type="paragraph" w:customStyle="1" w:styleId="Bodytext50">
    <w:name w:val="Body text (5)"/>
    <w:basedOn w:val="a"/>
    <w:link w:val="Bodytext5"/>
    <w:pPr>
      <w:shd w:val="clear" w:color="auto" w:fill="FFFFFF"/>
      <w:spacing w:after="720" w:line="0" w:lineRule="atLeast"/>
      <w:jc w:val="center"/>
    </w:pPr>
    <w:rPr>
      <w:rFonts w:ascii="Times New Roman" w:eastAsia="Times New Roman" w:hAnsi="Times New Roman" w:cs="Times New Roman"/>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sz w:val="28"/>
      <w:szCs w:val="28"/>
    </w:rPr>
  </w:style>
  <w:style w:type="paragraph" w:styleId="a4">
    <w:name w:val="header"/>
    <w:basedOn w:val="a"/>
    <w:link w:val="a5"/>
    <w:uiPriority w:val="99"/>
    <w:unhideWhenUsed/>
    <w:rsid w:val="00B62160"/>
    <w:pPr>
      <w:tabs>
        <w:tab w:val="center" w:pos="4677"/>
        <w:tab w:val="right" w:pos="9355"/>
      </w:tabs>
    </w:pPr>
  </w:style>
  <w:style w:type="character" w:customStyle="1" w:styleId="a5">
    <w:name w:val="Верхний колонтитул Знак"/>
    <w:basedOn w:val="a0"/>
    <w:link w:val="a4"/>
    <w:uiPriority w:val="99"/>
    <w:rsid w:val="00B62160"/>
    <w:rPr>
      <w:color w:val="000000"/>
    </w:rPr>
  </w:style>
  <w:style w:type="paragraph" w:styleId="a6">
    <w:name w:val="footer"/>
    <w:basedOn w:val="a"/>
    <w:link w:val="a7"/>
    <w:uiPriority w:val="99"/>
    <w:unhideWhenUsed/>
    <w:rsid w:val="00B62160"/>
    <w:pPr>
      <w:tabs>
        <w:tab w:val="center" w:pos="4677"/>
        <w:tab w:val="right" w:pos="9355"/>
      </w:tabs>
    </w:pPr>
  </w:style>
  <w:style w:type="character" w:customStyle="1" w:styleId="a7">
    <w:name w:val="Нижний колонтитул Знак"/>
    <w:basedOn w:val="a0"/>
    <w:link w:val="a6"/>
    <w:uiPriority w:val="99"/>
    <w:rsid w:val="00B62160"/>
    <w:rPr>
      <w:color w:val="000000"/>
    </w:rPr>
  </w:style>
  <w:style w:type="paragraph" w:styleId="a8">
    <w:name w:val="No Spacing"/>
    <w:uiPriority w:val="1"/>
    <w:qFormat/>
    <w:rsid w:val="00B62160"/>
    <w:pPr>
      <w:widowControl/>
    </w:pPr>
    <w:rPr>
      <w:rFonts w:asciiTheme="minorHAnsi" w:eastAsiaTheme="minorHAnsi" w:hAnsiTheme="minorHAnsi" w:cstheme="minorBidi"/>
      <w:sz w:val="22"/>
      <w:szCs w:val="22"/>
      <w:lang w:eastAsia="en-US" w:bidi="ar-SA"/>
    </w:rPr>
  </w:style>
  <w:style w:type="paragraph" w:styleId="a9">
    <w:name w:val="Balloon Text"/>
    <w:basedOn w:val="a"/>
    <w:link w:val="aa"/>
    <w:uiPriority w:val="99"/>
    <w:semiHidden/>
    <w:unhideWhenUsed/>
    <w:rsid w:val="008C33F2"/>
    <w:rPr>
      <w:rFonts w:ascii="Tahoma" w:hAnsi="Tahoma" w:cs="Tahoma"/>
      <w:sz w:val="16"/>
      <w:szCs w:val="16"/>
    </w:rPr>
  </w:style>
  <w:style w:type="character" w:customStyle="1" w:styleId="aa">
    <w:name w:val="Текст выноски Знак"/>
    <w:basedOn w:val="a0"/>
    <w:link w:val="a9"/>
    <w:uiPriority w:val="99"/>
    <w:semiHidden/>
    <w:rsid w:val="008C33F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Exact">
    <w:name w:val="Body text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Bodytext4Exact">
    <w:name w:val="Body text (4) Exact"/>
    <w:basedOn w:val="a0"/>
    <w:link w:val="Bodytext4"/>
    <w:rPr>
      <w:rFonts w:ascii="Candara" w:eastAsia="Candara" w:hAnsi="Candara" w:cs="Candara"/>
      <w:b w:val="0"/>
      <w:bCs w:val="0"/>
      <w:i w:val="0"/>
      <w:iCs w:val="0"/>
      <w:smallCaps w:val="0"/>
      <w:strike w:val="0"/>
      <w:sz w:val="30"/>
      <w:szCs w:val="30"/>
      <w:u w:val="non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28"/>
      <w:szCs w:val="28"/>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32"/>
      <w:szCs w:val="32"/>
      <w:u w:val="none"/>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Bodytext2Spacing3pt">
    <w:name w:val="Body text (2) + Spacing 3 pt"/>
    <w:basedOn w:val="Bodytext2"/>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8"/>
      <w:szCs w:val="28"/>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Bodytext213ptSpacing27pt">
    <w:name w:val="Body text (2) + 13 pt;Spacing 27 pt"/>
    <w:basedOn w:val="Bodytext2"/>
    <w:rPr>
      <w:rFonts w:ascii="Times New Roman" w:eastAsia="Times New Roman" w:hAnsi="Times New Roman" w:cs="Times New Roman"/>
      <w:b w:val="0"/>
      <w:bCs w:val="0"/>
      <w:i w:val="0"/>
      <w:iCs w:val="0"/>
      <w:smallCaps w:val="0"/>
      <w:strike w:val="0"/>
      <w:color w:val="000000"/>
      <w:spacing w:val="550"/>
      <w:w w:val="100"/>
      <w:position w:val="0"/>
      <w:sz w:val="26"/>
      <w:szCs w:val="26"/>
      <w:u w:val="none"/>
      <w:lang w:val="ru-RU" w:eastAsia="ru-RU" w:bidi="ru-RU"/>
    </w:rPr>
  </w:style>
  <w:style w:type="character" w:customStyle="1" w:styleId="Bodytext212ptItalicSpacing-1pt">
    <w:name w:val="Body text (2) + 12 pt;Italic;Spacing -1 pt"/>
    <w:basedOn w:val="Bodytext2"/>
    <w:rPr>
      <w:rFonts w:ascii="Times New Roman" w:eastAsia="Times New Roman" w:hAnsi="Times New Roman" w:cs="Times New Roman"/>
      <w:b w:val="0"/>
      <w:bCs w:val="0"/>
      <w:i/>
      <w:iCs/>
      <w:smallCaps w:val="0"/>
      <w:strike w:val="0"/>
      <w:color w:val="000000"/>
      <w:spacing w:val="-30"/>
      <w:w w:val="100"/>
      <w:position w:val="0"/>
      <w:sz w:val="24"/>
      <w:szCs w:val="24"/>
      <w:u w:val="single"/>
      <w:lang w:val="ru-RU" w:eastAsia="ru-RU" w:bidi="ru-RU"/>
    </w:rPr>
  </w:style>
  <w:style w:type="paragraph" w:customStyle="1" w:styleId="Bodytext20">
    <w:name w:val="Body text (2)"/>
    <w:basedOn w:val="a"/>
    <w:link w:val="Bodytext2"/>
    <w:pPr>
      <w:shd w:val="clear" w:color="auto" w:fill="FFFFFF"/>
      <w:spacing w:line="0" w:lineRule="atLeast"/>
    </w:pPr>
    <w:rPr>
      <w:rFonts w:ascii="Times New Roman" w:eastAsia="Times New Roman" w:hAnsi="Times New Roman" w:cs="Times New Roman"/>
      <w:sz w:val="28"/>
      <w:szCs w:val="28"/>
    </w:rPr>
  </w:style>
  <w:style w:type="paragraph" w:customStyle="1" w:styleId="Bodytext4">
    <w:name w:val="Body text (4)"/>
    <w:basedOn w:val="a"/>
    <w:link w:val="Bodytext4Exact"/>
    <w:pPr>
      <w:shd w:val="clear" w:color="auto" w:fill="FFFFFF"/>
      <w:spacing w:line="0" w:lineRule="atLeast"/>
    </w:pPr>
    <w:rPr>
      <w:rFonts w:ascii="Candara" w:eastAsia="Candara" w:hAnsi="Candara" w:cs="Candara"/>
      <w:sz w:val="30"/>
      <w:szCs w:val="30"/>
    </w:rPr>
  </w:style>
  <w:style w:type="paragraph" w:customStyle="1" w:styleId="Bodytext30">
    <w:name w:val="Body text (3)"/>
    <w:basedOn w:val="a"/>
    <w:link w:val="Bodytext3"/>
    <w:pPr>
      <w:shd w:val="clear" w:color="auto" w:fill="FFFFFF"/>
      <w:spacing w:after="60" w:line="0" w:lineRule="atLeast"/>
      <w:jc w:val="center"/>
    </w:pPr>
    <w:rPr>
      <w:rFonts w:ascii="Times New Roman" w:eastAsia="Times New Roman" w:hAnsi="Times New Roman" w:cs="Times New Roman"/>
      <w:b/>
      <w:bCs/>
      <w:sz w:val="28"/>
      <w:szCs w:val="28"/>
    </w:rPr>
  </w:style>
  <w:style w:type="paragraph" w:customStyle="1" w:styleId="Heading10">
    <w:name w:val="Heading #1"/>
    <w:basedOn w:val="a"/>
    <w:link w:val="Heading1"/>
    <w:pPr>
      <w:shd w:val="clear" w:color="auto" w:fill="FFFFFF"/>
      <w:spacing w:before="360" w:line="0" w:lineRule="atLeast"/>
      <w:jc w:val="center"/>
      <w:outlineLvl w:val="0"/>
    </w:pPr>
    <w:rPr>
      <w:rFonts w:ascii="Times New Roman" w:eastAsia="Times New Roman" w:hAnsi="Times New Roman" w:cs="Times New Roman"/>
      <w:b/>
      <w:bCs/>
      <w:sz w:val="32"/>
      <w:szCs w:val="32"/>
    </w:rPr>
  </w:style>
  <w:style w:type="paragraph" w:customStyle="1" w:styleId="Bodytext50">
    <w:name w:val="Body text (5)"/>
    <w:basedOn w:val="a"/>
    <w:link w:val="Bodytext5"/>
    <w:pPr>
      <w:shd w:val="clear" w:color="auto" w:fill="FFFFFF"/>
      <w:spacing w:after="720" w:line="0" w:lineRule="atLeast"/>
      <w:jc w:val="center"/>
    </w:pPr>
    <w:rPr>
      <w:rFonts w:ascii="Times New Roman" w:eastAsia="Times New Roman" w:hAnsi="Times New Roman" w:cs="Times New Roman"/>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sz w:val="28"/>
      <w:szCs w:val="28"/>
    </w:rPr>
  </w:style>
  <w:style w:type="paragraph" w:styleId="a4">
    <w:name w:val="header"/>
    <w:basedOn w:val="a"/>
    <w:link w:val="a5"/>
    <w:uiPriority w:val="99"/>
    <w:unhideWhenUsed/>
    <w:rsid w:val="00B62160"/>
    <w:pPr>
      <w:tabs>
        <w:tab w:val="center" w:pos="4677"/>
        <w:tab w:val="right" w:pos="9355"/>
      </w:tabs>
    </w:pPr>
  </w:style>
  <w:style w:type="character" w:customStyle="1" w:styleId="a5">
    <w:name w:val="Верхний колонтитул Знак"/>
    <w:basedOn w:val="a0"/>
    <w:link w:val="a4"/>
    <w:uiPriority w:val="99"/>
    <w:rsid w:val="00B62160"/>
    <w:rPr>
      <w:color w:val="000000"/>
    </w:rPr>
  </w:style>
  <w:style w:type="paragraph" w:styleId="a6">
    <w:name w:val="footer"/>
    <w:basedOn w:val="a"/>
    <w:link w:val="a7"/>
    <w:uiPriority w:val="99"/>
    <w:unhideWhenUsed/>
    <w:rsid w:val="00B62160"/>
    <w:pPr>
      <w:tabs>
        <w:tab w:val="center" w:pos="4677"/>
        <w:tab w:val="right" w:pos="9355"/>
      </w:tabs>
    </w:pPr>
  </w:style>
  <w:style w:type="character" w:customStyle="1" w:styleId="a7">
    <w:name w:val="Нижний колонтитул Знак"/>
    <w:basedOn w:val="a0"/>
    <w:link w:val="a6"/>
    <w:uiPriority w:val="99"/>
    <w:rsid w:val="00B62160"/>
    <w:rPr>
      <w:color w:val="000000"/>
    </w:rPr>
  </w:style>
  <w:style w:type="paragraph" w:styleId="a8">
    <w:name w:val="No Spacing"/>
    <w:uiPriority w:val="1"/>
    <w:qFormat/>
    <w:rsid w:val="00B62160"/>
    <w:pPr>
      <w:widowControl/>
    </w:pPr>
    <w:rPr>
      <w:rFonts w:asciiTheme="minorHAnsi" w:eastAsiaTheme="minorHAnsi" w:hAnsiTheme="minorHAnsi" w:cstheme="minorBidi"/>
      <w:sz w:val="22"/>
      <w:szCs w:val="22"/>
      <w:lang w:eastAsia="en-US" w:bidi="ar-SA"/>
    </w:rPr>
  </w:style>
  <w:style w:type="paragraph" w:styleId="a9">
    <w:name w:val="Balloon Text"/>
    <w:basedOn w:val="a"/>
    <w:link w:val="aa"/>
    <w:uiPriority w:val="99"/>
    <w:semiHidden/>
    <w:unhideWhenUsed/>
    <w:rsid w:val="008C33F2"/>
    <w:rPr>
      <w:rFonts w:ascii="Tahoma" w:hAnsi="Tahoma" w:cs="Tahoma"/>
      <w:sz w:val="16"/>
      <w:szCs w:val="16"/>
    </w:rPr>
  </w:style>
  <w:style w:type="character" w:customStyle="1" w:styleId="aa">
    <w:name w:val="Текст выноски Знак"/>
    <w:basedOn w:val="a0"/>
    <w:link w:val="a9"/>
    <w:uiPriority w:val="99"/>
    <w:semiHidden/>
    <w:rsid w:val="008C33F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1997</Words>
  <Characters>11384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9</cp:revision>
  <cp:lastPrinted>2024-02-16T11:56:00Z</cp:lastPrinted>
  <dcterms:created xsi:type="dcterms:W3CDTF">2024-02-05T14:38:00Z</dcterms:created>
  <dcterms:modified xsi:type="dcterms:W3CDTF">2024-02-20T11:41:00Z</dcterms:modified>
</cp:coreProperties>
</file>