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8" w:rsidRPr="002636FE" w:rsidRDefault="00455228" w:rsidP="00455228">
      <w:pPr>
        <w:pStyle w:val="ConsPlusNormal"/>
        <w:shd w:val="clear" w:color="auto" w:fill="FFFFFF" w:themeFill="background1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36FE">
        <w:rPr>
          <w:rFonts w:ascii="Times New Roman" w:hAnsi="Times New Roman" w:cs="Times New Roman"/>
          <w:sz w:val="24"/>
          <w:szCs w:val="24"/>
        </w:rPr>
        <w:t>О заготовке  дров   топливных»</w:t>
      </w:r>
    </w:p>
    <w:p w:rsidR="00455228" w:rsidRPr="002636FE" w:rsidRDefault="00455228" w:rsidP="00455228">
      <w:pPr>
        <w:pStyle w:val="ConsPlusNormal"/>
        <w:shd w:val="clear" w:color="auto" w:fill="FFFFFF" w:themeFill="background1"/>
        <w:ind w:firstLine="5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r w:rsidRPr="002636FE">
        <w:rPr>
          <w:sz w:val="24"/>
        </w:rPr>
        <w:t xml:space="preserve">Обеспечение жителей дровами осуществляется путём </w:t>
      </w:r>
      <w:r w:rsidRPr="002636FE">
        <w:rPr>
          <w:b/>
          <w:i/>
          <w:sz w:val="24"/>
        </w:rPr>
        <w:t xml:space="preserve">самозаготовки </w:t>
      </w:r>
      <w:r w:rsidRPr="002636FE">
        <w:rPr>
          <w:sz w:val="24"/>
        </w:rPr>
        <w:t xml:space="preserve">древесины для собственных нужд, сбором и заготовкой </w:t>
      </w:r>
      <w:proofErr w:type="spellStart"/>
      <w:r w:rsidRPr="002636FE">
        <w:rPr>
          <w:b/>
          <w:i/>
          <w:sz w:val="24"/>
        </w:rPr>
        <w:t>валежной</w:t>
      </w:r>
      <w:proofErr w:type="spellEnd"/>
      <w:r w:rsidRPr="002636FE">
        <w:rPr>
          <w:sz w:val="24"/>
        </w:rPr>
        <w:t xml:space="preserve"> древесины, приобретением готовых дров топливных. 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b/>
          <w:sz w:val="24"/>
        </w:rPr>
      </w:pPr>
      <w:r w:rsidRPr="002636FE">
        <w:rPr>
          <w:b/>
          <w:sz w:val="24"/>
        </w:rPr>
        <w:t>Самозаготовка.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proofErr w:type="gramStart"/>
      <w:r w:rsidRPr="002636FE">
        <w:rPr>
          <w:sz w:val="24"/>
        </w:rPr>
        <w:t xml:space="preserve">Для получения права заготовки гражданами древесины для собственных нужд по договору купли-продажи  в    Министерство природных ресурсов Краснодарского края либо через   МКУ «МФЦ Туапсинского района»   направляется  заявление 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 </w:t>
      </w:r>
      <w:proofErr w:type="gramEnd"/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r w:rsidRPr="002636FE">
        <w:rPr>
          <w:sz w:val="24"/>
        </w:rPr>
        <w:t>В заявлении указываются следующие сведения: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r w:rsidRPr="002636FE">
        <w:rPr>
          <w:sz w:val="24"/>
        </w:rPr>
        <w:t>1) фамилия, имя, отчество гражданина, его адрес, данные документа, удостоверяющего личность;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r w:rsidRPr="002636FE">
        <w:rPr>
          <w:sz w:val="24"/>
        </w:rPr>
        <w:t>2) наименование лесничества, в границах которого предполагается осуществить заготовку древесины;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r w:rsidRPr="002636FE">
        <w:rPr>
          <w:sz w:val="24"/>
        </w:rPr>
        <w:t>3) предполагаемая цель использования древесины;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r w:rsidRPr="002636FE">
        <w:rPr>
          <w:sz w:val="24"/>
        </w:rPr>
        <w:t>4) требуемый объем древесины в пределах нормативов,  ее качественные показатели.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r w:rsidRPr="002636FE">
        <w:rPr>
          <w:sz w:val="24"/>
        </w:rPr>
        <w:t>К заявлению прилагается копия документа, удостоверяющего личность заявителя.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proofErr w:type="gramStart"/>
      <w:r w:rsidRPr="002636FE">
        <w:rPr>
          <w:sz w:val="24"/>
        </w:rPr>
        <w:t>Нормативы заготовки гражданами древесины  для отопления жилых домов и отдельно стоящих на общем с жилым домом (частью жилого дома) земельном участке отапливаемых бань, кухонь (при отсутствии центрального отопления и сетевого газа), а также теплиц в личных подсобных хозяйствах - не менее 0,15 куб. метра, но не более 0,3 куб. метра на 1 кв. метр общей площади жилого дома, бани, кухни, теплицы.</w:t>
      </w:r>
      <w:proofErr w:type="gramEnd"/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sz w:val="24"/>
        </w:rPr>
      </w:pPr>
      <w:r w:rsidRPr="002636FE">
        <w:rPr>
          <w:sz w:val="24"/>
        </w:rPr>
        <w:t>Подробную консультацию  о заключении договоров купл</w:t>
      </w:r>
      <w:proofErr w:type="gramStart"/>
      <w:r w:rsidRPr="002636FE">
        <w:rPr>
          <w:sz w:val="24"/>
        </w:rPr>
        <w:t>и-</w:t>
      </w:r>
      <w:proofErr w:type="gramEnd"/>
      <w:r w:rsidRPr="002636FE">
        <w:rPr>
          <w:sz w:val="24"/>
        </w:rPr>
        <w:t xml:space="preserve"> продажи лесных насаждений можно  получить в  МФЦ  либо в  территориальном лесничестве . 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rFonts w:eastAsia="Calibri"/>
          <w:b/>
          <w:bCs/>
          <w:iCs/>
          <w:sz w:val="24"/>
          <w:lang w:eastAsia="en-US"/>
        </w:rPr>
      </w:pPr>
      <w:r w:rsidRPr="002636FE">
        <w:rPr>
          <w:rFonts w:eastAsia="Calibri"/>
          <w:b/>
          <w:bCs/>
          <w:iCs/>
          <w:sz w:val="24"/>
          <w:lang w:eastAsia="en-US"/>
        </w:rPr>
        <w:t xml:space="preserve">Заготовка  </w:t>
      </w:r>
      <w:proofErr w:type="spellStart"/>
      <w:r w:rsidRPr="002636FE">
        <w:rPr>
          <w:rFonts w:eastAsia="Calibri"/>
          <w:b/>
          <w:bCs/>
          <w:iCs/>
          <w:sz w:val="24"/>
          <w:lang w:eastAsia="en-US"/>
        </w:rPr>
        <w:t>валежной</w:t>
      </w:r>
      <w:proofErr w:type="spellEnd"/>
      <w:r w:rsidRPr="002636FE">
        <w:rPr>
          <w:rFonts w:eastAsia="Calibri"/>
          <w:b/>
          <w:bCs/>
          <w:iCs/>
          <w:sz w:val="24"/>
          <w:lang w:eastAsia="en-US"/>
        </w:rPr>
        <w:t xml:space="preserve"> древесины. 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rFonts w:eastAsia="Calibri"/>
          <w:bCs/>
          <w:iCs/>
          <w:sz w:val="24"/>
          <w:lang w:eastAsia="en-US"/>
        </w:rPr>
      </w:pPr>
      <w:r w:rsidRPr="002636FE">
        <w:rPr>
          <w:rFonts w:eastAsia="Calibri"/>
          <w:bCs/>
          <w:iCs/>
          <w:sz w:val="24"/>
          <w:lang w:eastAsia="en-US"/>
        </w:rPr>
        <w:t xml:space="preserve">Жители, намеревающиеся заготавливать </w:t>
      </w:r>
      <w:proofErr w:type="spellStart"/>
      <w:r w:rsidRPr="002636FE">
        <w:rPr>
          <w:rFonts w:eastAsia="Calibri"/>
          <w:bCs/>
          <w:iCs/>
          <w:sz w:val="24"/>
          <w:lang w:eastAsia="en-US"/>
        </w:rPr>
        <w:t>валежную</w:t>
      </w:r>
      <w:proofErr w:type="spellEnd"/>
      <w:r w:rsidRPr="002636FE">
        <w:rPr>
          <w:rFonts w:eastAsia="Calibri"/>
          <w:bCs/>
          <w:iCs/>
          <w:sz w:val="24"/>
          <w:lang w:eastAsia="en-US"/>
        </w:rPr>
        <w:t xml:space="preserve"> древесину, подают Уведомление установленной формы в территориальное  лесничество лично, по почте или в электронной форме. Уведомление рассматривается в течение 10 дней </w:t>
      </w:r>
      <w:proofErr w:type="gramStart"/>
      <w:r w:rsidRPr="002636FE">
        <w:rPr>
          <w:rFonts w:eastAsia="Calibri"/>
          <w:bCs/>
          <w:iCs/>
          <w:sz w:val="24"/>
          <w:lang w:eastAsia="en-US"/>
        </w:rPr>
        <w:t>с даты регистрации</w:t>
      </w:r>
      <w:proofErr w:type="gramEnd"/>
      <w:r w:rsidRPr="002636FE">
        <w:rPr>
          <w:rFonts w:eastAsia="Calibri"/>
          <w:bCs/>
          <w:iCs/>
          <w:sz w:val="24"/>
          <w:lang w:eastAsia="en-US"/>
        </w:rPr>
        <w:t xml:space="preserve"> в лесничестве. В итоге  выносится решение  о возможности заготовки и сбора </w:t>
      </w:r>
      <w:proofErr w:type="spellStart"/>
      <w:r w:rsidRPr="002636FE">
        <w:rPr>
          <w:rFonts w:eastAsia="Calibri"/>
          <w:bCs/>
          <w:iCs/>
          <w:sz w:val="24"/>
          <w:lang w:eastAsia="en-US"/>
        </w:rPr>
        <w:t>валежной</w:t>
      </w:r>
      <w:proofErr w:type="spellEnd"/>
      <w:r w:rsidRPr="002636FE">
        <w:rPr>
          <w:rFonts w:eastAsia="Calibri"/>
          <w:bCs/>
          <w:iCs/>
          <w:sz w:val="24"/>
          <w:lang w:eastAsia="en-US"/>
        </w:rPr>
        <w:t xml:space="preserve"> </w:t>
      </w:r>
      <w:r>
        <w:rPr>
          <w:rFonts w:eastAsia="Calibri"/>
          <w:bCs/>
          <w:iCs/>
          <w:sz w:val="24"/>
          <w:lang w:eastAsia="en-US"/>
        </w:rPr>
        <w:t xml:space="preserve"> </w:t>
      </w:r>
      <w:r w:rsidRPr="002636FE">
        <w:rPr>
          <w:rFonts w:eastAsia="Calibri"/>
          <w:bCs/>
          <w:iCs/>
          <w:sz w:val="24"/>
          <w:lang w:eastAsia="en-US"/>
        </w:rPr>
        <w:t xml:space="preserve">древесины или об отказе. Основания для отказа регламентированы. О принятом решении лесничество информирует в 3-х </w:t>
      </w:r>
      <w:proofErr w:type="spellStart"/>
      <w:r w:rsidRPr="002636FE">
        <w:rPr>
          <w:rFonts w:eastAsia="Calibri"/>
          <w:bCs/>
          <w:iCs/>
          <w:sz w:val="24"/>
          <w:lang w:eastAsia="en-US"/>
        </w:rPr>
        <w:t>дневный</w:t>
      </w:r>
      <w:proofErr w:type="spellEnd"/>
      <w:r w:rsidRPr="002636FE">
        <w:rPr>
          <w:rFonts w:eastAsia="Calibri"/>
          <w:bCs/>
          <w:iCs/>
          <w:sz w:val="24"/>
          <w:lang w:eastAsia="en-US"/>
        </w:rPr>
        <w:t xml:space="preserve"> срок со дня его принятия. Заявитель, в свою очередь, информирует лесничество не </w:t>
      </w:r>
      <w:proofErr w:type="gramStart"/>
      <w:r w:rsidRPr="002636FE">
        <w:rPr>
          <w:rFonts w:eastAsia="Calibri"/>
          <w:bCs/>
          <w:iCs/>
          <w:sz w:val="24"/>
          <w:lang w:eastAsia="en-US"/>
        </w:rPr>
        <w:t>позднее</w:t>
      </w:r>
      <w:proofErr w:type="gramEnd"/>
      <w:r w:rsidRPr="002636FE">
        <w:rPr>
          <w:rFonts w:eastAsia="Calibri"/>
          <w:bCs/>
          <w:iCs/>
          <w:sz w:val="24"/>
          <w:lang w:eastAsia="en-US"/>
        </w:rPr>
        <w:t xml:space="preserve"> чем за 14 дней до завершения работ для осуществления учета </w:t>
      </w:r>
      <w:proofErr w:type="spellStart"/>
      <w:r w:rsidRPr="002636FE">
        <w:rPr>
          <w:rFonts w:eastAsia="Calibri"/>
          <w:bCs/>
          <w:iCs/>
          <w:sz w:val="24"/>
          <w:lang w:eastAsia="en-US"/>
        </w:rPr>
        <w:t>валежной</w:t>
      </w:r>
      <w:proofErr w:type="spellEnd"/>
      <w:r w:rsidRPr="002636FE">
        <w:rPr>
          <w:rFonts w:eastAsia="Calibri"/>
          <w:bCs/>
          <w:iCs/>
          <w:sz w:val="24"/>
          <w:lang w:eastAsia="en-US"/>
        </w:rPr>
        <w:t xml:space="preserve"> древесины до вывоза ее из леса. </w:t>
      </w:r>
    </w:p>
    <w:p w:rsidR="00455228" w:rsidRPr="002636FE" w:rsidRDefault="00455228" w:rsidP="00455228">
      <w:pPr>
        <w:shd w:val="clear" w:color="auto" w:fill="FFFFFF" w:themeFill="background1"/>
        <w:ind w:firstLine="709"/>
        <w:contextualSpacing/>
        <w:jc w:val="both"/>
        <w:rPr>
          <w:rFonts w:eastAsia="Calibri"/>
          <w:bCs/>
          <w:iCs/>
          <w:sz w:val="24"/>
          <w:lang w:eastAsia="en-US"/>
        </w:rPr>
      </w:pPr>
      <w:r w:rsidRPr="002636FE">
        <w:rPr>
          <w:rFonts w:eastAsia="Calibri"/>
          <w:bCs/>
          <w:iCs/>
          <w:sz w:val="24"/>
          <w:lang w:eastAsia="en-US"/>
        </w:rPr>
        <w:t xml:space="preserve">Под валежником понимаются только лежащие на поверхности земли остатки стволов деревьев, сучьев, не являющиеся порубочными остатками в местах проведения лесосечных работ и (или) образовавшиеся вследствие естественного отмирания деревьев, при их повреждении вредными организмами, буреломе, снеговале. Заготовка и сбор валежника для собственных нужд граждан в защитных лесных насаждениях на землях сельскохозяйственного назначения, ООПТ не допускается.  </w:t>
      </w:r>
    </w:p>
    <w:p w:rsidR="00455228" w:rsidRPr="001A10ED" w:rsidRDefault="00455228" w:rsidP="00455228">
      <w:pPr>
        <w:shd w:val="clear" w:color="auto" w:fill="FFFFFF" w:themeFill="background1"/>
        <w:contextualSpacing/>
        <w:jc w:val="both"/>
        <w:rPr>
          <w:sz w:val="24"/>
          <w:u w:val="single"/>
          <w:shd w:val="clear" w:color="auto" w:fill="FFFFFF"/>
        </w:rPr>
      </w:pPr>
      <w:bookmarkStart w:id="0" w:name="sub_213"/>
      <w:r w:rsidRPr="001A10ED">
        <w:rPr>
          <w:rFonts w:eastAsia="Calibri"/>
          <w:bCs/>
          <w:iCs/>
          <w:sz w:val="24"/>
          <w:u w:val="single"/>
          <w:lang w:eastAsia="en-US"/>
        </w:rPr>
        <w:t xml:space="preserve">Адрес территориального лесничества: </w:t>
      </w:r>
      <w:r w:rsidRPr="001A10ED">
        <w:rPr>
          <w:sz w:val="24"/>
          <w:u w:val="single"/>
        </w:rPr>
        <w:fldChar w:fldCharType="begin"/>
      </w:r>
      <w:r w:rsidRPr="001A10ED">
        <w:rPr>
          <w:sz w:val="24"/>
          <w:u w:val="single"/>
        </w:rPr>
        <w:instrText xml:space="preserve"> HYPERLINK "https://yandex.ru/maps/1058/tuapse/house/ulitsa_novitskogo_11/39.086587,44.107338/" \o "Россия, Краснодарский край, Туапсе, улица Новицкого, 11, 352802 на карте Туапсе" </w:instrText>
      </w:r>
      <w:r w:rsidRPr="001A10ED">
        <w:rPr>
          <w:sz w:val="24"/>
          <w:u w:val="single"/>
        </w:rPr>
        <w:fldChar w:fldCharType="separate"/>
      </w:r>
    </w:p>
    <w:p w:rsidR="00455228" w:rsidRPr="002636FE" w:rsidRDefault="00455228" w:rsidP="00455228">
      <w:pPr>
        <w:shd w:val="clear" w:color="auto" w:fill="FFFFFF" w:themeFill="background1"/>
        <w:contextualSpacing/>
        <w:jc w:val="both"/>
        <w:rPr>
          <w:sz w:val="24"/>
        </w:rPr>
      </w:pPr>
      <w:r w:rsidRPr="002636FE">
        <w:rPr>
          <w:sz w:val="24"/>
          <w:shd w:val="clear" w:color="auto" w:fill="FFFFFF"/>
        </w:rPr>
        <w:t xml:space="preserve">Туапсинское лесничество </w:t>
      </w:r>
      <w:r>
        <w:rPr>
          <w:sz w:val="24"/>
          <w:shd w:val="clear" w:color="auto" w:fill="FFFFFF"/>
        </w:rPr>
        <w:t xml:space="preserve">- </w:t>
      </w:r>
      <w:r w:rsidRPr="002636FE">
        <w:rPr>
          <w:sz w:val="24"/>
          <w:shd w:val="clear" w:color="auto" w:fill="FFFFFF"/>
        </w:rPr>
        <w:t>филиал ГКУ КК «Комитет по лесу»</w:t>
      </w:r>
      <w:r>
        <w:rPr>
          <w:sz w:val="24"/>
          <w:shd w:val="clear" w:color="auto" w:fill="FFFFFF"/>
        </w:rPr>
        <w:t xml:space="preserve"> </w:t>
      </w:r>
      <w:r w:rsidRPr="002636FE">
        <w:rPr>
          <w:sz w:val="24"/>
        </w:rPr>
        <w:t xml:space="preserve">  </w:t>
      </w:r>
    </w:p>
    <w:p w:rsidR="00455228" w:rsidRDefault="00455228" w:rsidP="00455228">
      <w:pPr>
        <w:shd w:val="clear" w:color="auto" w:fill="FFFFFF" w:themeFill="background1"/>
        <w:contextualSpacing/>
        <w:jc w:val="both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уапсе,ул.Новицкого,11,352802,тел.</w:t>
      </w:r>
      <w:r w:rsidRPr="002636FE">
        <w:rPr>
          <w:sz w:val="24"/>
        </w:rPr>
        <w:t>+7(86167)22134</w:t>
      </w:r>
      <w:r>
        <w:rPr>
          <w:sz w:val="24"/>
        </w:rPr>
        <w:t>,</w:t>
      </w:r>
      <w:r w:rsidRPr="002636FE">
        <w:rPr>
          <w:sz w:val="24"/>
        </w:rPr>
        <w:t xml:space="preserve">+7(86167)2-12-58 </w:t>
      </w:r>
      <w:hyperlink r:id="rId4" w:tooltip="Россия, Краснодарский край, Туапсе, улица Новицкого, 11, 352802 на карте Туапсе" w:history="1">
        <w:r w:rsidRPr="002636FE">
          <w:rPr>
            <w:sz w:val="24"/>
            <w:shd w:val="clear" w:color="auto" w:fill="FFFFFF"/>
          </w:rPr>
          <w:br/>
        </w:r>
      </w:hyperlink>
      <w:r w:rsidRPr="002636FE">
        <w:rPr>
          <w:sz w:val="24"/>
        </w:rPr>
        <w:fldChar w:fldCharType="end"/>
      </w:r>
      <w:proofErr w:type="spellStart"/>
      <w:r w:rsidRPr="002636FE">
        <w:rPr>
          <w:sz w:val="24"/>
        </w:rPr>
        <w:t>email:tuapsecomles@mail.ru</w:t>
      </w:r>
      <w:proofErr w:type="spellEnd"/>
    </w:p>
    <w:p w:rsidR="00455228" w:rsidRPr="001A10ED" w:rsidRDefault="00455228" w:rsidP="00455228">
      <w:pPr>
        <w:jc w:val="both"/>
        <w:rPr>
          <w:sz w:val="24"/>
        </w:rPr>
      </w:pPr>
      <w:r w:rsidRPr="001A10ED">
        <w:rPr>
          <w:sz w:val="24"/>
        </w:rPr>
        <w:t>В администрации Туапсинского городского поселения  консультацию  по вопросу заготовки  дров можно получить по   телефону 8(86167)22241, адрес: г</w:t>
      </w:r>
      <w:proofErr w:type="gramStart"/>
      <w:r w:rsidRPr="001A10ED">
        <w:rPr>
          <w:sz w:val="24"/>
        </w:rPr>
        <w:t>.Т</w:t>
      </w:r>
      <w:proofErr w:type="gramEnd"/>
      <w:r w:rsidRPr="001A10ED">
        <w:rPr>
          <w:sz w:val="24"/>
        </w:rPr>
        <w:t xml:space="preserve">уапсе,ул.Победы,17,каб.13. </w:t>
      </w:r>
    </w:p>
    <w:p w:rsidR="00455228" w:rsidRDefault="00455228" w:rsidP="00455228">
      <w:pPr>
        <w:shd w:val="clear" w:color="auto" w:fill="FFFFFF" w:themeFill="background1"/>
        <w:contextualSpacing/>
        <w:jc w:val="both"/>
        <w:rPr>
          <w:sz w:val="24"/>
        </w:rPr>
      </w:pPr>
    </w:p>
    <w:p w:rsidR="00455228" w:rsidRPr="002636FE" w:rsidRDefault="00455228" w:rsidP="00455228">
      <w:pPr>
        <w:shd w:val="clear" w:color="auto" w:fill="FFFFFF" w:themeFill="background1"/>
        <w:contextualSpacing/>
        <w:jc w:val="right"/>
        <w:rPr>
          <w:rFonts w:eastAsia="Calibri"/>
          <w:bCs/>
          <w:iCs/>
          <w:sz w:val="24"/>
          <w:lang w:eastAsia="en-US"/>
        </w:rPr>
      </w:pPr>
      <w:r>
        <w:rPr>
          <w:sz w:val="24"/>
        </w:rPr>
        <w:t>Администрация города Туапсе</w:t>
      </w:r>
    </w:p>
    <w:bookmarkEnd w:id="0"/>
    <w:p w:rsidR="00702596" w:rsidRDefault="00702596"/>
    <w:sectPr w:rsidR="00702596" w:rsidSect="004552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228"/>
    <w:rsid w:val="00455228"/>
    <w:rsid w:val="0070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1058/tuapse/house/ulitsa_novitskogo_11/39.086587,44.107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2019-08-05T08:19:00Z</dcterms:created>
  <dcterms:modified xsi:type="dcterms:W3CDTF">2019-08-05T08:53:00Z</dcterms:modified>
</cp:coreProperties>
</file>