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89085D">
        <w:rPr>
          <w:b/>
        </w:rPr>
        <w:t>1</w:t>
      </w:r>
      <w:r w:rsidR="00F7033E">
        <w:rPr>
          <w:b/>
        </w:rPr>
        <w:t>0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79273F" w:rsidP="00961D54">
      <w:pPr>
        <w:jc w:val="both"/>
      </w:pPr>
      <w:r>
        <w:t>1</w:t>
      </w:r>
      <w:r w:rsidR="00D440B1">
        <w:t>0</w:t>
      </w:r>
      <w:r>
        <w:t>:00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>
        <w:t xml:space="preserve"> </w:t>
      </w:r>
      <w:r w:rsidR="00B76E02" w:rsidRPr="00BF6821">
        <w:t xml:space="preserve"> </w:t>
      </w:r>
      <w:r w:rsidR="0089085D">
        <w:t>18</w:t>
      </w:r>
      <w:r w:rsidR="00412C85">
        <w:t xml:space="preserve"> </w:t>
      </w:r>
      <w:r w:rsidR="0089085D">
        <w:t>мая</w:t>
      </w:r>
      <w:r w:rsidR="00412C85">
        <w:t xml:space="preserve"> 201</w:t>
      </w:r>
      <w:r w:rsidR="0089085D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A47614" w:rsidRPr="005B3F14" w:rsidRDefault="00A47614" w:rsidP="00A47614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r w:rsidRPr="005B3F14">
        <w:rPr>
          <w:u w:val="single"/>
        </w:rPr>
        <w:t>Илюшкина Наталья Семеновна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A47614" w:rsidRPr="005B3F14" w:rsidRDefault="00A47614" w:rsidP="00A47614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proofErr w:type="spellStart"/>
      <w:r w:rsidRPr="005B3F14">
        <w:t>Сокирко</w:t>
      </w:r>
      <w:proofErr w:type="spellEnd"/>
      <w:r w:rsidRPr="005B3F14">
        <w:t xml:space="preserve"> Татьяна Николаевна – начальник отдела Имущественных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A47614" w:rsidRPr="005B3F14" w:rsidRDefault="00A47614" w:rsidP="00A47614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 w:rsidR="0089085D"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A47614" w:rsidRPr="005B3F14" w:rsidRDefault="00A47614" w:rsidP="00A47614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A47614" w:rsidRPr="005B3F14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A47614" w:rsidRPr="005B3F14" w:rsidRDefault="00A47614" w:rsidP="00A47614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A47614" w:rsidRPr="005B3F14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807445" w:rsidRPr="00BF6821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  <w:r>
        <w:t>.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7E1B0E" w:rsidRDefault="007E1B0E" w:rsidP="00331798">
      <w:pPr>
        <w:ind w:firstLine="709"/>
        <w:jc w:val="both"/>
      </w:pPr>
      <w:r w:rsidRPr="00F118E8">
        <w:t>ОТСУТСТВОВАЛИ:</w:t>
      </w:r>
      <w:r w:rsidR="006D78E1">
        <w:t xml:space="preserve"> 1 </w:t>
      </w:r>
      <w:r w:rsidR="00F7033E">
        <w:t>–</w:t>
      </w:r>
      <w:r w:rsidR="006D78E1" w:rsidRPr="006D78E1">
        <w:t xml:space="preserve"> </w:t>
      </w:r>
      <w:proofErr w:type="spellStart"/>
      <w:r w:rsidR="0089085D">
        <w:t>Сокирко</w:t>
      </w:r>
      <w:proofErr w:type="spellEnd"/>
      <w:r w:rsidR="0089085D">
        <w:t xml:space="preserve"> Татьяна Николаевна</w:t>
      </w:r>
    </w:p>
    <w:p w:rsidR="002F3D6A" w:rsidRDefault="002F3D6A" w:rsidP="00331798">
      <w:pPr>
        <w:ind w:firstLine="709"/>
        <w:jc w:val="both"/>
      </w:pPr>
    </w:p>
    <w:p w:rsidR="009E2522" w:rsidRPr="00BF6821" w:rsidRDefault="009E2522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4A27FE"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 w:rsidR="004A27FE">
        <w:rPr>
          <w:b/>
          <w:sz w:val="28"/>
          <w:szCs w:val="28"/>
        </w:rPr>
        <w:t>ов</w:t>
      </w:r>
      <w:r w:rsidR="004A27FE" w:rsidRPr="00C5642C">
        <w:rPr>
          <w:b/>
          <w:sz w:val="28"/>
          <w:szCs w:val="28"/>
        </w:rPr>
        <w:t xml:space="preserve"> муниципального недвижимого имущества</w:t>
      </w:r>
      <w:r w:rsidR="0003706A">
        <w:rPr>
          <w:b/>
          <w:sz w:val="28"/>
        </w:rPr>
        <w:t xml:space="preserve"> согласно таблице № 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5704"/>
        <w:gridCol w:w="2835"/>
      </w:tblGrid>
      <w:tr w:rsidR="00A47614" w:rsidRPr="00A009EB" w:rsidTr="00A47614">
        <w:tc>
          <w:tcPr>
            <w:tcW w:w="540" w:type="dxa"/>
          </w:tcPr>
          <w:p w:rsidR="00A47614" w:rsidRPr="00A009EB" w:rsidRDefault="00A47614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A47614" w:rsidRPr="00A009EB" w:rsidRDefault="00A47614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5704" w:type="dxa"/>
          </w:tcPr>
          <w:p w:rsidR="00A47614" w:rsidRPr="00A009EB" w:rsidRDefault="00A47614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2835" w:type="dxa"/>
          </w:tcPr>
          <w:p w:rsidR="00A47614" w:rsidRPr="00A009EB" w:rsidRDefault="00A47614" w:rsidP="001E373B">
            <w:pPr>
              <w:jc w:val="center"/>
            </w:pPr>
            <w:r w:rsidRPr="00A009EB">
              <w:t>Начальная цена, руб.</w:t>
            </w:r>
            <w:r>
              <w:t xml:space="preserve"> (с учетом НДС)</w:t>
            </w:r>
          </w:p>
        </w:tc>
      </w:tr>
      <w:tr w:rsidR="00F7033E" w:rsidRPr="00A009EB" w:rsidTr="00A47614">
        <w:trPr>
          <w:trHeight w:val="276"/>
        </w:trPr>
        <w:tc>
          <w:tcPr>
            <w:tcW w:w="540" w:type="dxa"/>
            <w:vMerge w:val="restart"/>
          </w:tcPr>
          <w:p w:rsidR="00F7033E" w:rsidRPr="00A009EB" w:rsidRDefault="00F7033E" w:rsidP="00F7033E">
            <w:pPr>
              <w:jc w:val="center"/>
            </w:pPr>
            <w:r>
              <w:t>1.</w:t>
            </w:r>
          </w:p>
        </w:tc>
        <w:tc>
          <w:tcPr>
            <w:tcW w:w="668" w:type="dxa"/>
            <w:vMerge w:val="restart"/>
          </w:tcPr>
          <w:p w:rsidR="00F7033E" w:rsidRPr="00A009EB" w:rsidRDefault="00F7033E" w:rsidP="00F7033E">
            <w:pPr>
              <w:jc w:val="center"/>
            </w:pPr>
            <w:r>
              <w:t>1.</w:t>
            </w:r>
          </w:p>
        </w:tc>
        <w:tc>
          <w:tcPr>
            <w:tcW w:w="5704" w:type="dxa"/>
            <w:vMerge w:val="restart"/>
          </w:tcPr>
          <w:p w:rsidR="00F7033E" w:rsidRPr="00A009EB" w:rsidRDefault="00F7033E" w:rsidP="00F7033E">
            <w:pPr>
              <w:jc w:val="both"/>
            </w:pPr>
            <w:r>
              <w:t xml:space="preserve">Нежилое помещение, состоящее из комнат № 2-9, назначение: Нежилое. Площадь: общая 48.5 кв.м.,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Гоголя, дом № 7/3.</w:t>
            </w:r>
          </w:p>
        </w:tc>
        <w:tc>
          <w:tcPr>
            <w:tcW w:w="2835" w:type="dxa"/>
            <w:vMerge w:val="restart"/>
          </w:tcPr>
          <w:p w:rsidR="00F7033E" w:rsidRPr="00FC6C12" w:rsidRDefault="00F7033E" w:rsidP="00F7033E">
            <w:pPr>
              <w:jc w:val="center"/>
              <w:rPr>
                <w:bCs/>
                <w:color w:val="000000"/>
              </w:rPr>
            </w:pPr>
            <w:r>
              <w:t>1 065 580,92</w:t>
            </w:r>
          </w:p>
        </w:tc>
      </w:tr>
      <w:tr w:rsidR="00A47614" w:rsidRPr="00A009EB" w:rsidTr="00A47614">
        <w:trPr>
          <w:trHeight w:val="276"/>
        </w:trPr>
        <w:tc>
          <w:tcPr>
            <w:tcW w:w="540" w:type="dxa"/>
            <w:vMerge/>
          </w:tcPr>
          <w:p w:rsidR="00A47614" w:rsidRPr="00A009EB" w:rsidRDefault="00A47614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A47614" w:rsidRPr="00A009EB" w:rsidRDefault="00A47614" w:rsidP="00D1618C">
            <w:pPr>
              <w:jc w:val="center"/>
            </w:pPr>
          </w:p>
        </w:tc>
        <w:tc>
          <w:tcPr>
            <w:tcW w:w="5704" w:type="dxa"/>
            <w:vMerge/>
          </w:tcPr>
          <w:p w:rsidR="00A47614" w:rsidRPr="00A47614" w:rsidRDefault="00A47614" w:rsidP="00D1618C"/>
        </w:tc>
        <w:tc>
          <w:tcPr>
            <w:tcW w:w="2835" w:type="dxa"/>
            <w:vMerge/>
          </w:tcPr>
          <w:p w:rsidR="00A47614" w:rsidRPr="00A47614" w:rsidRDefault="00A47614" w:rsidP="00D1618C">
            <w:pPr>
              <w:jc w:val="center"/>
            </w:pP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Pr="00A009EB" w:rsidRDefault="00F7033E" w:rsidP="00F7033E">
            <w:pPr>
              <w:jc w:val="center"/>
            </w:pPr>
            <w:r>
              <w:t>2</w:t>
            </w:r>
            <w:r w:rsidRPr="00A009EB">
              <w:t>.</w:t>
            </w:r>
          </w:p>
        </w:tc>
        <w:tc>
          <w:tcPr>
            <w:tcW w:w="668" w:type="dxa"/>
          </w:tcPr>
          <w:p w:rsidR="00F7033E" w:rsidRPr="00A009EB" w:rsidRDefault="00F7033E" w:rsidP="00F7033E">
            <w:pPr>
              <w:jc w:val="center"/>
            </w:pPr>
            <w:r>
              <w:t>2</w:t>
            </w:r>
            <w:r w:rsidRPr="00A009EB">
              <w:t>.</w:t>
            </w:r>
          </w:p>
        </w:tc>
        <w:tc>
          <w:tcPr>
            <w:tcW w:w="5704" w:type="dxa"/>
          </w:tcPr>
          <w:p w:rsidR="00F7033E" w:rsidRPr="00A009EB" w:rsidRDefault="00F7033E" w:rsidP="00F7033E">
            <w:r>
              <w:t xml:space="preserve">Нежилое помещение, состоящее из комнаты           № 4 назначение: Нежилое. Площадь: общая 36,0 кв.м., Этаж: цоколь,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Карла Маркса, дом № 12</w:t>
            </w:r>
          </w:p>
        </w:tc>
        <w:tc>
          <w:tcPr>
            <w:tcW w:w="2835" w:type="dxa"/>
          </w:tcPr>
          <w:p w:rsidR="00F7033E" w:rsidRPr="00A009EB" w:rsidRDefault="00F7033E" w:rsidP="00F7033E">
            <w:pPr>
              <w:jc w:val="center"/>
            </w:pPr>
            <w:r>
              <w:t>2 121 859,44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3.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3.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состоящее из комнаты           № 1,2 назначение: Нежилое. Площадь: общая 94,3 кв.м., Литер</w:t>
            </w:r>
            <w:proofErr w:type="gramStart"/>
            <w:r>
              <w:t xml:space="preserve"> :</w:t>
            </w:r>
            <w:proofErr w:type="gramEnd"/>
            <w:r>
              <w:t xml:space="preserve"> А,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Фрунзе, дом № 4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3 129 725,90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lastRenderedPageBreak/>
              <w:t>4.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4.</w:t>
            </w:r>
          </w:p>
        </w:tc>
        <w:tc>
          <w:tcPr>
            <w:tcW w:w="5704" w:type="dxa"/>
          </w:tcPr>
          <w:p w:rsidR="00F7033E" w:rsidRDefault="00F7033E" w:rsidP="00F7033E">
            <w:r>
              <w:t xml:space="preserve">Нежилое помещение, состоящее из комнат  № </w:t>
            </w:r>
            <w:proofErr w:type="spellStart"/>
            <w:r>
              <w:t>№</w:t>
            </w:r>
            <w:proofErr w:type="spellEnd"/>
            <w:r>
              <w:t xml:space="preserve"> 1-9 назначение: Нежилое. Площадь: общая 203,9 кв.м., номера на поэтажном плане: 1-9, Этаж: цокольный. Адрес: Краснодарский край, </w:t>
            </w:r>
            <w:proofErr w:type="gramStart"/>
            <w:r>
              <w:t>г</w:t>
            </w:r>
            <w:proofErr w:type="gramEnd"/>
            <w:r>
              <w:t xml:space="preserve">. Туапсе, ул. Фрунзе, дом </w:t>
            </w:r>
          </w:p>
          <w:p w:rsidR="00F7033E" w:rsidRDefault="00F7033E" w:rsidP="00F7033E">
            <w:r>
              <w:t>№ 47б</w:t>
            </w:r>
          </w:p>
        </w:tc>
        <w:tc>
          <w:tcPr>
            <w:tcW w:w="2835" w:type="dxa"/>
          </w:tcPr>
          <w:p w:rsidR="00F7033E" w:rsidRPr="000B6D77" w:rsidRDefault="00F7033E" w:rsidP="00F7033E">
            <w:pPr>
              <w:jc w:val="center"/>
            </w:pPr>
            <w:r w:rsidRPr="000B6D77">
              <w:t>6 797 114, 24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5.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5.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состоящее из комнат № 1-3, литер И, площадь: общая: 16,5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Галины Петровой, дом 1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653 939,48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6.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6.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состоящее из комнат № 9-10, площадь: общая: 75,48 кв</w:t>
            </w:r>
            <w:proofErr w:type="gramStart"/>
            <w:r>
              <w:t>.м</w:t>
            </w:r>
            <w:proofErr w:type="gramEnd"/>
            <w:r>
              <w:t>етров, адрес: Краснодарский край, г. Туапсе, ул. Галины Петровой, дом № 14, лит</w:t>
            </w:r>
            <w:proofErr w:type="gramStart"/>
            <w:r>
              <w:t xml:space="preserve"> А</w:t>
            </w:r>
            <w:proofErr w:type="gramEnd"/>
            <w:r>
              <w:t>, помещение № 9-10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1 643 310,08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7.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7.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 № 11, площадь: общая: 68,0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</w:p>
          <w:p w:rsidR="00F7033E" w:rsidRDefault="00F7033E" w:rsidP="00F7033E">
            <w:r>
              <w:t>г. Туапсе, ул. Гоголя, дом № 13/5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1 490 128,02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8.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8.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комната № 10, площадь: общая: 64,0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Гоголя, 13/5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1 402 473,42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9.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9.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площадь: общая: 80,2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</w:p>
          <w:p w:rsidR="00F7033E" w:rsidRDefault="00F7033E" w:rsidP="00F7033E">
            <w:r>
              <w:t>г. Туапсе, ул. Карла Маркса, дом № 10/8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2 982 110,20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10.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10.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площадь: общая: 28,4 кв</w:t>
            </w:r>
            <w:proofErr w:type="gramStart"/>
            <w:r>
              <w:t>.м</w:t>
            </w:r>
            <w:proofErr w:type="gramEnd"/>
            <w:r>
              <w:t>етров, адрес: Краснодарский край</w:t>
            </w:r>
            <w:proofErr w:type="gramStart"/>
            <w:r>
              <w:t xml:space="preserve"> ,</w:t>
            </w:r>
            <w:proofErr w:type="gramEnd"/>
            <w:r>
              <w:t>г. Туапсе, ул. Гоголя, д. 7/3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707 601,14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11.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11.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площадь: общая: 20,7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  <w:proofErr w:type="gramStart"/>
            <w:r>
              <w:t>г</w:t>
            </w:r>
            <w:proofErr w:type="gramEnd"/>
            <w:r>
              <w:t xml:space="preserve">. Туапсе, ул. Гоголя, дом </w:t>
            </w:r>
          </w:p>
          <w:p w:rsidR="00F7033E" w:rsidRDefault="00F7033E" w:rsidP="00F7033E">
            <w:r>
              <w:t>№ 13/5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456 642,42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12.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12.</w:t>
            </w:r>
          </w:p>
        </w:tc>
        <w:tc>
          <w:tcPr>
            <w:tcW w:w="5704" w:type="dxa"/>
          </w:tcPr>
          <w:p w:rsidR="00F7033E" w:rsidRDefault="00F7033E" w:rsidP="00F7033E">
            <w:r>
              <w:t>Нежилое помещение, площадь: общая: 9,9 кв</w:t>
            </w:r>
            <w:proofErr w:type="gramStart"/>
            <w:r>
              <w:t>.м</w:t>
            </w:r>
            <w:proofErr w:type="gramEnd"/>
            <w:r>
              <w:t xml:space="preserve">етров,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пер. Гражданский, д.7, лит. А, комната № 3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186 622,40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13.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13.</w:t>
            </w:r>
          </w:p>
        </w:tc>
        <w:tc>
          <w:tcPr>
            <w:tcW w:w="5704" w:type="dxa"/>
          </w:tcPr>
          <w:p w:rsidR="00F7033E" w:rsidRPr="003D1A1F" w:rsidRDefault="00F7033E" w:rsidP="00F7033E">
            <w:r w:rsidRPr="003D1A1F">
              <w:t>Административно-бытовое здание  назначение: нежилое, площадь: общая 150,4 кв.м. Литер: А. Этажность: цоколь, 1. адрес: Краснодарский край, г</w:t>
            </w:r>
            <w:proofErr w:type="gramStart"/>
            <w:r w:rsidRPr="003D1A1F">
              <w:t>.Т</w:t>
            </w:r>
            <w:proofErr w:type="gramEnd"/>
            <w:r w:rsidRPr="003D1A1F">
              <w:t>уапсе, ул.Чапаева, дом  №</w:t>
            </w:r>
            <w:r>
              <w:t xml:space="preserve"> </w:t>
            </w:r>
            <w:r w:rsidRPr="003D1A1F">
              <w:t>2</w:t>
            </w:r>
            <w:r>
              <w:t>.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1 443 996,40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F7033E">
            <w:pPr>
              <w:jc w:val="center"/>
            </w:pPr>
            <w:r>
              <w:t>14.</w:t>
            </w:r>
          </w:p>
        </w:tc>
        <w:tc>
          <w:tcPr>
            <w:tcW w:w="668" w:type="dxa"/>
          </w:tcPr>
          <w:p w:rsidR="00F7033E" w:rsidRDefault="00F7033E" w:rsidP="00F7033E">
            <w:pPr>
              <w:jc w:val="center"/>
            </w:pPr>
            <w:r>
              <w:t>14.</w:t>
            </w:r>
          </w:p>
        </w:tc>
        <w:tc>
          <w:tcPr>
            <w:tcW w:w="5704" w:type="dxa"/>
          </w:tcPr>
          <w:p w:rsidR="00F7033E" w:rsidRPr="008D19C6" w:rsidRDefault="0089085D" w:rsidP="00F7033E">
            <w:r>
              <w:t xml:space="preserve">Киоск, назначение: нежилое. Площадь: общая 5 кв.м. Литер: И. Этажность: 1. Адрес:  Краснодарский край, </w:t>
            </w:r>
            <w:proofErr w:type="gramStart"/>
            <w:r>
              <w:t>г</w:t>
            </w:r>
            <w:proofErr w:type="gramEnd"/>
            <w:r>
              <w:t>. Туапсе, ул. Галины Петровой, 1</w:t>
            </w:r>
          </w:p>
        </w:tc>
        <w:tc>
          <w:tcPr>
            <w:tcW w:w="2835" w:type="dxa"/>
          </w:tcPr>
          <w:p w:rsidR="00F7033E" w:rsidRDefault="0089085D" w:rsidP="00F7033E">
            <w:pPr>
              <w:jc w:val="center"/>
            </w:pPr>
            <w:r>
              <w:t>228 164,80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89085D">
            <w:pPr>
              <w:jc w:val="center"/>
            </w:pPr>
            <w:r>
              <w:lastRenderedPageBreak/>
              <w:t>1</w:t>
            </w:r>
            <w:r w:rsidR="0089085D">
              <w:t>5</w:t>
            </w:r>
            <w:r>
              <w:t>.</w:t>
            </w:r>
          </w:p>
        </w:tc>
        <w:tc>
          <w:tcPr>
            <w:tcW w:w="668" w:type="dxa"/>
          </w:tcPr>
          <w:p w:rsidR="00F7033E" w:rsidRDefault="00F7033E" w:rsidP="0089085D">
            <w:pPr>
              <w:jc w:val="center"/>
            </w:pPr>
            <w:r>
              <w:t>1</w:t>
            </w:r>
            <w:r w:rsidR="0089085D">
              <w:t>5</w:t>
            </w:r>
            <w:r>
              <w:t>.</w:t>
            </w:r>
          </w:p>
        </w:tc>
        <w:tc>
          <w:tcPr>
            <w:tcW w:w="5704" w:type="dxa"/>
          </w:tcPr>
          <w:p w:rsidR="00F7033E" w:rsidRDefault="00F7033E" w:rsidP="00F7033E">
            <w:r>
              <w:t xml:space="preserve">Нежилое помещение, состоящее из комнат            №№ 68-71  назначение: Нежилое. Площадь: общая 31,4 кв.м., Литер: А.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Карла Маркса, дом № 18, комната № 70.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1 628 412,42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F7033E" w:rsidP="0089085D">
            <w:pPr>
              <w:jc w:val="center"/>
            </w:pPr>
            <w:r>
              <w:t>1</w:t>
            </w:r>
            <w:r w:rsidR="0089085D">
              <w:t>6</w:t>
            </w:r>
            <w:r>
              <w:t>.</w:t>
            </w:r>
          </w:p>
        </w:tc>
        <w:tc>
          <w:tcPr>
            <w:tcW w:w="668" w:type="dxa"/>
          </w:tcPr>
          <w:p w:rsidR="00F7033E" w:rsidRDefault="0089085D" w:rsidP="00F7033E">
            <w:pPr>
              <w:jc w:val="center"/>
            </w:pPr>
            <w:r>
              <w:t>16</w:t>
            </w:r>
            <w:r w:rsidR="00F7033E">
              <w:t>.</w:t>
            </w:r>
          </w:p>
        </w:tc>
        <w:tc>
          <w:tcPr>
            <w:tcW w:w="5704" w:type="dxa"/>
          </w:tcPr>
          <w:p w:rsidR="00F7033E" w:rsidRDefault="00F7033E" w:rsidP="00F7033E">
            <w:r>
              <w:t xml:space="preserve">Нежилое помещение, состоящее из комнат            №№ 68-71  назначение: Нежилое. Площадь: общая    9,9 кв.м., Литер: А.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Карла Маркса, дом № 18, комната № 69.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513 616,26</w:t>
            </w:r>
          </w:p>
        </w:tc>
      </w:tr>
      <w:tr w:rsidR="00F7033E" w:rsidRPr="00A009EB" w:rsidTr="00A47614">
        <w:trPr>
          <w:trHeight w:val="1369"/>
        </w:trPr>
        <w:tc>
          <w:tcPr>
            <w:tcW w:w="540" w:type="dxa"/>
          </w:tcPr>
          <w:p w:rsidR="00F7033E" w:rsidRDefault="0089085D" w:rsidP="00F7033E">
            <w:pPr>
              <w:jc w:val="center"/>
            </w:pPr>
            <w:r>
              <w:t>17</w:t>
            </w:r>
            <w:r w:rsidR="00F7033E">
              <w:t>.</w:t>
            </w:r>
          </w:p>
        </w:tc>
        <w:tc>
          <w:tcPr>
            <w:tcW w:w="668" w:type="dxa"/>
          </w:tcPr>
          <w:p w:rsidR="00F7033E" w:rsidRDefault="00F7033E" w:rsidP="0089085D">
            <w:pPr>
              <w:jc w:val="center"/>
            </w:pPr>
            <w:r>
              <w:t>1</w:t>
            </w:r>
            <w:r w:rsidR="0089085D">
              <w:t>7</w:t>
            </w:r>
            <w:r>
              <w:t>.</w:t>
            </w:r>
          </w:p>
        </w:tc>
        <w:tc>
          <w:tcPr>
            <w:tcW w:w="5704" w:type="dxa"/>
          </w:tcPr>
          <w:p w:rsidR="00F7033E" w:rsidRDefault="00F7033E" w:rsidP="00F7033E">
            <w:r>
              <w:t xml:space="preserve">Нежилое помещение, состоящее из комнат            №№ 68-71  назначение: Нежилое. Площадь: общая    21 кв.м., Литер: А. Адрес: Краснодарский край, </w:t>
            </w:r>
            <w:proofErr w:type="gramStart"/>
            <w:r>
              <w:t>г</w:t>
            </w:r>
            <w:proofErr w:type="gramEnd"/>
            <w:r>
              <w:t>. Туапсе, ул. Карла Маркса, дом № 18, комната № 68.</w:t>
            </w:r>
          </w:p>
        </w:tc>
        <w:tc>
          <w:tcPr>
            <w:tcW w:w="2835" w:type="dxa"/>
          </w:tcPr>
          <w:p w:rsidR="00F7033E" w:rsidRDefault="00F7033E" w:rsidP="00F7033E">
            <w:pPr>
              <w:jc w:val="center"/>
            </w:pPr>
            <w:r>
              <w:t>1 089 020,82</w:t>
            </w:r>
          </w:p>
        </w:tc>
      </w:tr>
    </w:tbl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</w:t>
      </w:r>
      <w:r w:rsidRPr="0089085D">
        <w:rPr>
          <w:b/>
        </w:rPr>
        <w:t xml:space="preserve">ПРОВЕДЕНИЯ АУКЦИОНА: </w:t>
      </w:r>
      <w:r w:rsidR="003644C0" w:rsidRPr="0089085D">
        <w:t>постановлени</w:t>
      </w:r>
      <w:r w:rsidR="006D78E1" w:rsidRPr="0089085D">
        <w:t>е</w:t>
      </w:r>
      <w:r w:rsidR="003644C0" w:rsidRPr="0089085D">
        <w:t xml:space="preserve"> администрации Туапсинского городского</w:t>
      </w:r>
      <w:r w:rsidR="006D78E1" w:rsidRPr="0089085D">
        <w:t xml:space="preserve"> поселения</w:t>
      </w:r>
      <w:r w:rsidR="003644C0" w:rsidRPr="0089085D">
        <w:t xml:space="preserve"> </w:t>
      </w:r>
      <w:r w:rsidR="0089085D" w:rsidRPr="0089085D">
        <w:t>от 13 апреля 2015 года № 386</w:t>
      </w:r>
      <w:r w:rsidR="003644C0" w:rsidRPr="0089085D">
        <w:t>,</w:t>
      </w:r>
      <w:r w:rsidR="003644C0" w:rsidRPr="00BF6821">
        <w:t xml:space="preserve"> 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F118E8" w:rsidRDefault="000B2C4D" w:rsidP="00661FA0">
      <w:pPr>
        <w:autoSpaceDE w:val="0"/>
        <w:autoSpaceDN w:val="0"/>
        <w:adjustRightInd w:val="0"/>
      </w:pPr>
      <w:r w:rsidRPr="00BF6821">
        <w:t>опубликование информац</w:t>
      </w:r>
      <w:r w:rsidR="00881028">
        <w:t>ионного сообщения о проведен</w:t>
      </w:r>
      <w:proofErr w:type="gramStart"/>
      <w:r w:rsidR="00881028">
        <w:t>ии а</w:t>
      </w:r>
      <w:r w:rsidRPr="00BF6821">
        <w:t>у</w:t>
      </w:r>
      <w:proofErr w:type="gramEnd"/>
      <w:r w:rsidRPr="00BF6821">
        <w:t xml:space="preserve">кциона в газете </w:t>
      </w:r>
    </w:p>
    <w:p w:rsidR="006F6A2A" w:rsidRDefault="00847E3B" w:rsidP="00661FA0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>Туапсе</w:t>
      </w:r>
      <w:r w:rsidRPr="00E81202">
        <w:rPr>
          <w:bCs/>
        </w:rPr>
        <w:t xml:space="preserve">» </w:t>
      </w:r>
      <w:r w:rsidR="007071DE" w:rsidRPr="00E81202">
        <w:t xml:space="preserve"> </w:t>
      </w:r>
      <w:r w:rsidR="00D1618C" w:rsidRPr="00E81202">
        <w:t xml:space="preserve">от </w:t>
      </w:r>
      <w:r w:rsidR="00E81202" w:rsidRPr="00E81202">
        <w:t>16</w:t>
      </w:r>
      <w:r w:rsidR="00D1618C" w:rsidRPr="00E81202">
        <w:t>.</w:t>
      </w:r>
      <w:r w:rsidR="00E81202" w:rsidRPr="00E81202">
        <w:t>04</w:t>
      </w:r>
      <w:r w:rsidR="00D1618C" w:rsidRPr="00E81202">
        <w:t>.201</w:t>
      </w:r>
      <w:r w:rsidR="00E81202" w:rsidRPr="00E81202">
        <w:t>5</w:t>
      </w:r>
      <w:r w:rsidR="00D1618C" w:rsidRPr="00E81202">
        <w:t xml:space="preserve"> года № </w:t>
      </w:r>
      <w:r w:rsidR="00E81202" w:rsidRPr="00E81202">
        <w:t>14</w:t>
      </w:r>
      <w:r w:rsidR="00D1618C" w:rsidRPr="00E81202">
        <w:t xml:space="preserve"> (</w:t>
      </w:r>
      <w:r w:rsidR="004A27FE" w:rsidRPr="00E81202">
        <w:t>8</w:t>
      </w:r>
      <w:r w:rsidR="00E81202" w:rsidRPr="00E81202">
        <w:t>56</w:t>
      </w:r>
      <w:r w:rsidR="00D1618C" w:rsidRPr="00E81202">
        <w:t>)</w:t>
      </w:r>
      <w:r w:rsidR="007E7105" w:rsidRPr="00E81202">
        <w:t xml:space="preserve"> и</w:t>
      </w:r>
      <w:r w:rsidR="00D1618C" w:rsidRPr="00E81202">
        <w:t xml:space="preserve"> </w:t>
      </w:r>
      <w:r w:rsidR="00661FA0" w:rsidRPr="00E81202">
        <w:t>р</w:t>
      </w:r>
      <w:r w:rsidR="000B2C4D" w:rsidRPr="00E81202">
        <w:t>азмещение информационного сообщения</w:t>
      </w:r>
      <w:r w:rsidR="000B2C4D" w:rsidRPr="00BF6821">
        <w:t xml:space="preserve"> о проведен</w:t>
      </w:r>
      <w:proofErr w:type="gramStart"/>
      <w:r w:rsidR="000B2C4D" w:rsidRPr="00BF6821">
        <w:t>ии ау</w:t>
      </w:r>
      <w:proofErr w:type="gramEnd"/>
      <w:r w:rsidR="000B2C4D" w:rsidRPr="00BF6821">
        <w:t>кциона на официальном сайте администрации Туапсинского городского поселения Туапсинского района</w:t>
      </w:r>
    </w:p>
    <w:p w:rsidR="00476338" w:rsidRDefault="00476338" w:rsidP="0000331E">
      <w:pPr>
        <w:pStyle w:val="a3"/>
        <w:rPr>
          <w:b/>
          <w:sz w:val="24"/>
        </w:rPr>
      </w:pPr>
    </w:p>
    <w:p w:rsidR="0051216C" w:rsidRPr="00CA1640" w:rsidRDefault="000B2C4D" w:rsidP="0000331E">
      <w:pPr>
        <w:pStyle w:val="a3"/>
        <w:rPr>
          <w:b/>
          <w:sz w:val="24"/>
        </w:rPr>
      </w:pPr>
      <w:r w:rsidRPr="00CA1640">
        <w:rPr>
          <w:b/>
          <w:sz w:val="24"/>
        </w:rPr>
        <w:t>ПОВЕСТКА ДНЯ</w:t>
      </w:r>
    </w:p>
    <w:p w:rsidR="000B2C4D" w:rsidRPr="00CA1640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CA1640">
        <w:rPr>
          <w:sz w:val="24"/>
        </w:rPr>
        <w:t>Рассмотрение заявок</w:t>
      </w:r>
      <w:r w:rsidR="0051216C" w:rsidRPr="00CA1640">
        <w:rPr>
          <w:sz w:val="24"/>
        </w:rPr>
        <w:t xml:space="preserve"> на участие в аукционе</w:t>
      </w:r>
      <w:r w:rsidR="000B2C4D" w:rsidRPr="00CA1640">
        <w:rPr>
          <w:sz w:val="24"/>
        </w:rPr>
        <w:t>, поданных претендент</w:t>
      </w:r>
      <w:r w:rsidR="0051216C" w:rsidRPr="00CA1640">
        <w:rPr>
          <w:sz w:val="24"/>
        </w:rPr>
        <w:t>ами на участие в аукционе.</w:t>
      </w:r>
    </w:p>
    <w:p w:rsidR="00241585" w:rsidRPr="00CA1640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CA1640">
        <w:rPr>
          <w:sz w:val="24"/>
        </w:rPr>
        <w:t xml:space="preserve">Подведение промежуточных итогов аукциона </w:t>
      </w:r>
      <w:r w:rsidR="0051216C" w:rsidRPr="00CA1640">
        <w:rPr>
          <w:sz w:val="24"/>
        </w:rPr>
        <w:t>(</w:t>
      </w:r>
      <w:r w:rsidR="00162CD1" w:rsidRPr="00CA1640">
        <w:rPr>
          <w:sz w:val="24"/>
        </w:rPr>
        <w:t>признание</w:t>
      </w:r>
      <w:r w:rsidR="0051216C" w:rsidRPr="00CA1640">
        <w:rPr>
          <w:sz w:val="24"/>
        </w:rPr>
        <w:t xml:space="preserve"> претендентов на участие в аукционе участниками аукциона). </w:t>
      </w:r>
    </w:p>
    <w:p w:rsidR="00397C7E" w:rsidRPr="00CA1640" w:rsidRDefault="00397C7E" w:rsidP="00397C7E">
      <w:pPr>
        <w:pStyle w:val="a3"/>
        <w:ind w:left="709"/>
        <w:rPr>
          <w:sz w:val="24"/>
        </w:rPr>
      </w:pPr>
    </w:p>
    <w:p w:rsidR="00BF6821" w:rsidRPr="00CA1640" w:rsidRDefault="0051216C" w:rsidP="0000331E">
      <w:pPr>
        <w:ind w:firstLine="709"/>
        <w:jc w:val="both"/>
        <w:rPr>
          <w:b/>
        </w:rPr>
      </w:pPr>
      <w:r w:rsidRPr="00CA1640">
        <w:rPr>
          <w:b/>
        </w:rPr>
        <w:t>КОМИССИЯ УСТАНОВИЛА</w:t>
      </w:r>
    </w:p>
    <w:p w:rsidR="0051216C" w:rsidRPr="00CA1640" w:rsidRDefault="0051216C" w:rsidP="00BF6821">
      <w:pPr>
        <w:jc w:val="both"/>
        <w:rPr>
          <w:b/>
        </w:rPr>
      </w:pPr>
      <w:r w:rsidRPr="00CA1640">
        <w:rPr>
          <w:b/>
        </w:rPr>
        <w:t>Вопрос № 1 повестки дня:</w:t>
      </w:r>
    </w:p>
    <w:p w:rsidR="002F3D6A" w:rsidRDefault="00FC7355" w:rsidP="0000331E">
      <w:pPr>
        <w:jc w:val="both"/>
      </w:pPr>
      <w:r w:rsidRPr="00CA1640">
        <w:t>Поступило заявок н</w:t>
      </w:r>
      <w:r w:rsidR="00D1618C" w:rsidRPr="00CA1640">
        <w:t>а участие в аукционе</w:t>
      </w:r>
      <w:r w:rsidR="002F3D6A">
        <w:t>:</w:t>
      </w:r>
    </w:p>
    <w:p w:rsidR="00A144DE" w:rsidRDefault="002F3D6A" w:rsidP="0000331E">
      <w:pPr>
        <w:jc w:val="both"/>
        <w:rPr>
          <w:b/>
        </w:rPr>
      </w:pPr>
      <w:r w:rsidRPr="002F3D6A">
        <w:rPr>
          <w:b/>
        </w:rPr>
        <w:t xml:space="preserve">Лот № </w:t>
      </w:r>
      <w:r w:rsidR="00CA1640">
        <w:rPr>
          <w:b/>
        </w:rPr>
        <w:t xml:space="preserve"> </w:t>
      </w:r>
      <w:r w:rsidRPr="002F3D6A">
        <w:rPr>
          <w:b/>
        </w:rPr>
        <w:t xml:space="preserve">1 </w:t>
      </w:r>
      <w:r>
        <w:rPr>
          <w:b/>
        </w:rPr>
        <w:t>–</w:t>
      </w:r>
      <w:r w:rsidR="00D1618C" w:rsidRPr="002F3D6A">
        <w:rPr>
          <w:b/>
        </w:rPr>
        <w:t xml:space="preserve"> </w:t>
      </w:r>
      <w:r w:rsidR="00A47614">
        <w:rPr>
          <w:b/>
        </w:rPr>
        <w:t>0</w:t>
      </w:r>
      <w:r>
        <w:rPr>
          <w:b/>
        </w:rPr>
        <w:t xml:space="preserve"> </w:t>
      </w:r>
      <w:r w:rsidR="00CA1640">
        <w:rPr>
          <w:b/>
        </w:rPr>
        <w:t xml:space="preserve"> </w:t>
      </w:r>
      <w:r w:rsidR="00661FA0" w:rsidRPr="002F3D6A">
        <w:rPr>
          <w:b/>
        </w:rPr>
        <w:t>шт</w:t>
      </w:r>
      <w:r>
        <w:rPr>
          <w:b/>
        </w:rPr>
        <w:t>.</w:t>
      </w:r>
    </w:p>
    <w:p w:rsidR="002F3D6A" w:rsidRDefault="002F3D6A" w:rsidP="0000331E">
      <w:pPr>
        <w:jc w:val="both"/>
        <w:rPr>
          <w:b/>
        </w:rPr>
      </w:pPr>
      <w:r>
        <w:rPr>
          <w:b/>
        </w:rPr>
        <w:t xml:space="preserve">Лот № </w:t>
      </w:r>
      <w:r w:rsidR="00CA1640">
        <w:rPr>
          <w:b/>
        </w:rPr>
        <w:t xml:space="preserve"> </w:t>
      </w:r>
      <w:r>
        <w:rPr>
          <w:b/>
        </w:rPr>
        <w:t xml:space="preserve">2 – </w:t>
      </w:r>
      <w:r w:rsidR="00CA1640">
        <w:rPr>
          <w:b/>
        </w:rPr>
        <w:t>0</w:t>
      </w:r>
      <w:r>
        <w:rPr>
          <w:b/>
        </w:rPr>
        <w:t xml:space="preserve"> </w:t>
      </w:r>
      <w:r w:rsidR="00CA1640">
        <w:rPr>
          <w:b/>
        </w:rPr>
        <w:t xml:space="preserve"> </w:t>
      </w:r>
      <w:r>
        <w:rPr>
          <w:b/>
        </w:rPr>
        <w:t>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 3 – 0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 4 – 0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 5 – 0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 xml:space="preserve">Лот №  6 – </w:t>
      </w:r>
      <w:r w:rsidR="0089085D">
        <w:rPr>
          <w:b/>
        </w:rPr>
        <w:t>0</w:t>
      </w:r>
      <w:r>
        <w:rPr>
          <w:b/>
        </w:rPr>
        <w:t xml:space="preserve">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 7 – 0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 8 – 0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 xml:space="preserve">Лот №  9 – </w:t>
      </w:r>
      <w:r w:rsidR="0089085D">
        <w:rPr>
          <w:b/>
        </w:rPr>
        <w:t>0</w:t>
      </w:r>
      <w:r>
        <w:rPr>
          <w:b/>
        </w:rPr>
        <w:t xml:space="preserve"> 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10 – 0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11 – 0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12 – 0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13 – 0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 xml:space="preserve">Лот № 14 – </w:t>
      </w:r>
      <w:r w:rsidR="0089085D">
        <w:rPr>
          <w:b/>
        </w:rPr>
        <w:t>0</w:t>
      </w:r>
      <w:r>
        <w:rPr>
          <w:b/>
        </w:rPr>
        <w:t xml:space="preserve">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>Лот № 15 – 0 шт.</w:t>
      </w:r>
    </w:p>
    <w:p w:rsidR="00CA1640" w:rsidRDefault="00CA1640" w:rsidP="0000331E">
      <w:pPr>
        <w:jc w:val="both"/>
        <w:rPr>
          <w:b/>
        </w:rPr>
      </w:pPr>
      <w:r>
        <w:rPr>
          <w:b/>
        </w:rPr>
        <w:t xml:space="preserve">Лот № 16 – </w:t>
      </w:r>
      <w:r w:rsidR="0089085D">
        <w:rPr>
          <w:b/>
        </w:rPr>
        <w:t>0</w:t>
      </w:r>
      <w:r>
        <w:rPr>
          <w:b/>
        </w:rPr>
        <w:t xml:space="preserve"> шт.</w:t>
      </w:r>
    </w:p>
    <w:p w:rsidR="005B4045" w:rsidRDefault="00CA1640" w:rsidP="00CA1640">
      <w:pPr>
        <w:jc w:val="both"/>
        <w:rPr>
          <w:b/>
        </w:rPr>
      </w:pPr>
      <w:r>
        <w:rPr>
          <w:b/>
        </w:rPr>
        <w:t>Лот № 17 – 0 шт.</w:t>
      </w:r>
    </w:p>
    <w:p w:rsidR="00CA1640" w:rsidRDefault="00CA1640" w:rsidP="00CA1640">
      <w:pPr>
        <w:jc w:val="both"/>
        <w:rPr>
          <w:b/>
        </w:rPr>
      </w:pPr>
    </w:p>
    <w:p w:rsidR="00345A6D" w:rsidRDefault="00345A6D" w:rsidP="00345A6D">
      <w:pPr>
        <w:ind w:left="708"/>
        <w:jc w:val="both"/>
        <w:rPr>
          <w:u w:val="single"/>
        </w:rPr>
      </w:pPr>
    </w:p>
    <w:p w:rsidR="00E81202" w:rsidRDefault="00E81202" w:rsidP="00345A6D">
      <w:pPr>
        <w:ind w:left="708"/>
        <w:jc w:val="both"/>
        <w:rPr>
          <w:u w:val="single"/>
        </w:rPr>
      </w:pPr>
    </w:p>
    <w:p w:rsidR="00E81202" w:rsidRDefault="00E81202" w:rsidP="00345A6D">
      <w:pPr>
        <w:ind w:left="708"/>
        <w:jc w:val="both"/>
        <w:rPr>
          <w:u w:val="single"/>
        </w:rPr>
      </w:pPr>
    </w:p>
    <w:p w:rsidR="00E81202" w:rsidRDefault="00E81202" w:rsidP="00345A6D">
      <w:pPr>
        <w:ind w:left="708"/>
        <w:jc w:val="both"/>
        <w:rPr>
          <w:u w:val="single"/>
        </w:rPr>
      </w:pPr>
    </w:p>
    <w:p w:rsidR="00E81202" w:rsidRDefault="00E81202" w:rsidP="00345A6D">
      <w:pPr>
        <w:ind w:left="708"/>
        <w:jc w:val="both"/>
        <w:rPr>
          <w:u w:val="single"/>
        </w:rPr>
      </w:pPr>
    </w:p>
    <w:p w:rsidR="00A5227E" w:rsidRDefault="00A5227E" w:rsidP="0000331E">
      <w:pPr>
        <w:ind w:firstLine="709"/>
        <w:jc w:val="both"/>
        <w:rPr>
          <w:b/>
        </w:rPr>
      </w:pP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lastRenderedPageBreak/>
        <w:t>КОМИССИЯ РЕШИЛА</w:t>
      </w:r>
    </w:p>
    <w:p w:rsidR="00A144DE" w:rsidRPr="0000331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</w:t>
      </w:r>
    </w:p>
    <w:p w:rsidR="003E0DA2" w:rsidRDefault="003E0DA2" w:rsidP="005B4045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2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3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4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5</w:t>
      </w:r>
    </w:p>
    <w:p w:rsidR="003E0DA2" w:rsidRDefault="0089085D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</w:t>
      </w:r>
      <w:r w:rsidR="003E0DA2" w:rsidRPr="00B76E02">
        <w:t xml:space="preserve"> № </w:t>
      </w:r>
      <w:r w:rsidR="003E0DA2">
        <w:t>6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7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8</w:t>
      </w:r>
    </w:p>
    <w:p w:rsidR="003E0DA2" w:rsidRDefault="0089085D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</w:t>
      </w:r>
      <w:r w:rsidR="003E0DA2" w:rsidRPr="00B76E02">
        <w:t xml:space="preserve"> № </w:t>
      </w:r>
      <w:r w:rsidR="003E0DA2">
        <w:t>9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10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11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12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13</w:t>
      </w:r>
    </w:p>
    <w:p w:rsidR="003E0DA2" w:rsidRDefault="0089085D" w:rsidP="003E0DA2">
      <w:pPr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</w:t>
      </w:r>
      <w:r w:rsidR="003E0DA2" w:rsidRPr="00B76E02">
        <w:t xml:space="preserve"> № </w:t>
      </w:r>
      <w:r w:rsidR="003E0DA2">
        <w:t>14: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15</w:t>
      </w:r>
    </w:p>
    <w:p w:rsidR="003E0DA2" w:rsidRDefault="0089085D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</w:t>
      </w:r>
      <w:r w:rsidR="003E0DA2" w:rsidRPr="00B76E02">
        <w:t xml:space="preserve"> № </w:t>
      </w:r>
      <w:r w:rsidR="003E0DA2">
        <w:t>16</w:t>
      </w:r>
    </w:p>
    <w:p w:rsidR="003E0DA2" w:rsidRDefault="003E0DA2" w:rsidP="003E0DA2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17</w:t>
      </w:r>
    </w:p>
    <w:p w:rsidR="003E0DA2" w:rsidRDefault="003E0DA2" w:rsidP="005B4045">
      <w:pPr>
        <w:tabs>
          <w:tab w:val="num" w:pos="960"/>
        </w:tabs>
        <w:jc w:val="both"/>
      </w:pPr>
    </w:p>
    <w:p w:rsidR="003E0DA2" w:rsidRPr="00B76E02" w:rsidRDefault="003E0DA2" w:rsidP="005B4045">
      <w:pPr>
        <w:tabs>
          <w:tab w:val="num" w:pos="960"/>
        </w:tabs>
        <w:jc w:val="both"/>
      </w:pPr>
    </w:p>
    <w:p w:rsidR="0073675C" w:rsidRPr="00BF6821" w:rsidRDefault="0073675C" w:rsidP="00A879D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E605C0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A47614">
        <w:t>0</w:t>
      </w:r>
      <w:r w:rsidRPr="00BF6821">
        <w:t xml:space="preserve"> (</w:t>
      </w:r>
      <w:r w:rsidR="00A47614">
        <w:t>ноль</w:t>
      </w:r>
      <w:r w:rsidRPr="00BF6821">
        <w:t>) шт.</w:t>
      </w:r>
      <w:r w:rsidR="007E7105">
        <w:t xml:space="preserve"> </w:t>
      </w:r>
    </w:p>
    <w:p w:rsidR="006D78E1" w:rsidRPr="00BF6821" w:rsidRDefault="006D78E1" w:rsidP="00A879D5"/>
    <w:p w:rsidR="00A144DE" w:rsidRPr="00BF6821" w:rsidRDefault="00A144DE" w:rsidP="00331798">
      <w:pPr>
        <w:ind w:firstLine="709"/>
        <w:jc w:val="both"/>
      </w:pPr>
    </w:p>
    <w:p w:rsidR="00A47614" w:rsidRPr="005B3F14" w:rsidRDefault="00A47614" w:rsidP="00A47614">
      <w:pPr>
        <w:ind w:firstLine="709"/>
        <w:jc w:val="center"/>
      </w:pPr>
      <w:r>
        <w:t xml:space="preserve">                                                                </w:t>
      </w:r>
      <w:r w:rsidRPr="005B3F14">
        <w:t>___________________</w:t>
      </w:r>
      <w:r>
        <w:t>______</w:t>
      </w:r>
      <w:r w:rsidRPr="005B3F14">
        <w:t xml:space="preserve"> </w:t>
      </w:r>
      <w:r>
        <w:t xml:space="preserve"> </w:t>
      </w:r>
      <w:r w:rsidR="00E81202">
        <w:t xml:space="preserve">  </w:t>
      </w:r>
      <w:r>
        <w:t>Н.С. Илюшкина</w:t>
      </w:r>
    </w:p>
    <w:p w:rsidR="00A47614" w:rsidRDefault="00A47614" w:rsidP="00A47614">
      <w:pPr>
        <w:ind w:firstLine="709"/>
        <w:jc w:val="center"/>
      </w:pPr>
    </w:p>
    <w:p w:rsidR="00A47614" w:rsidRDefault="00A47614" w:rsidP="0089085D">
      <w:pPr>
        <w:ind w:firstLine="709"/>
        <w:jc w:val="center"/>
      </w:pPr>
      <w:r>
        <w:t xml:space="preserve">                                                            </w:t>
      </w:r>
      <w:r w:rsidR="00E81202">
        <w:t xml:space="preserve">    _____________________              </w:t>
      </w:r>
      <w:r w:rsidR="0089085D">
        <w:t xml:space="preserve">Е.Н. </w:t>
      </w:r>
      <w:proofErr w:type="spellStart"/>
      <w:r w:rsidR="0089085D">
        <w:t>Кубынина</w:t>
      </w:r>
      <w:proofErr w:type="spellEnd"/>
    </w:p>
    <w:p w:rsidR="0089085D" w:rsidRPr="005B3F14" w:rsidRDefault="0089085D" w:rsidP="0089085D">
      <w:pPr>
        <w:ind w:firstLine="709"/>
        <w:jc w:val="center"/>
      </w:pPr>
    </w:p>
    <w:p w:rsidR="00A47614" w:rsidRPr="005B3F14" w:rsidRDefault="00A47614" w:rsidP="00A47614">
      <w:pPr>
        <w:ind w:firstLine="709"/>
        <w:jc w:val="center"/>
      </w:pPr>
      <w:r w:rsidRPr="005B3F14">
        <w:t xml:space="preserve">                                                      </w:t>
      </w:r>
      <w:r w:rsidR="00E81202">
        <w:t xml:space="preserve">          </w:t>
      </w:r>
      <w:r w:rsidR="0089085D">
        <w:t>___________</w:t>
      </w:r>
      <w:r w:rsidR="00E81202">
        <w:t xml:space="preserve">_____________ </w:t>
      </w:r>
      <w:r w:rsidR="0089085D">
        <w:t>Э.Г. Селиверстова</w:t>
      </w:r>
    </w:p>
    <w:p w:rsidR="00A47614" w:rsidRPr="005B3F14" w:rsidRDefault="00A47614" w:rsidP="00A47614">
      <w:pPr>
        <w:ind w:firstLine="709"/>
        <w:jc w:val="center"/>
      </w:pPr>
    </w:p>
    <w:p w:rsidR="00A47614" w:rsidRDefault="00A47614" w:rsidP="00A47614">
      <w:pPr>
        <w:ind w:firstLine="709"/>
        <w:jc w:val="right"/>
      </w:pPr>
      <w:r w:rsidRPr="005B3F14">
        <w:t xml:space="preserve">__________________________ Е.М. </w:t>
      </w:r>
      <w:proofErr w:type="spellStart"/>
      <w:r w:rsidRPr="005B3F14">
        <w:t>Балантаева</w:t>
      </w:r>
      <w:proofErr w:type="spellEnd"/>
    </w:p>
    <w:p w:rsidR="00236D5D" w:rsidRDefault="00236D5D" w:rsidP="00A47614">
      <w:pPr>
        <w:ind w:firstLine="709"/>
        <w:jc w:val="right"/>
      </w:pPr>
    </w:p>
    <w:p w:rsidR="00236D5D" w:rsidRPr="005B3F14" w:rsidRDefault="00236D5D" w:rsidP="00A47614">
      <w:pPr>
        <w:ind w:firstLine="709"/>
        <w:jc w:val="right"/>
      </w:pPr>
      <w:r w:rsidRPr="005B3F14">
        <w:t xml:space="preserve">__________________________ </w:t>
      </w:r>
      <w:r w:rsidR="00F7033E">
        <w:t xml:space="preserve">К.И. </w:t>
      </w:r>
      <w:proofErr w:type="spellStart"/>
      <w:r w:rsidR="00F7033E">
        <w:t>Николенко</w:t>
      </w:r>
      <w:proofErr w:type="spellEnd"/>
    </w:p>
    <w:p w:rsidR="00A47614" w:rsidRPr="005B3F14" w:rsidRDefault="00A47614" w:rsidP="00A47614">
      <w:pPr>
        <w:ind w:firstLine="709"/>
        <w:jc w:val="right"/>
      </w:pPr>
    </w:p>
    <w:p w:rsidR="00794DB9" w:rsidRPr="00BF6821" w:rsidRDefault="00A47614" w:rsidP="00A47614">
      <w:pPr>
        <w:ind w:firstLine="709"/>
        <w:jc w:val="right"/>
      </w:pPr>
      <w:r>
        <w:t xml:space="preserve">__________________________М.В. </w:t>
      </w:r>
      <w:proofErr w:type="spellStart"/>
      <w:r>
        <w:t>Коркишко</w:t>
      </w:r>
      <w:proofErr w:type="spellEnd"/>
    </w:p>
    <w:sectPr w:rsidR="00794DB9" w:rsidRPr="00BF6821" w:rsidSect="00E963D1">
      <w:pgSz w:w="11906" w:h="16838"/>
      <w:pgMar w:top="709" w:right="72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2630E"/>
    <w:rsid w:val="00036F35"/>
    <w:rsid w:val="0003706A"/>
    <w:rsid w:val="00041A46"/>
    <w:rsid w:val="000429BE"/>
    <w:rsid w:val="00042E17"/>
    <w:rsid w:val="00084C13"/>
    <w:rsid w:val="00087F48"/>
    <w:rsid w:val="000A3799"/>
    <w:rsid w:val="000B2C4D"/>
    <w:rsid w:val="000C4177"/>
    <w:rsid w:val="000C643F"/>
    <w:rsid w:val="000D766F"/>
    <w:rsid w:val="000E20E3"/>
    <w:rsid w:val="000E2DA6"/>
    <w:rsid w:val="000E3168"/>
    <w:rsid w:val="000F326D"/>
    <w:rsid w:val="00114FC2"/>
    <w:rsid w:val="00117641"/>
    <w:rsid w:val="00132FB0"/>
    <w:rsid w:val="00137D3D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58ED"/>
    <w:rsid w:val="001C0BE1"/>
    <w:rsid w:val="001E373B"/>
    <w:rsid w:val="001F4445"/>
    <w:rsid w:val="00212E25"/>
    <w:rsid w:val="00236D5D"/>
    <w:rsid w:val="00241585"/>
    <w:rsid w:val="00253A90"/>
    <w:rsid w:val="00276931"/>
    <w:rsid w:val="00282FEA"/>
    <w:rsid w:val="00283D80"/>
    <w:rsid w:val="00284BA5"/>
    <w:rsid w:val="00293A75"/>
    <w:rsid w:val="002A01DE"/>
    <w:rsid w:val="002B65CA"/>
    <w:rsid w:val="002C033A"/>
    <w:rsid w:val="002C1320"/>
    <w:rsid w:val="002E1EC8"/>
    <w:rsid w:val="002E58D1"/>
    <w:rsid w:val="002F3D6A"/>
    <w:rsid w:val="003004FF"/>
    <w:rsid w:val="003166EF"/>
    <w:rsid w:val="00321737"/>
    <w:rsid w:val="00331798"/>
    <w:rsid w:val="00334BCF"/>
    <w:rsid w:val="00336640"/>
    <w:rsid w:val="00345A6D"/>
    <w:rsid w:val="003644C0"/>
    <w:rsid w:val="00397C7E"/>
    <w:rsid w:val="003A2DC6"/>
    <w:rsid w:val="003D100B"/>
    <w:rsid w:val="003D42B5"/>
    <w:rsid w:val="003D4D0D"/>
    <w:rsid w:val="003D52BC"/>
    <w:rsid w:val="003E0DA2"/>
    <w:rsid w:val="003E53BC"/>
    <w:rsid w:val="003F1EA9"/>
    <w:rsid w:val="003F3AA2"/>
    <w:rsid w:val="003F7D4A"/>
    <w:rsid w:val="00401977"/>
    <w:rsid w:val="00410E74"/>
    <w:rsid w:val="004121E3"/>
    <w:rsid w:val="00412C85"/>
    <w:rsid w:val="00437C04"/>
    <w:rsid w:val="00442CD9"/>
    <w:rsid w:val="0045270A"/>
    <w:rsid w:val="004756B2"/>
    <w:rsid w:val="00475D48"/>
    <w:rsid w:val="00476338"/>
    <w:rsid w:val="0048102E"/>
    <w:rsid w:val="004948CE"/>
    <w:rsid w:val="004A27FE"/>
    <w:rsid w:val="004B26F8"/>
    <w:rsid w:val="004D0772"/>
    <w:rsid w:val="004D33E4"/>
    <w:rsid w:val="004F2903"/>
    <w:rsid w:val="00500673"/>
    <w:rsid w:val="0050128E"/>
    <w:rsid w:val="0051216C"/>
    <w:rsid w:val="00521EC7"/>
    <w:rsid w:val="0054077F"/>
    <w:rsid w:val="005477D4"/>
    <w:rsid w:val="00571557"/>
    <w:rsid w:val="005B4045"/>
    <w:rsid w:val="005B495B"/>
    <w:rsid w:val="005C283A"/>
    <w:rsid w:val="005D5F7D"/>
    <w:rsid w:val="006000C1"/>
    <w:rsid w:val="00632110"/>
    <w:rsid w:val="0064233D"/>
    <w:rsid w:val="00661FA0"/>
    <w:rsid w:val="006679A6"/>
    <w:rsid w:val="00677B0C"/>
    <w:rsid w:val="00683015"/>
    <w:rsid w:val="006850EA"/>
    <w:rsid w:val="006B22F0"/>
    <w:rsid w:val="006B5DC0"/>
    <w:rsid w:val="006C245E"/>
    <w:rsid w:val="006C62D0"/>
    <w:rsid w:val="006D78E1"/>
    <w:rsid w:val="006E35FB"/>
    <w:rsid w:val="006F6A2A"/>
    <w:rsid w:val="006F7F49"/>
    <w:rsid w:val="007054A6"/>
    <w:rsid w:val="007071DE"/>
    <w:rsid w:val="007121F2"/>
    <w:rsid w:val="00724FFF"/>
    <w:rsid w:val="007259B8"/>
    <w:rsid w:val="0073675C"/>
    <w:rsid w:val="0074211C"/>
    <w:rsid w:val="00757EA2"/>
    <w:rsid w:val="00770AA7"/>
    <w:rsid w:val="00791936"/>
    <w:rsid w:val="0079273F"/>
    <w:rsid w:val="00794DB9"/>
    <w:rsid w:val="007C57B0"/>
    <w:rsid w:val="007C74AB"/>
    <w:rsid w:val="007E1B0E"/>
    <w:rsid w:val="007E7105"/>
    <w:rsid w:val="007F0415"/>
    <w:rsid w:val="00800D4C"/>
    <w:rsid w:val="00807445"/>
    <w:rsid w:val="008372F0"/>
    <w:rsid w:val="00847E3B"/>
    <w:rsid w:val="00856DF2"/>
    <w:rsid w:val="00881028"/>
    <w:rsid w:val="0089085D"/>
    <w:rsid w:val="00894193"/>
    <w:rsid w:val="008C61D9"/>
    <w:rsid w:val="008C71E7"/>
    <w:rsid w:val="008D7CFC"/>
    <w:rsid w:val="008F05F4"/>
    <w:rsid w:val="0090147E"/>
    <w:rsid w:val="009254D1"/>
    <w:rsid w:val="00934934"/>
    <w:rsid w:val="00943E2C"/>
    <w:rsid w:val="0094476A"/>
    <w:rsid w:val="00953CA6"/>
    <w:rsid w:val="00954721"/>
    <w:rsid w:val="00961D54"/>
    <w:rsid w:val="00975BE0"/>
    <w:rsid w:val="00981974"/>
    <w:rsid w:val="009833FC"/>
    <w:rsid w:val="009A1613"/>
    <w:rsid w:val="009B2BCC"/>
    <w:rsid w:val="009C7309"/>
    <w:rsid w:val="009D7C2B"/>
    <w:rsid w:val="009E2522"/>
    <w:rsid w:val="009E4572"/>
    <w:rsid w:val="009F42B5"/>
    <w:rsid w:val="00A063AA"/>
    <w:rsid w:val="00A1252A"/>
    <w:rsid w:val="00A144DE"/>
    <w:rsid w:val="00A30181"/>
    <w:rsid w:val="00A336B3"/>
    <w:rsid w:val="00A34988"/>
    <w:rsid w:val="00A459DD"/>
    <w:rsid w:val="00A47614"/>
    <w:rsid w:val="00A5227E"/>
    <w:rsid w:val="00A56D8B"/>
    <w:rsid w:val="00A6328E"/>
    <w:rsid w:val="00A72659"/>
    <w:rsid w:val="00A7657D"/>
    <w:rsid w:val="00A77050"/>
    <w:rsid w:val="00A879D5"/>
    <w:rsid w:val="00AB1FB0"/>
    <w:rsid w:val="00AC5549"/>
    <w:rsid w:val="00AC6AE3"/>
    <w:rsid w:val="00AD2F71"/>
    <w:rsid w:val="00AD5F1C"/>
    <w:rsid w:val="00AD7169"/>
    <w:rsid w:val="00AE65EC"/>
    <w:rsid w:val="00B00C67"/>
    <w:rsid w:val="00B03C42"/>
    <w:rsid w:val="00B048C1"/>
    <w:rsid w:val="00B10E5A"/>
    <w:rsid w:val="00B45B14"/>
    <w:rsid w:val="00B47F8D"/>
    <w:rsid w:val="00B52F86"/>
    <w:rsid w:val="00B72A62"/>
    <w:rsid w:val="00B72FCB"/>
    <w:rsid w:val="00B76E02"/>
    <w:rsid w:val="00B82B60"/>
    <w:rsid w:val="00B96292"/>
    <w:rsid w:val="00BA1B5A"/>
    <w:rsid w:val="00BB1A44"/>
    <w:rsid w:val="00BB6CE1"/>
    <w:rsid w:val="00BC09ED"/>
    <w:rsid w:val="00BE0203"/>
    <w:rsid w:val="00BF4858"/>
    <w:rsid w:val="00BF6821"/>
    <w:rsid w:val="00C07120"/>
    <w:rsid w:val="00C15F01"/>
    <w:rsid w:val="00C20932"/>
    <w:rsid w:val="00C2094D"/>
    <w:rsid w:val="00C20FB4"/>
    <w:rsid w:val="00C42AF3"/>
    <w:rsid w:val="00C84BD4"/>
    <w:rsid w:val="00CA1640"/>
    <w:rsid w:val="00CA2220"/>
    <w:rsid w:val="00CB5507"/>
    <w:rsid w:val="00CC528D"/>
    <w:rsid w:val="00D1618C"/>
    <w:rsid w:val="00D22C45"/>
    <w:rsid w:val="00D279F2"/>
    <w:rsid w:val="00D440B1"/>
    <w:rsid w:val="00D619E6"/>
    <w:rsid w:val="00D6629E"/>
    <w:rsid w:val="00D6659A"/>
    <w:rsid w:val="00D745EF"/>
    <w:rsid w:val="00D808F4"/>
    <w:rsid w:val="00D8632C"/>
    <w:rsid w:val="00D91931"/>
    <w:rsid w:val="00DB69CC"/>
    <w:rsid w:val="00DF6D1F"/>
    <w:rsid w:val="00E00074"/>
    <w:rsid w:val="00E10C84"/>
    <w:rsid w:val="00E24E15"/>
    <w:rsid w:val="00E25E0A"/>
    <w:rsid w:val="00E26B1B"/>
    <w:rsid w:val="00E3145D"/>
    <w:rsid w:val="00E35C6F"/>
    <w:rsid w:val="00E3624A"/>
    <w:rsid w:val="00E544A6"/>
    <w:rsid w:val="00E605C0"/>
    <w:rsid w:val="00E705C9"/>
    <w:rsid w:val="00E81202"/>
    <w:rsid w:val="00E92524"/>
    <w:rsid w:val="00E94A6E"/>
    <w:rsid w:val="00E963D1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55ADF"/>
    <w:rsid w:val="00F7033E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5F53-96B5-48BE-8749-2E78E27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26</cp:revision>
  <cp:lastPrinted>2015-05-18T08:04:00Z</cp:lastPrinted>
  <dcterms:created xsi:type="dcterms:W3CDTF">2014-01-17T13:06:00Z</dcterms:created>
  <dcterms:modified xsi:type="dcterms:W3CDTF">2015-05-18T08:04:00Z</dcterms:modified>
</cp:coreProperties>
</file>