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6B" w:rsidRPr="0067036B" w:rsidRDefault="0067036B" w:rsidP="0067036B">
      <w:pPr>
        <w:shd w:val="clear" w:color="auto" w:fill="F5F9FA"/>
        <w:spacing w:after="300" w:line="33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  <w:r w:rsidRPr="0067036B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ФИНАНСОВО-ЭКОНОМИЧЕСКОЕ СОСТОЯНИЕ СУБЪЕКТОВ МАЛОГО И СРЕДНЕГО ПРЕДПРИНИМАТЕЛЬСТВА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Динамика большинства показателей свидетельствует о сохранении стабильной ситуации в экономике муниципального образования Туапсинский район.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По прогнозной оценке в 2022 году в муниципальном образовании Туапсинский район осуществляют деятельность 4935 субъектов малого и 3 субъекта среднего предпринимательства, в том числе 3732 предпринимателя без образования юридического лица.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В сегменте "малого" предпринимательства трудятся 11887 человек.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Весомую долю занимает "малый" бизнес в торговле, общественном питании, строительстве и предоставления услуг в сфере операций с недвижимостью.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Малые предприятия района обеспечивают в Туапсинском районе 92 % оборота общественного питания, 62 % розничного товарооборота, 57 % объемов строительных работ.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 xml:space="preserve">Малый бизнес предоставляет населению все виды социально-значимых услуг. К услугам населения 259 специалистов парикмахерских, 145 – по ремонту автотранспорта, 58 – по ремонту и строительству жилья, 74 – по ремонту и пошиву одежды, 28 - по ремонту </w:t>
      </w:r>
      <w:proofErr w:type="spellStart"/>
      <w:r w:rsidRPr="0067036B">
        <w:rPr>
          <w:color w:val="4E535A"/>
          <w:sz w:val="28"/>
          <w:szCs w:val="28"/>
        </w:rPr>
        <w:t>телерадиоаппаратуры</w:t>
      </w:r>
      <w:proofErr w:type="spellEnd"/>
      <w:r w:rsidRPr="0067036B">
        <w:rPr>
          <w:color w:val="4E535A"/>
          <w:sz w:val="28"/>
          <w:szCs w:val="28"/>
        </w:rPr>
        <w:t xml:space="preserve"> и бытовой техники, 18 специалистов оказывают населению фото услуги. Организовано выездное обслуживание населения в труднодоступных населенных пунктах района.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Для стабилизации ситуации на протяжении последних лет продолжается работа по привлечению субъектов малого предпринимательства к постановке на налоговый учет. В районе проводится мониторинг их работы, сведения передаются в МИФНС России № 6 по Краснодарскому краю, что позволяет выявлять работающих без регистрации. Осуществляется популяризация перехода физических лиц, применяющих специальный налоговый режим "Налог на профессиональный доход", а также предпринимателей на уплату налога в виде патентной системы налогообложения проводится разъяснительная работа о преимуществах патентной системы.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Одновременно проводятся мероприятия по поддержке тех, кто проявляет интерес к расширению своего бизнеса, а также тех, кто делает в бизнесе первые шаги.</w:t>
      </w:r>
    </w:p>
    <w:p w:rsidR="0067036B" w:rsidRPr="0067036B" w:rsidRDefault="0067036B" w:rsidP="0067036B">
      <w:pPr>
        <w:pStyle w:val="a3"/>
        <w:shd w:val="clear" w:color="auto" w:fill="FFFFFF"/>
        <w:spacing w:before="0" w:after="0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 xml:space="preserve">На территории Туапсинского района осуществляет свою деятельность муниципальный центр поддержки предпринимательства на базе Союза «Туапсинская торгово-промышленная палата» (далее-центр) по адресу г. </w:t>
      </w:r>
      <w:r w:rsidRPr="0067036B">
        <w:rPr>
          <w:color w:val="4E535A"/>
          <w:sz w:val="28"/>
          <w:szCs w:val="28"/>
        </w:rPr>
        <w:lastRenderedPageBreak/>
        <w:t>Туапсе ул. Комсомольская д. 3, тел. 2-04-53, официальный сайт </w:t>
      </w:r>
      <w:hyperlink r:id="rId5" w:history="1">
        <w:r w:rsidRPr="0067036B">
          <w:rPr>
            <w:rStyle w:val="a4"/>
            <w:sz w:val="28"/>
            <w:szCs w:val="28"/>
            <w:u w:val="none"/>
            <w:bdr w:val="none" w:sz="0" w:space="0" w:color="auto" w:frame="1"/>
          </w:rPr>
          <w:t>https://tuapse.tpprf.ru/ru/</w:t>
        </w:r>
      </w:hyperlink>
      <w:r w:rsidRPr="0067036B">
        <w:rPr>
          <w:color w:val="4E535A"/>
          <w:sz w:val="28"/>
          <w:szCs w:val="28"/>
        </w:rPr>
        <w:t>. Центр предоставляет консультации предпринимателям по вопросам ведения бизнеса. Центр оказывает помощь в открытии ИП ил</w:t>
      </w:r>
      <w:proofErr w:type="gramStart"/>
      <w:r w:rsidRPr="0067036B">
        <w:rPr>
          <w:color w:val="4E535A"/>
          <w:sz w:val="28"/>
          <w:szCs w:val="28"/>
        </w:rPr>
        <w:t>и ООО</w:t>
      </w:r>
      <w:proofErr w:type="gramEnd"/>
      <w:r w:rsidRPr="0067036B">
        <w:rPr>
          <w:color w:val="4E535A"/>
          <w:sz w:val="28"/>
          <w:szCs w:val="28"/>
        </w:rPr>
        <w:t>, проводит маркетинговые исследования, разрабатывает бизнес-планы, создает сайт организации и фирменный стиль. Для субъектов малого и среднего предпринимательства услуги и консультации оказываются бесплатно.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Сформирован</w:t>
      </w:r>
      <w:r w:rsidR="00673269">
        <w:rPr>
          <w:color w:val="4E535A"/>
          <w:sz w:val="28"/>
          <w:szCs w:val="28"/>
        </w:rPr>
        <w:t xml:space="preserve"> и ведется</w:t>
      </w:r>
      <w:r w:rsidRPr="0067036B">
        <w:rPr>
          <w:color w:val="4E535A"/>
          <w:sz w:val="28"/>
          <w:szCs w:val="28"/>
        </w:rPr>
        <w:t xml:space="preserve"> Перечень муниципального имущества Туапсинск</w:t>
      </w:r>
      <w:r w:rsidR="00673269">
        <w:rPr>
          <w:color w:val="4E535A"/>
          <w:sz w:val="28"/>
          <w:szCs w:val="28"/>
        </w:rPr>
        <w:t>ого городского поселения</w:t>
      </w:r>
      <w:r w:rsidRPr="0067036B">
        <w:rPr>
          <w:color w:val="4E535A"/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 xml:space="preserve">Администрацией </w:t>
      </w:r>
      <w:r w:rsidR="00673269">
        <w:rPr>
          <w:color w:val="4E535A"/>
          <w:sz w:val="28"/>
          <w:szCs w:val="28"/>
        </w:rPr>
        <w:t>города</w:t>
      </w:r>
      <w:r w:rsidRPr="0067036B">
        <w:rPr>
          <w:color w:val="4E535A"/>
          <w:sz w:val="28"/>
          <w:szCs w:val="28"/>
        </w:rPr>
        <w:t xml:space="preserve"> оказывается методическая помощь муниципальным заказчикам по вопросу размещения заказа среди субъектов малого предпринимательства, а также проводится соответствующая работа с субъектами малого предпринимательства, направленная на обеспечение выполнения квоты в соответствии с требованиями действующего законодательства.</w:t>
      </w:r>
    </w:p>
    <w:p w:rsidR="0067036B" w:rsidRPr="0067036B" w:rsidRDefault="00673269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>
        <w:rPr>
          <w:color w:val="4E535A"/>
          <w:sz w:val="28"/>
          <w:szCs w:val="28"/>
        </w:rPr>
        <w:t>Н</w:t>
      </w:r>
      <w:r w:rsidR="0067036B" w:rsidRPr="0067036B">
        <w:rPr>
          <w:color w:val="4E535A"/>
          <w:sz w:val="28"/>
          <w:szCs w:val="28"/>
        </w:rPr>
        <w:t xml:space="preserve">а официальном сайте администрации </w:t>
      </w:r>
      <w:r>
        <w:rPr>
          <w:color w:val="4E535A"/>
          <w:sz w:val="28"/>
          <w:szCs w:val="28"/>
        </w:rPr>
        <w:t>города</w:t>
      </w:r>
      <w:r w:rsidR="0067036B" w:rsidRPr="0067036B">
        <w:rPr>
          <w:color w:val="4E535A"/>
          <w:sz w:val="28"/>
          <w:szCs w:val="28"/>
        </w:rPr>
        <w:t xml:space="preserve"> регулярно размещается информация по вопросам малого и среднего предпринимательства: новости в сфере Малого бизнеса, проводимы</w:t>
      </w:r>
      <w:r>
        <w:rPr>
          <w:color w:val="4E535A"/>
          <w:sz w:val="28"/>
          <w:szCs w:val="28"/>
        </w:rPr>
        <w:t>е</w:t>
      </w:r>
      <w:r w:rsidR="0067036B" w:rsidRPr="0067036B">
        <w:rPr>
          <w:color w:val="4E535A"/>
          <w:sz w:val="28"/>
          <w:szCs w:val="28"/>
        </w:rPr>
        <w:t xml:space="preserve"> мероприяти</w:t>
      </w:r>
      <w:r>
        <w:rPr>
          <w:color w:val="4E535A"/>
          <w:sz w:val="28"/>
          <w:szCs w:val="28"/>
        </w:rPr>
        <w:t>я</w:t>
      </w:r>
      <w:r w:rsidR="0067036B" w:rsidRPr="0067036B">
        <w:rPr>
          <w:color w:val="4E535A"/>
          <w:sz w:val="28"/>
          <w:szCs w:val="28"/>
        </w:rPr>
        <w:t xml:space="preserve">, </w:t>
      </w:r>
      <w:r>
        <w:rPr>
          <w:color w:val="4E535A"/>
          <w:sz w:val="28"/>
          <w:szCs w:val="28"/>
        </w:rPr>
        <w:t xml:space="preserve">информация о </w:t>
      </w:r>
      <w:r w:rsidR="0067036B" w:rsidRPr="0067036B">
        <w:rPr>
          <w:color w:val="4E535A"/>
          <w:sz w:val="28"/>
          <w:szCs w:val="28"/>
        </w:rPr>
        <w:t>конкурс</w:t>
      </w:r>
      <w:r>
        <w:rPr>
          <w:color w:val="4E535A"/>
          <w:sz w:val="28"/>
          <w:szCs w:val="28"/>
        </w:rPr>
        <w:t>ах</w:t>
      </w:r>
      <w:r w:rsidR="0067036B" w:rsidRPr="0067036B">
        <w:rPr>
          <w:color w:val="4E535A"/>
          <w:sz w:val="28"/>
          <w:szCs w:val="28"/>
        </w:rPr>
        <w:t>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 xml:space="preserve">С целью развития малого бизнеса и оказания помощи предпринимателям </w:t>
      </w:r>
      <w:r w:rsidR="00673269">
        <w:rPr>
          <w:color w:val="4E535A"/>
          <w:sz w:val="28"/>
          <w:szCs w:val="28"/>
        </w:rPr>
        <w:t xml:space="preserve">в администрации города </w:t>
      </w:r>
      <w:r w:rsidR="00673269" w:rsidRPr="0067036B">
        <w:rPr>
          <w:color w:val="4E535A"/>
          <w:sz w:val="28"/>
          <w:szCs w:val="28"/>
        </w:rPr>
        <w:t>проводятся</w:t>
      </w:r>
      <w:r w:rsidR="00673269" w:rsidRPr="0067036B">
        <w:rPr>
          <w:color w:val="4E535A"/>
          <w:sz w:val="28"/>
          <w:szCs w:val="28"/>
        </w:rPr>
        <w:t xml:space="preserve"> </w:t>
      </w:r>
      <w:r w:rsidRPr="0067036B">
        <w:rPr>
          <w:color w:val="4E535A"/>
          <w:sz w:val="28"/>
          <w:szCs w:val="28"/>
        </w:rPr>
        <w:t>встречи с представителями субъектов малого предпринимательства</w:t>
      </w:r>
      <w:bookmarkStart w:id="0" w:name="_GoBack"/>
      <w:bookmarkEnd w:id="0"/>
      <w:r w:rsidRPr="0067036B">
        <w:rPr>
          <w:color w:val="4E535A"/>
          <w:sz w:val="28"/>
          <w:szCs w:val="28"/>
        </w:rPr>
        <w:t xml:space="preserve">. Регулярно проводятся беседы с руководителями предприятий и индивидуальными предпринимателями по увеличению заработной платы и доведения ее до </w:t>
      </w:r>
      <w:proofErr w:type="gramStart"/>
      <w:r w:rsidRPr="0067036B">
        <w:rPr>
          <w:color w:val="4E535A"/>
          <w:sz w:val="28"/>
          <w:szCs w:val="28"/>
        </w:rPr>
        <w:t>средне отраслевого</w:t>
      </w:r>
      <w:proofErr w:type="gramEnd"/>
      <w:r w:rsidRPr="0067036B">
        <w:rPr>
          <w:color w:val="4E535A"/>
          <w:sz w:val="28"/>
          <w:szCs w:val="28"/>
        </w:rPr>
        <w:t xml:space="preserve"> уровня, а также по обеспечению полноты и своевременности уплаты НДФЛ и других налоговых платежей в местный бюджет поселения.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 xml:space="preserve">Несмотря на положительные тенденции развития </w:t>
      </w:r>
      <w:proofErr w:type="gramStart"/>
      <w:r w:rsidRPr="0067036B">
        <w:rPr>
          <w:color w:val="4E535A"/>
          <w:sz w:val="28"/>
          <w:szCs w:val="28"/>
        </w:rPr>
        <w:t>малого</w:t>
      </w:r>
      <w:proofErr w:type="gramEnd"/>
      <w:r w:rsidRPr="0067036B">
        <w:rPr>
          <w:color w:val="4E535A"/>
          <w:sz w:val="28"/>
          <w:szCs w:val="28"/>
        </w:rPr>
        <w:t xml:space="preserve"> и среднего предпринимательства, проблемы, препятствующие развитию бизнеса, имеются.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К факторам, сдерживающим развитие малого и среднего предпринимательства, относятся: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•        чрезмерная налоговая нагрузка,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•        недостаток собственных финансовых средств,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•        высокая арендная плата.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lastRenderedPageBreak/>
        <w:t xml:space="preserve">•        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67036B">
        <w:rPr>
          <w:color w:val="4E535A"/>
          <w:sz w:val="28"/>
          <w:szCs w:val="28"/>
        </w:rPr>
        <w:t>под</w:t>
      </w:r>
      <w:proofErr w:type="gramEnd"/>
      <w:r w:rsidRPr="0067036B">
        <w:rPr>
          <w:color w:val="4E535A"/>
          <w:sz w:val="28"/>
          <w:szCs w:val="28"/>
        </w:rPr>
        <w:t xml:space="preserve"> высокий %;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•        рост цен на продукцию и сырье российских товаропроизводителей;</w:t>
      </w:r>
    </w:p>
    <w:p w:rsidR="0067036B" w:rsidRPr="0067036B" w:rsidRDefault="0067036B" w:rsidP="0067036B">
      <w:pPr>
        <w:pStyle w:val="a3"/>
        <w:shd w:val="clear" w:color="auto" w:fill="FFFFFF"/>
        <w:jc w:val="both"/>
        <w:textAlignment w:val="baseline"/>
        <w:rPr>
          <w:color w:val="4E535A"/>
          <w:sz w:val="28"/>
          <w:szCs w:val="28"/>
        </w:rPr>
      </w:pPr>
      <w:r w:rsidRPr="0067036B">
        <w:rPr>
          <w:color w:val="4E535A"/>
          <w:sz w:val="28"/>
          <w:szCs w:val="28"/>
        </w:rPr>
        <w:t>•        снижение покупательской способности населения.</w:t>
      </w:r>
    </w:p>
    <w:p w:rsidR="002A201E" w:rsidRDefault="002A201E"/>
    <w:sectPr w:rsidR="002A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6B"/>
    <w:rsid w:val="002A201E"/>
    <w:rsid w:val="0067036B"/>
    <w:rsid w:val="0067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36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36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apse.tpprf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2023-06-26T15:03:00Z</dcterms:created>
  <dcterms:modified xsi:type="dcterms:W3CDTF">2023-06-27T07:42:00Z</dcterms:modified>
</cp:coreProperties>
</file>