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9D" w:rsidRPr="00C4429D" w:rsidRDefault="00C4429D" w:rsidP="00C4429D">
      <w:pPr>
        <w:ind w:right="-365"/>
        <w:jc w:val="center"/>
        <w:rPr>
          <w:rFonts w:eastAsia="Calibri"/>
          <w:sz w:val="16"/>
          <w:szCs w:val="16"/>
          <w:lang w:eastAsia="ar-SA"/>
        </w:rPr>
      </w:pPr>
      <w:r w:rsidRPr="00C4429D">
        <w:rPr>
          <w:rFonts w:eastAsia="Calibri"/>
          <w:b/>
          <w:noProof/>
          <w:lang w:val="ru-RU"/>
        </w:rPr>
        <w:drawing>
          <wp:inline distT="0" distB="0" distL="0" distR="0" wp14:anchorId="1D52151F" wp14:editId="71010B45">
            <wp:extent cx="483870" cy="606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0000"/>
                    </a:blip>
                    <a:srcRect/>
                    <a:stretch>
                      <a:fillRect/>
                    </a:stretch>
                  </pic:blipFill>
                  <pic:spPr bwMode="auto">
                    <a:xfrm>
                      <a:off x="0" y="0"/>
                      <a:ext cx="483870" cy="606425"/>
                    </a:xfrm>
                    <a:prstGeom prst="rect">
                      <a:avLst/>
                    </a:prstGeom>
                    <a:solidFill>
                      <a:srgbClr val="FFFFFF"/>
                    </a:solidFill>
                    <a:ln w="9525">
                      <a:noFill/>
                      <a:miter lim="800000"/>
                      <a:headEnd/>
                      <a:tailEnd/>
                    </a:ln>
                  </pic:spPr>
                </pic:pic>
              </a:graphicData>
            </a:graphic>
          </wp:inline>
        </w:drawing>
      </w:r>
    </w:p>
    <w:p w:rsidR="00C4429D" w:rsidRPr="00C4429D" w:rsidRDefault="00C4429D" w:rsidP="00C4429D">
      <w:pPr>
        <w:ind w:right="-365"/>
        <w:jc w:val="center"/>
        <w:rPr>
          <w:rFonts w:eastAsia="Calibri"/>
          <w:b/>
          <w:lang w:eastAsia="ar-SA"/>
        </w:rPr>
      </w:pPr>
    </w:p>
    <w:p w:rsidR="00C4429D" w:rsidRPr="00C4429D" w:rsidRDefault="00C4429D" w:rsidP="00C4429D">
      <w:pPr>
        <w:ind w:right="-365"/>
        <w:jc w:val="center"/>
        <w:rPr>
          <w:rFonts w:eastAsia="Calibri"/>
          <w:b/>
          <w:sz w:val="36"/>
          <w:szCs w:val="36"/>
          <w:lang w:val="ru-RU" w:eastAsia="ar-SA"/>
        </w:rPr>
      </w:pPr>
      <w:r w:rsidRPr="00C4429D">
        <w:rPr>
          <w:rFonts w:eastAsia="Calibri"/>
          <w:b/>
          <w:sz w:val="36"/>
          <w:szCs w:val="36"/>
          <w:lang w:val="ru-RU" w:eastAsia="ar-SA"/>
        </w:rPr>
        <w:t>П О С Т А Н О В Л Е Н И Е</w:t>
      </w:r>
    </w:p>
    <w:p w:rsidR="00C4429D" w:rsidRPr="00C4429D" w:rsidRDefault="00C4429D" w:rsidP="00C4429D">
      <w:pPr>
        <w:ind w:right="-365"/>
        <w:jc w:val="center"/>
        <w:rPr>
          <w:rFonts w:eastAsia="Calibri"/>
          <w:b/>
          <w:szCs w:val="28"/>
          <w:lang w:val="ru-RU" w:eastAsia="ar-SA"/>
        </w:rPr>
      </w:pPr>
    </w:p>
    <w:p w:rsidR="00C4429D" w:rsidRPr="00C4429D" w:rsidRDefault="00C4429D" w:rsidP="00C4429D">
      <w:pPr>
        <w:ind w:right="-365"/>
        <w:jc w:val="center"/>
        <w:rPr>
          <w:rFonts w:eastAsia="Calibri"/>
          <w:b/>
          <w:lang w:val="ru-RU" w:eastAsia="ar-SA"/>
        </w:rPr>
      </w:pPr>
      <w:r w:rsidRPr="00C4429D">
        <w:rPr>
          <w:rFonts w:eastAsia="Calibri"/>
          <w:b/>
          <w:lang w:val="ru-RU" w:eastAsia="ar-SA"/>
        </w:rPr>
        <w:t>АДМИНИСТРАЦИИ ТУАПСИНСКОГО ГОРОДСКОГО ПОСЕЛЕНИЯ</w:t>
      </w:r>
    </w:p>
    <w:p w:rsidR="00C4429D" w:rsidRPr="00C4429D" w:rsidRDefault="00C4429D" w:rsidP="00C4429D">
      <w:pPr>
        <w:ind w:right="-365"/>
        <w:jc w:val="center"/>
        <w:rPr>
          <w:rFonts w:eastAsia="Calibri"/>
          <w:b/>
          <w:sz w:val="16"/>
          <w:szCs w:val="16"/>
          <w:lang w:val="ru-RU" w:eastAsia="ar-SA"/>
        </w:rPr>
      </w:pPr>
    </w:p>
    <w:p w:rsidR="00C4429D" w:rsidRPr="00C4429D" w:rsidRDefault="00C4429D" w:rsidP="00C4429D">
      <w:pPr>
        <w:ind w:right="-365"/>
        <w:jc w:val="center"/>
        <w:rPr>
          <w:rFonts w:eastAsia="Calibri"/>
          <w:b/>
          <w:lang w:val="ru-RU" w:eastAsia="ar-SA"/>
        </w:rPr>
      </w:pPr>
      <w:r w:rsidRPr="00C4429D">
        <w:rPr>
          <w:rFonts w:eastAsia="Calibri"/>
          <w:b/>
          <w:lang w:val="ru-RU" w:eastAsia="ar-SA"/>
        </w:rPr>
        <w:t>ТУАПСИНСКОГО РАЙОНА</w:t>
      </w:r>
    </w:p>
    <w:p w:rsidR="00C4429D" w:rsidRPr="00C4429D" w:rsidRDefault="00C4429D" w:rsidP="00C4429D">
      <w:pPr>
        <w:ind w:right="-365"/>
        <w:jc w:val="center"/>
        <w:rPr>
          <w:rFonts w:eastAsia="Calibri"/>
          <w:b/>
          <w:sz w:val="6"/>
          <w:szCs w:val="6"/>
          <w:lang w:val="ru-RU" w:eastAsia="ar-SA"/>
        </w:rPr>
      </w:pPr>
    </w:p>
    <w:p w:rsidR="00C4429D" w:rsidRPr="00C4429D" w:rsidRDefault="00C4429D" w:rsidP="00C4429D">
      <w:pPr>
        <w:ind w:right="-365"/>
        <w:jc w:val="center"/>
        <w:rPr>
          <w:rFonts w:eastAsia="Calibri"/>
          <w:b/>
          <w:sz w:val="16"/>
          <w:szCs w:val="16"/>
          <w:lang w:val="ru-RU" w:eastAsia="ar-SA"/>
        </w:rPr>
      </w:pPr>
    </w:p>
    <w:p w:rsidR="00C4429D" w:rsidRPr="00C4429D" w:rsidRDefault="00C4429D" w:rsidP="00C4429D">
      <w:pPr>
        <w:rPr>
          <w:rFonts w:eastAsia="Calibri"/>
          <w:b/>
          <w:sz w:val="28"/>
          <w:szCs w:val="28"/>
          <w:lang w:eastAsia="ar-SA"/>
        </w:rPr>
      </w:pPr>
      <w:r w:rsidRPr="00C4429D">
        <w:rPr>
          <w:rFonts w:eastAsia="Calibri"/>
          <w:sz w:val="28"/>
          <w:szCs w:val="28"/>
          <w:lang w:val="ru-RU" w:eastAsia="ar-SA"/>
        </w:rPr>
        <w:t xml:space="preserve">              </w:t>
      </w:r>
      <w:r w:rsidRPr="00C4429D">
        <w:rPr>
          <w:rFonts w:eastAsia="Calibri"/>
          <w:b/>
          <w:sz w:val="28"/>
          <w:szCs w:val="28"/>
          <w:lang w:eastAsia="ar-SA"/>
        </w:rPr>
        <w:t xml:space="preserve">от </w:t>
      </w:r>
      <w:r w:rsidRPr="00C4429D">
        <w:rPr>
          <w:rFonts w:eastAsia="Calibri"/>
          <w:sz w:val="28"/>
          <w:szCs w:val="28"/>
          <w:lang w:eastAsia="ar-SA"/>
        </w:rPr>
        <w:t>_____________</w:t>
      </w:r>
      <w:r w:rsidRPr="00C4429D">
        <w:rPr>
          <w:rFonts w:eastAsia="Calibri"/>
          <w:b/>
          <w:sz w:val="28"/>
          <w:szCs w:val="28"/>
          <w:lang w:eastAsia="ar-SA"/>
        </w:rPr>
        <w:t xml:space="preserve">                                                           №</w:t>
      </w:r>
      <w:r w:rsidRPr="00C4429D">
        <w:rPr>
          <w:rFonts w:eastAsia="Calibri"/>
          <w:sz w:val="28"/>
          <w:szCs w:val="28"/>
          <w:lang w:eastAsia="ar-SA"/>
        </w:rPr>
        <w:t xml:space="preserve"> ________</w:t>
      </w:r>
    </w:p>
    <w:p w:rsidR="00C4429D" w:rsidRPr="00C4429D" w:rsidRDefault="00C4429D" w:rsidP="00C4429D">
      <w:pPr>
        <w:ind w:right="-365"/>
        <w:jc w:val="center"/>
        <w:rPr>
          <w:rFonts w:eastAsia="Calibri"/>
          <w:sz w:val="26"/>
          <w:szCs w:val="26"/>
          <w:lang w:eastAsia="ar-SA"/>
        </w:rPr>
      </w:pPr>
      <w:r w:rsidRPr="00C4429D">
        <w:rPr>
          <w:rFonts w:eastAsia="Calibri"/>
          <w:sz w:val="26"/>
          <w:szCs w:val="26"/>
          <w:lang w:eastAsia="ar-SA"/>
        </w:rPr>
        <w:t>г. Туапсе</w:t>
      </w:r>
    </w:p>
    <w:p w:rsidR="00457218" w:rsidRDefault="00457218" w:rsidP="00E664BD">
      <w:pPr>
        <w:spacing w:line="30" w:lineRule="atLeast"/>
        <w:ind w:right="-365"/>
        <w:contextualSpacing/>
        <w:jc w:val="center"/>
        <w:rPr>
          <w:rFonts w:eastAsia="Calibri"/>
          <w:b/>
          <w:sz w:val="36"/>
          <w:szCs w:val="36"/>
          <w:lang w:val="ru-RU" w:eastAsia="ar-SA"/>
        </w:rPr>
      </w:pPr>
    </w:p>
    <w:p w:rsidR="00C4429D" w:rsidRDefault="00C4429D" w:rsidP="00E664BD">
      <w:pPr>
        <w:spacing w:line="30" w:lineRule="atLeast"/>
        <w:ind w:right="-365"/>
        <w:contextualSpacing/>
        <w:jc w:val="center"/>
        <w:rPr>
          <w:rFonts w:eastAsia="Calibri"/>
          <w:b/>
          <w:sz w:val="36"/>
          <w:szCs w:val="36"/>
          <w:lang w:val="ru-RU" w:eastAsia="ar-SA"/>
        </w:rPr>
      </w:pPr>
    </w:p>
    <w:p w:rsidR="00E664BD" w:rsidRDefault="00E664BD" w:rsidP="00E664BD">
      <w:pPr>
        <w:spacing w:line="30" w:lineRule="atLeast"/>
        <w:ind w:right="-365"/>
        <w:contextualSpacing/>
        <w:jc w:val="center"/>
        <w:rPr>
          <w:rFonts w:eastAsia="Calibri"/>
          <w:sz w:val="26"/>
          <w:szCs w:val="26"/>
          <w:lang w:eastAsia="ar-SA"/>
        </w:rPr>
      </w:pPr>
    </w:p>
    <w:p w:rsidR="00AC77E2" w:rsidRPr="00AC77E2" w:rsidRDefault="00AC77E2" w:rsidP="00AC77E2">
      <w:pPr>
        <w:jc w:val="center"/>
        <w:rPr>
          <w:b/>
          <w:sz w:val="28"/>
          <w:szCs w:val="28"/>
          <w:lang w:val="ru-RU"/>
        </w:rPr>
      </w:pPr>
      <w:r w:rsidRPr="00AC77E2">
        <w:rPr>
          <w:b/>
          <w:sz w:val="28"/>
          <w:szCs w:val="28"/>
          <w:lang w:val="ru-RU"/>
        </w:rPr>
        <w:t xml:space="preserve">О внесении изменений в постановление администрации Туапсинского городского поселения </w:t>
      </w:r>
      <w:r w:rsidRPr="00AC77E2">
        <w:rPr>
          <w:b/>
          <w:bCs/>
          <w:sz w:val="28"/>
          <w:szCs w:val="28"/>
          <w:lang w:val="ru-RU"/>
        </w:rPr>
        <w:t>от 3 марта 2017</w:t>
      </w:r>
      <w:r w:rsidRPr="00AC77E2">
        <w:rPr>
          <w:b/>
          <w:bCs/>
          <w:color w:val="000000" w:themeColor="text1"/>
          <w:sz w:val="28"/>
          <w:szCs w:val="28"/>
          <w:lang w:val="ru-RU"/>
        </w:rPr>
        <w:t xml:space="preserve"> </w:t>
      </w:r>
      <w:r w:rsidR="006C0ED8">
        <w:rPr>
          <w:b/>
          <w:bCs/>
          <w:color w:val="000000" w:themeColor="text1"/>
          <w:sz w:val="28"/>
          <w:szCs w:val="28"/>
          <w:lang w:val="ru-RU"/>
        </w:rPr>
        <w:t xml:space="preserve">года </w:t>
      </w:r>
      <w:r w:rsidR="00A84AFA">
        <w:rPr>
          <w:b/>
          <w:bCs/>
          <w:color w:val="000000" w:themeColor="text1"/>
          <w:sz w:val="28"/>
          <w:szCs w:val="28"/>
          <w:lang w:val="ru-RU"/>
        </w:rPr>
        <w:t>№280</w:t>
      </w:r>
      <w:r w:rsidRPr="00AC77E2">
        <w:rPr>
          <w:b/>
          <w:bCs/>
          <w:color w:val="000000" w:themeColor="text1"/>
          <w:sz w:val="28"/>
          <w:szCs w:val="28"/>
          <w:lang w:val="ru-RU"/>
        </w:rPr>
        <w:t xml:space="preserve"> </w:t>
      </w:r>
      <w:r w:rsidRPr="00AC77E2">
        <w:rPr>
          <w:b/>
          <w:bCs/>
          <w:sz w:val="28"/>
          <w:szCs w:val="28"/>
          <w:lang w:val="ru-RU"/>
        </w:rPr>
        <w:t>«</w:t>
      </w:r>
      <w:r w:rsidRPr="00AC77E2">
        <w:rPr>
          <w:b/>
          <w:sz w:val="28"/>
          <w:szCs w:val="28"/>
          <w:lang w:val="ru-RU"/>
        </w:rPr>
        <w:t>Об утверждении</w:t>
      </w:r>
      <w:r w:rsidR="00A84AFA">
        <w:rPr>
          <w:b/>
          <w:sz w:val="28"/>
          <w:szCs w:val="28"/>
          <w:lang w:val="ru-RU"/>
        </w:rPr>
        <w:t xml:space="preserve"> положения об организации</w:t>
      </w:r>
      <w:r w:rsidR="00425EEA">
        <w:rPr>
          <w:b/>
          <w:sz w:val="28"/>
          <w:szCs w:val="28"/>
          <w:lang w:val="ru-RU"/>
        </w:rPr>
        <w:t xml:space="preserve"> </w:t>
      </w:r>
      <w:r w:rsidR="007A7522">
        <w:rPr>
          <w:b/>
          <w:sz w:val="28"/>
          <w:szCs w:val="28"/>
          <w:lang w:val="ru-RU"/>
        </w:rPr>
        <w:t>регулярных перевозок пассажиров и багажа автомобильным транспортом по муниципальным маршрутам регулярных перевозок</w:t>
      </w:r>
      <w:r w:rsidRPr="00AC77E2">
        <w:rPr>
          <w:b/>
          <w:sz w:val="28"/>
          <w:szCs w:val="28"/>
          <w:lang w:val="ru-RU"/>
        </w:rPr>
        <w:t xml:space="preserve"> в </w:t>
      </w:r>
      <w:r w:rsidRPr="00AC77E2">
        <w:rPr>
          <w:b/>
          <w:bCs/>
          <w:sz w:val="28"/>
          <w:szCs w:val="28"/>
          <w:lang w:val="ru-RU"/>
        </w:rPr>
        <w:t>Туапсинском городском поселении</w:t>
      </w:r>
      <w:r w:rsidR="007A7522">
        <w:rPr>
          <w:b/>
          <w:bCs/>
          <w:sz w:val="28"/>
          <w:szCs w:val="28"/>
          <w:lang w:val="ru-RU"/>
        </w:rPr>
        <w:t xml:space="preserve"> Туапсинского района</w:t>
      </w:r>
      <w:r w:rsidRPr="00AC77E2">
        <w:rPr>
          <w:b/>
          <w:bCs/>
          <w:sz w:val="28"/>
          <w:szCs w:val="28"/>
          <w:lang w:val="ru-RU"/>
        </w:rPr>
        <w:t>»</w:t>
      </w:r>
    </w:p>
    <w:p w:rsidR="00AC77E2" w:rsidRDefault="00AC77E2" w:rsidP="00AC77E2">
      <w:pPr>
        <w:jc w:val="center"/>
        <w:rPr>
          <w:b/>
          <w:sz w:val="28"/>
          <w:szCs w:val="28"/>
          <w:lang w:val="ru-RU"/>
        </w:rPr>
      </w:pPr>
    </w:p>
    <w:p w:rsidR="00AC77E2" w:rsidRPr="00AC77E2" w:rsidRDefault="00AC77E2" w:rsidP="00AC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lang w:val="ru-RU"/>
        </w:rPr>
      </w:pPr>
    </w:p>
    <w:p w:rsidR="00AC77E2" w:rsidRPr="00AC77E2" w:rsidRDefault="00CC1184" w:rsidP="00AC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lang w:val="ru-RU"/>
        </w:rPr>
      </w:pPr>
      <w:r>
        <w:rPr>
          <w:sz w:val="28"/>
          <w:szCs w:val="28"/>
          <w:lang w:val="ru-RU" w:eastAsia="en-US"/>
        </w:rPr>
        <w:t>В соответствии с Федеральным</w:t>
      </w:r>
      <w:r w:rsidR="00457218">
        <w:rPr>
          <w:sz w:val="28"/>
          <w:szCs w:val="28"/>
          <w:lang w:val="ru-RU" w:eastAsia="en-US"/>
        </w:rPr>
        <w:t>и законами</w:t>
      </w:r>
      <w:r>
        <w:rPr>
          <w:sz w:val="28"/>
          <w:szCs w:val="28"/>
          <w:lang w:val="ru-RU" w:eastAsia="en-US"/>
        </w:rPr>
        <w:t xml:space="preserve"> </w:t>
      </w:r>
      <w:r w:rsidR="00616841">
        <w:rPr>
          <w:sz w:val="28"/>
          <w:szCs w:val="28"/>
          <w:lang w:val="ru-RU" w:eastAsia="en-US"/>
        </w:rPr>
        <w:t xml:space="preserve">от 6 октября 2003 года </w:t>
      </w:r>
      <w:r w:rsidR="00D155B0">
        <w:rPr>
          <w:sz w:val="28"/>
          <w:szCs w:val="28"/>
          <w:lang w:val="ru-RU" w:eastAsia="en-US"/>
        </w:rPr>
        <w:t xml:space="preserve">             №</w:t>
      </w:r>
      <w:r w:rsidR="00616841">
        <w:rPr>
          <w:sz w:val="28"/>
          <w:szCs w:val="28"/>
          <w:lang w:val="ru-RU" w:eastAsia="en-US"/>
        </w:rPr>
        <w:t xml:space="preserve"> 131-ФЗ "Об общих принципах организации местного самоуправления в Российской Федерации", </w:t>
      </w:r>
      <w:r>
        <w:rPr>
          <w:sz w:val="28"/>
          <w:szCs w:val="28"/>
          <w:lang w:val="ru-RU" w:eastAsia="en-US"/>
        </w:rPr>
        <w:t xml:space="preserve">от 13 июля 2015 года </w:t>
      </w:r>
      <w:r w:rsidR="00D155B0">
        <w:rPr>
          <w:sz w:val="28"/>
          <w:szCs w:val="28"/>
          <w:lang w:val="ru-RU" w:eastAsia="en-US"/>
        </w:rPr>
        <w:t>№</w:t>
      </w:r>
      <w:r>
        <w:rPr>
          <w:sz w:val="28"/>
          <w:szCs w:val="28"/>
          <w:lang w:val="ru-RU" w:eastAsia="en-US"/>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lang w:val="ru-RU"/>
        </w:rPr>
        <w:t xml:space="preserve">, </w:t>
      </w:r>
      <w:r w:rsidR="00780AA3">
        <w:rPr>
          <w:sz w:val="28"/>
          <w:szCs w:val="28"/>
          <w:shd w:val="clear" w:color="auto" w:fill="FFFFFF"/>
          <w:lang w:val="ru-RU"/>
        </w:rPr>
        <w:t>законом Краснодарского края от 7 июля 1999 года № 193-КЗ «О пассажирских перевозках автомобильным транспортом и городским наземным электрическим транспортом в Краснодарском крае»</w:t>
      </w:r>
      <w:r w:rsidR="006C0ED8">
        <w:rPr>
          <w:sz w:val="28"/>
          <w:szCs w:val="28"/>
          <w:shd w:val="clear" w:color="auto" w:fill="FFFFFF"/>
          <w:lang w:val="ru-RU"/>
        </w:rPr>
        <w:t>,</w:t>
      </w:r>
      <w:r w:rsidR="00616841">
        <w:rPr>
          <w:sz w:val="28"/>
          <w:szCs w:val="28"/>
          <w:shd w:val="clear" w:color="auto" w:fill="FFFFFF"/>
          <w:lang w:val="ru-RU"/>
        </w:rPr>
        <w:t xml:space="preserve">  </w:t>
      </w:r>
      <w:r w:rsidR="00AC77E2" w:rsidRPr="00AC77E2">
        <w:rPr>
          <w:sz w:val="28"/>
          <w:szCs w:val="28"/>
          <w:shd w:val="clear" w:color="auto" w:fill="FFFFFF"/>
          <w:lang w:val="ru-RU"/>
        </w:rPr>
        <w:t>п о с т а н о в л я ю:</w:t>
      </w:r>
    </w:p>
    <w:p w:rsidR="00E00E09" w:rsidRDefault="00AC77E2" w:rsidP="00AC77E2">
      <w:pPr>
        <w:ind w:firstLine="540"/>
        <w:jc w:val="both"/>
        <w:rPr>
          <w:sz w:val="28"/>
          <w:szCs w:val="28"/>
          <w:lang w:val="ru-RU"/>
        </w:rPr>
      </w:pPr>
      <w:r w:rsidRPr="00AC77E2">
        <w:rPr>
          <w:sz w:val="28"/>
          <w:szCs w:val="28"/>
          <w:shd w:val="clear" w:color="auto" w:fill="FFFFFF"/>
          <w:lang w:val="ru-RU"/>
        </w:rPr>
        <w:t>1.</w:t>
      </w:r>
      <w:r>
        <w:rPr>
          <w:sz w:val="28"/>
          <w:szCs w:val="28"/>
          <w:shd w:val="clear" w:color="auto" w:fill="FFFFFF"/>
          <w:lang w:val="ru-RU"/>
        </w:rPr>
        <w:t xml:space="preserve"> </w:t>
      </w:r>
      <w:r w:rsidRPr="00AC77E2">
        <w:rPr>
          <w:sz w:val="28"/>
          <w:szCs w:val="28"/>
          <w:shd w:val="clear" w:color="auto" w:fill="FFFFFF"/>
          <w:lang w:val="ru-RU"/>
        </w:rPr>
        <w:t xml:space="preserve">Внести в </w:t>
      </w:r>
      <w:r w:rsidRPr="00AC77E2">
        <w:rPr>
          <w:sz w:val="28"/>
          <w:szCs w:val="28"/>
          <w:lang w:val="ru-RU"/>
        </w:rPr>
        <w:t>постановление администрации Туапс</w:t>
      </w:r>
      <w:r>
        <w:rPr>
          <w:sz w:val="28"/>
          <w:szCs w:val="28"/>
          <w:lang w:val="ru-RU"/>
        </w:rPr>
        <w:t xml:space="preserve">инского городского поселения </w:t>
      </w:r>
      <w:r w:rsidRPr="00AC77E2">
        <w:rPr>
          <w:bCs/>
          <w:sz w:val="28"/>
          <w:szCs w:val="28"/>
          <w:lang w:val="ru-RU"/>
        </w:rPr>
        <w:t>от 3 марта 2017</w:t>
      </w:r>
      <w:r w:rsidRPr="00AC77E2">
        <w:rPr>
          <w:bCs/>
          <w:color w:val="000000" w:themeColor="text1"/>
          <w:sz w:val="28"/>
          <w:szCs w:val="28"/>
          <w:lang w:val="ru-RU"/>
        </w:rPr>
        <w:t xml:space="preserve"> </w:t>
      </w:r>
      <w:r w:rsidR="006C0ED8">
        <w:rPr>
          <w:bCs/>
          <w:color w:val="000000" w:themeColor="text1"/>
          <w:sz w:val="28"/>
          <w:szCs w:val="28"/>
          <w:lang w:val="ru-RU"/>
        </w:rPr>
        <w:t xml:space="preserve">года </w:t>
      </w:r>
      <w:r w:rsidR="00BF666F">
        <w:rPr>
          <w:bCs/>
          <w:color w:val="000000" w:themeColor="text1"/>
          <w:sz w:val="28"/>
          <w:szCs w:val="28"/>
          <w:lang w:val="ru-RU"/>
        </w:rPr>
        <w:t>№280</w:t>
      </w:r>
      <w:r w:rsidRPr="00AC77E2">
        <w:rPr>
          <w:bCs/>
          <w:color w:val="000000" w:themeColor="text1"/>
          <w:sz w:val="28"/>
          <w:szCs w:val="28"/>
          <w:lang w:val="ru-RU"/>
        </w:rPr>
        <w:t xml:space="preserve"> </w:t>
      </w:r>
      <w:r w:rsidRPr="00FA6BE4">
        <w:rPr>
          <w:bCs/>
          <w:sz w:val="28"/>
          <w:szCs w:val="28"/>
          <w:lang w:val="ru-RU"/>
        </w:rPr>
        <w:t>«</w:t>
      </w:r>
      <w:r w:rsidR="00BF666F" w:rsidRPr="00BF666F">
        <w:rPr>
          <w:sz w:val="28"/>
          <w:szCs w:val="28"/>
          <w:lang w:val="ru-RU"/>
        </w:rPr>
        <w:t xml:space="preserve">Об утверждении положения об организации регулярных перевозок пассажиров и багажа автомобильным транспортом по муниципальным маршрутам регулярных перевозок в </w:t>
      </w:r>
      <w:r w:rsidR="00BF666F" w:rsidRPr="00BF666F">
        <w:rPr>
          <w:bCs/>
          <w:sz w:val="28"/>
          <w:szCs w:val="28"/>
          <w:lang w:val="ru-RU"/>
        </w:rPr>
        <w:t>Туапсинском городском поселении Туапсинского района</w:t>
      </w:r>
      <w:r w:rsidRPr="00FA6BE4">
        <w:rPr>
          <w:bCs/>
          <w:sz w:val="28"/>
          <w:szCs w:val="28"/>
          <w:lang w:val="ru-RU"/>
        </w:rPr>
        <w:t>»</w:t>
      </w:r>
      <w:r w:rsidR="00C442B6">
        <w:rPr>
          <w:bCs/>
          <w:sz w:val="28"/>
          <w:szCs w:val="28"/>
          <w:lang w:val="ru-RU"/>
        </w:rPr>
        <w:t xml:space="preserve"> следующие</w:t>
      </w:r>
      <w:r w:rsidR="00F34A70">
        <w:rPr>
          <w:bCs/>
          <w:sz w:val="28"/>
          <w:szCs w:val="28"/>
          <w:lang w:val="ru-RU"/>
        </w:rPr>
        <w:t xml:space="preserve"> изменения</w:t>
      </w:r>
      <w:r w:rsidRPr="00AC77E2">
        <w:rPr>
          <w:sz w:val="28"/>
          <w:szCs w:val="28"/>
          <w:lang w:val="ru-RU"/>
        </w:rPr>
        <w:t xml:space="preserve"> </w:t>
      </w:r>
      <w:r w:rsidR="00F34A70">
        <w:rPr>
          <w:sz w:val="28"/>
          <w:szCs w:val="28"/>
          <w:lang w:val="ru-RU"/>
        </w:rPr>
        <w:t>в</w:t>
      </w:r>
      <w:r>
        <w:rPr>
          <w:sz w:val="28"/>
          <w:szCs w:val="28"/>
          <w:lang w:val="ru-RU"/>
        </w:rPr>
        <w:t xml:space="preserve"> </w:t>
      </w:r>
      <w:r w:rsidR="00F34A70">
        <w:rPr>
          <w:sz w:val="28"/>
          <w:szCs w:val="28"/>
          <w:lang w:val="ru-RU"/>
        </w:rPr>
        <w:t>приложение</w:t>
      </w:r>
      <w:r w:rsidR="00E00E09">
        <w:rPr>
          <w:sz w:val="28"/>
          <w:szCs w:val="28"/>
          <w:lang w:val="ru-RU"/>
        </w:rPr>
        <w:t xml:space="preserve"> к указанному постановлению </w:t>
      </w:r>
      <w:r w:rsidR="00E00E09" w:rsidRPr="00C718B3">
        <w:rPr>
          <w:sz w:val="28"/>
          <w:szCs w:val="28"/>
          <w:lang w:val="ru-RU"/>
        </w:rPr>
        <w:t>«</w:t>
      </w:r>
      <w:r w:rsidR="00BF666F">
        <w:rPr>
          <w:sz w:val="28"/>
          <w:szCs w:val="28"/>
          <w:lang w:val="ru-RU"/>
        </w:rPr>
        <w:t xml:space="preserve">Положение </w:t>
      </w:r>
      <w:r w:rsidR="00BF666F" w:rsidRPr="00BF666F">
        <w:rPr>
          <w:sz w:val="28"/>
          <w:szCs w:val="28"/>
          <w:lang w:val="ru-RU"/>
        </w:rPr>
        <w:t xml:space="preserve">об организации регулярных перевозок пассажиров и багажа автомобильным транспортом по муниципальным маршрутам регулярных перевозок в </w:t>
      </w:r>
      <w:r w:rsidR="00BF666F" w:rsidRPr="00BF666F">
        <w:rPr>
          <w:bCs/>
          <w:sz w:val="28"/>
          <w:szCs w:val="28"/>
          <w:lang w:val="ru-RU"/>
        </w:rPr>
        <w:t>Туапсинском городском поселении</w:t>
      </w:r>
      <w:r w:rsidR="00E00E09">
        <w:rPr>
          <w:bCs/>
          <w:sz w:val="28"/>
          <w:szCs w:val="28"/>
          <w:lang w:val="ru-RU"/>
        </w:rPr>
        <w:t>»</w:t>
      </w:r>
      <w:r w:rsidR="00E00E09">
        <w:rPr>
          <w:sz w:val="28"/>
          <w:szCs w:val="28"/>
          <w:lang w:val="ru-RU"/>
        </w:rPr>
        <w:t>:</w:t>
      </w:r>
    </w:p>
    <w:p w:rsidR="00F34A70" w:rsidRDefault="00F34A70" w:rsidP="00AC77E2">
      <w:pPr>
        <w:ind w:firstLine="540"/>
        <w:jc w:val="both"/>
        <w:rPr>
          <w:sz w:val="28"/>
          <w:szCs w:val="28"/>
          <w:lang w:val="ru-RU"/>
        </w:rPr>
      </w:pPr>
      <w:r>
        <w:rPr>
          <w:sz w:val="28"/>
          <w:szCs w:val="28"/>
          <w:lang w:val="ru-RU"/>
        </w:rPr>
        <w:t xml:space="preserve">1) </w:t>
      </w:r>
      <w:r w:rsidR="009C42F6">
        <w:rPr>
          <w:sz w:val="28"/>
          <w:szCs w:val="28"/>
          <w:lang w:val="ru-RU"/>
        </w:rPr>
        <w:t xml:space="preserve">абзац первый </w:t>
      </w:r>
      <w:r w:rsidR="00CB642E">
        <w:rPr>
          <w:sz w:val="28"/>
          <w:szCs w:val="28"/>
          <w:lang w:val="ru-RU"/>
        </w:rPr>
        <w:t>пункт</w:t>
      </w:r>
      <w:r w:rsidR="009C42F6">
        <w:rPr>
          <w:sz w:val="28"/>
          <w:szCs w:val="28"/>
          <w:lang w:val="ru-RU"/>
        </w:rPr>
        <w:t>а</w:t>
      </w:r>
      <w:r w:rsidR="00CB642E">
        <w:rPr>
          <w:sz w:val="28"/>
          <w:szCs w:val="28"/>
          <w:lang w:val="ru-RU"/>
        </w:rPr>
        <w:t xml:space="preserve"> 2.2.2</w:t>
      </w:r>
      <w:r w:rsidR="00652C8B">
        <w:rPr>
          <w:sz w:val="28"/>
          <w:szCs w:val="28"/>
          <w:lang w:val="ru-RU"/>
        </w:rPr>
        <w:t xml:space="preserve">. изложить в следующей редакции: </w:t>
      </w:r>
    </w:p>
    <w:p w:rsidR="00652C8B" w:rsidRDefault="00652C8B" w:rsidP="00053EBC">
      <w:pPr>
        <w:ind w:firstLine="709"/>
        <w:jc w:val="both"/>
        <w:rPr>
          <w:sz w:val="28"/>
          <w:szCs w:val="28"/>
          <w:lang w:val="ru-RU"/>
        </w:rPr>
      </w:pPr>
      <w:r>
        <w:rPr>
          <w:sz w:val="28"/>
          <w:szCs w:val="28"/>
          <w:lang w:val="ru-RU"/>
        </w:rPr>
        <w:t>«</w:t>
      </w:r>
      <w:r w:rsidR="009C42F6" w:rsidRPr="00D745A7">
        <w:rPr>
          <w:sz w:val="28"/>
          <w:szCs w:val="28"/>
          <w:lang w:val="ru-RU"/>
        </w:rPr>
        <w:t>Регулярные перевозки по регулируемым тарифам осуществля</w:t>
      </w:r>
      <w:r w:rsidR="005345AF">
        <w:rPr>
          <w:sz w:val="28"/>
          <w:szCs w:val="28"/>
          <w:lang w:val="ru-RU"/>
        </w:rPr>
        <w:t>ют</w:t>
      </w:r>
      <w:r w:rsidR="009C42F6" w:rsidRPr="00D745A7">
        <w:rPr>
          <w:sz w:val="28"/>
          <w:szCs w:val="28"/>
          <w:lang w:val="ru-RU"/>
        </w:rPr>
        <w:t xml:space="preserve">ся </w:t>
      </w:r>
      <w:r w:rsidR="009C42F6" w:rsidRPr="003F67EF">
        <w:rPr>
          <w:bCs/>
          <w:sz w:val="28"/>
          <w:szCs w:val="28"/>
          <w:lang w:val="ru-RU"/>
        </w:rPr>
        <w:t>юридически</w:t>
      </w:r>
      <w:r w:rsidR="009C42F6">
        <w:rPr>
          <w:bCs/>
          <w:sz w:val="28"/>
          <w:szCs w:val="28"/>
          <w:lang w:val="ru-RU"/>
        </w:rPr>
        <w:t>ми</w:t>
      </w:r>
      <w:r w:rsidR="009C42F6" w:rsidRPr="003F67EF">
        <w:rPr>
          <w:bCs/>
          <w:sz w:val="28"/>
          <w:szCs w:val="28"/>
          <w:lang w:val="ru-RU"/>
        </w:rPr>
        <w:t xml:space="preserve"> лиц</w:t>
      </w:r>
      <w:r w:rsidR="009C42F6">
        <w:rPr>
          <w:bCs/>
          <w:sz w:val="28"/>
          <w:szCs w:val="28"/>
          <w:lang w:val="ru-RU"/>
        </w:rPr>
        <w:t xml:space="preserve">ами, </w:t>
      </w:r>
      <w:r w:rsidR="009C42F6" w:rsidRPr="003F67EF">
        <w:rPr>
          <w:bCs/>
          <w:sz w:val="28"/>
          <w:szCs w:val="28"/>
          <w:lang w:val="ru-RU"/>
        </w:rPr>
        <w:t>индивидуальны</w:t>
      </w:r>
      <w:r w:rsidR="009C42F6">
        <w:rPr>
          <w:bCs/>
          <w:sz w:val="28"/>
          <w:szCs w:val="28"/>
          <w:lang w:val="ru-RU"/>
        </w:rPr>
        <w:t>ми</w:t>
      </w:r>
      <w:r w:rsidR="009C42F6" w:rsidRPr="003F67EF">
        <w:rPr>
          <w:bCs/>
          <w:sz w:val="28"/>
          <w:szCs w:val="28"/>
          <w:lang w:val="ru-RU"/>
        </w:rPr>
        <w:t xml:space="preserve"> предпринимател</w:t>
      </w:r>
      <w:r w:rsidR="009C42F6">
        <w:rPr>
          <w:bCs/>
          <w:sz w:val="28"/>
          <w:szCs w:val="28"/>
          <w:lang w:val="ru-RU"/>
        </w:rPr>
        <w:t>ями</w:t>
      </w:r>
      <w:r w:rsidR="009C42F6" w:rsidRPr="003F67EF">
        <w:rPr>
          <w:bCs/>
          <w:sz w:val="28"/>
          <w:szCs w:val="28"/>
          <w:lang w:val="ru-RU"/>
        </w:rPr>
        <w:t xml:space="preserve">, </w:t>
      </w:r>
      <w:r w:rsidR="009C42F6">
        <w:rPr>
          <w:bCs/>
          <w:sz w:val="28"/>
          <w:szCs w:val="28"/>
          <w:lang w:val="ru-RU"/>
        </w:rPr>
        <w:t>участниками</w:t>
      </w:r>
      <w:r w:rsidR="009C42F6" w:rsidRPr="003F67EF">
        <w:rPr>
          <w:bCs/>
          <w:sz w:val="28"/>
          <w:szCs w:val="28"/>
          <w:lang w:val="ru-RU"/>
        </w:rPr>
        <w:t xml:space="preserve"> </w:t>
      </w:r>
      <w:r w:rsidR="00053EBC">
        <w:rPr>
          <w:bCs/>
          <w:sz w:val="28"/>
          <w:szCs w:val="28"/>
          <w:lang w:val="ru-RU"/>
        </w:rPr>
        <w:t xml:space="preserve">договора простого товарищества </w:t>
      </w:r>
      <w:r w:rsidR="009C42F6" w:rsidRPr="003F67EF">
        <w:rPr>
          <w:sz w:val="28"/>
          <w:szCs w:val="28"/>
          <w:lang w:val="ru-RU"/>
        </w:rPr>
        <w:t>транспортными средствами категории М2, М3 с характеристиками по группе транспортных средств, с габаритами, относящимися к транспортным средствам, классу габаритной длины транспортных средств, установленных реестром муниципальных маршрутов.</w:t>
      </w:r>
      <w:r>
        <w:rPr>
          <w:sz w:val="28"/>
          <w:szCs w:val="28"/>
          <w:lang w:val="ru-RU"/>
        </w:rPr>
        <w:t>»;</w:t>
      </w:r>
    </w:p>
    <w:p w:rsidR="00F87943" w:rsidRPr="003C594B" w:rsidRDefault="004F03F5" w:rsidP="008618AD">
      <w:pPr>
        <w:autoSpaceDE w:val="0"/>
        <w:autoSpaceDN w:val="0"/>
        <w:adjustRightInd w:val="0"/>
        <w:ind w:firstLine="540"/>
        <w:jc w:val="both"/>
        <w:rPr>
          <w:sz w:val="28"/>
          <w:szCs w:val="28"/>
          <w:lang w:val="ru-RU"/>
        </w:rPr>
      </w:pPr>
      <w:r w:rsidRPr="003C594B">
        <w:rPr>
          <w:sz w:val="28"/>
          <w:szCs w:val="28"/>
          <w:lang w:val="ru-RU"/>
        </w:rPr>
        <w:t xml:space="preserve">2) </w:t>
      </w:r>
      <w:r w:rsidR="003C594B" w:rsidRPr="003C594B">
        <w:rPr>
          <w:sz w:val="28"/>
          <w:szCs w:val="28"/>
          <w:lang w:val="ru-RU"/>
        </w:rPr>
        <w:t>подпункт 1) пункта 2.3.3</w:t>
      </w:r>
      <w:r w:rsidR="00652C8B" w:rsidRPr="003C594B">
        <w:rPr>
          <w:sz w:val="28"/>
          <w:szCs w:val="28"/>
          <w:lang w:val="ru-RU"/>
        </w:rPr>
        <w:t>. изложить в следующей редакции:</w:t>
      </w:r>
    </w:p>
    <w:p w:rsidR="00652C8B" w:rsidRDefault="00652C8B" w:rsidP="005F0246">
      <w:pPr>
        <w:autoSpaceDE w:val="0"/>
        <w:autoSpaceDN w:val="0"/>
        <w:adjustRightInd w:val="0"/>
        <w:ind w:firstLine="567"/>
        <w:jc w:val="both"/>
        <w:rPr>
          <w:sz w:val="28"/>
          <w:szCs w:val="28"/>
          <w:lang w:val="ru-RU"/>
        </w:rPr>
      </w:pPr>
      <w:r w:rsidRPr="003C594B">
        <w:rPr>
          <w:sz w:val="28"/>
          <w:szCs w:val="28"/>
          <w:lang w:val="ru-RU"/>
        </w:rPr>
        <w:lastRenderedPageBreak/>
        <w:t>«</w:t>
      </w:r>
      <w:r w:rsidR="003C594B" w:rsidRPr="003C594B">
        <w:rPr>
          <w:sz w:val="28"/>
          <w:szCs w:val="28"/>
          <w:lang w:val="ru-RU" w:eastAsia="en-US"/>
        </w:rPr>
        <w:t xml:space="preserve">после наступления обстоятельств, предусмотренных </w:t>
      </w:r>
      <w:hyperlink r:id="rId9" w:history="1">
        <w:r w:rsidR="003C594B" w:rsidRPr="003C594B">
          <w:rPr>
            <w:sz w:val="28"/>
            <w:szCs w:val="28"/>
            <w:lang w:val="ru-RU" w:eastAsia="en-US"/>
          </w:rPr>
          <w:t>частью 10 статьи 24</w:t>
        </w:r>
      </w:hyperlink>
      <w:r w:rsidR="003C594B" w:rsidRPr="003C594B">
        <w:rPr>
          <w:sz w:val="28"/>
          <w:szCs w:val="28"/>
          <w:lang w:val="ru-RU" w:eastAsia="en-US"/>
        </w:rPr>
        <w:t xml:space="preserve"> либо </w:t>
      </w:r>
      <w:hyperlink r:id="rId10" w:history="1">
        <w:r w:rsidR="003C594B" w:rsidRPr="003C594B">
          <w:rPr>
            <w:sz w:val="28"/>
            <w:szCs w:val="28"/>
            <w:lang w:val="ru-RU" w:eastAsia="en-US"/>
          </w:rPr>
          <w:t>пунктом 1</w:t>
        </w:r>
      </w:hyperlink>
      <w:r w:rsidR="003C594B" w:rsidRPr="003C594B">
        <w:rPr>
          <w:sz w:val="28"/>
          <w:szCs w:val="28"/>
          <w:lang w:val="ru-RU" w:eastAsia="en-US"/>
        </w:rPr>
        <w:t xml:space="preserve">, </w:t>
      </w:r>
      <w:hyperlink r:id="rId11" w:history="1">
        <w:r w:rsidR="003C594B" w:rsidRPr="003C594B">
          <w:rPr>
            <w:sz w:val="28"/>
            <w:szCs w:val="28"/>
            <w:lang w:val="ru-RU" w:eastAsia="en-US"/>
          </w:rPr>
          <w:t>2</w:t>
        </w:r>
      </w:hyperlink>
      <w:r w:rsidR="003C594B" w:rsidRPr="003C594B">
        <w:rPr>
          <w:sz w:val="28"/>
          <w:szCs w:val="28"/>
          <w:lang w:val="ru-RU" w:eastAsia="en-US"/>
        </w:rPr>
        <w:t xml:space="preserve"> или </w:t>
      </w:r>
      <w:hyperlink r:id="rId12" w:history="1">
        <w:r w:rsidR="003C594B" w:rsidRPr="003C594B">
          <w:rPr>
            <w:sz w:val="28"/>
            <w:szCs w:val="28"/>
            <w:lang w:val="ru-RU" w:eastAsia="en-US"/>
          </w:rPr>
          <w:t>7 части 1 статьи 29</w:t>
        </w:r>
      </w:hyperlink>
      <w:r w:rsidR="003C594B" w:rsidRPr="003C594B">
        <w:rPr>
          <w:sz w:val="28"/>
          <w:szCs w:val="28"/>
          <w:lang w:val="ru-RU" w:eastAsia="en-US"/>
        </w:rPr>
        <w:t xml:space="preserve"> </w:t>
      </w:r>
      <w:r w:rsidR="00AD5721">
        <w:rPr>
          <w:sz w:val="28"/>
          <w:szCs w:val="28"/>
          <w:lang w:val="ru-RU" w:eastAsia="en-US"/>
        </w:rPr>
        <w:t>Федерального закона №220-ФЗ «Об организации регулярных перевозок»</w:t>
      </w:r>
      <w:r w:rsidR="003C594B" w:rsidRPr="003C594B">
        <w:rPr>
          <w:sz w:val="28"/>
          <w:szCs w:val="28"/>
          <w:lang w:val="ru-RU" w:eastAsia="en-US"/>
        </w:rPr>
        <w:t xml:space="preserve">,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r:id="rId13" w:history="1">
        <w:r w:rsidR="003C594B" w:rsidRPr="003C594B">
          <w:rPr>
            <w:sz w:val="28"/>
            <w:szCs w:val="28"/>
            <w:lang w:val="ru-RU" w:eastAsia="en-US"/>
          </w:rPr>
          <w:t>частью 10 статьи 24</w:t>
        </w:r>
      </w:hyperlink>
      <w:r w:rsidR="003C594B" w:rsidRPr="003C594B">
        <w:rPr>
          <w:sz w:val="28"/>
          <w:szCs w:val="28"/>
          <w:lang w:val="ru-RU" w:eastAsia="en-US"/>
        </w:rPr>
        <w:t xml:space="preserve"> </w:t>
      </w:r>
      <w:r w:rsidR="00AD5721">
        <w:rPr>
          <w:sz w:val="28"/>
          <w:szCs w:val="28"/>
          <w:lang w:val="ru-RU" w:eastAsia="en-US"/>
        </w:rPr>
        <w:t>Федерального закона №220-ФЗ «Об организации регулярных перевозок»</w:t>
      </w:r>
      <w:r w:rsidR="003C594B" w:rsidRPr="003C594B">
        <w:rPr>
          <w:sz w:val="28"/>
          <w:szCs w:val="28"/>
          <w:lang w:val="ru-RU" w:eastAsia="en-US"/>
        </w:rPr>
        <w:t>, выдача свидетельства об осуществлении перевозок</w:t>
      </w:r>
      <w:r w:rsidR="003C594B">
        <w:rPr>
          <w:sz w:val="28"/>
          <w:szCs w:val="28"/>
          <w:lang w:val="ru-RU" w:eastAsia="en-US"/>
        </w:rPr>
        <w:t xml:space="preserve"> по маршруту регулярных перевозок и карт данного маршрута победителю открытого конкурса, признанного несостоявшимся, не допускается</w:t>
      </w:r>
      <w:r w:rsidR="003830A5">
        <w:rPr>
          <w:sz w:val="28"/>
          <w:szCs w:val="28"/>
          <w:lang w:val="ru-RU" w:eastAsia="en-US"/>
        </w:rPr>
        <w:t>;</w:t>
      </w:r>
      <w:r w:rsidR="005B5D2D">
        <w:rPr>
          <w:sz w:val="28"/>
          <w:szCs w:val="28"/>
          <w:lang w:val="ru-RU" w:eastAsia="en-US"/>
        </w:rPr>
        <w:t>»;</w:t>
      </w:r>
    </w:p>
    <w:p w:rsidR="00F87943" w:rsidRDefault="00F758F5" w:rsidP="00C23C94">
      <w:pPr>
        <w:autoSpaceDE w:val="0"/>
        <w:autoSpaceDN w:val="0"/>
        <w:adjustRightInd w:val="0"/>
        <w:ind w:firstLine="540"/>
        <w:jc w:val="both"/>
        <w:rPr>
          <w:sz w:val="28"/>
          <w:szCs w:val="28"/>
          <w:lang w:val="ru-RU"/>
        </w:rPr>
      </w:pPr>
      <w:r>
        <w:rPr>
          <w:sz w:val="28"/>
          <w:szCs w:val="28"/>
          <w:lang w:val="ru-RU"/>
        </w:rPr>
        <w:t xml:space="preserve">3) </w:t>
      </w:r>
      <w:r w:rsidR="005F0246">
        <w:rPr>
          <w:sz w:val="28"/>
          <w:szCs w:val="28"/>
          <w:lang w:val="ru-RU"/>
        </w:rPr>
        <w:t>пункт 2.3.4</w:t>
      </w:r>
      <w:r w:rsidR="00C23C94">
        <w:rPr>
          <w:sz w:val="28"/>
          <w:szCs w:val="28"/>
          <w:lang w:val="ru-RU"/>
        </w:rPr>
        <w:t xml:space="preserve">. </w:t>
      </w:r>
      <w:r w:rsidR="005F0246" w:rsidRPr="003C594B">
        <w:rPr>
          <w:sz w:val="28"/>
          <w:szCs w:val="28"/>
          <w:lang w:val="ru-RU"/>
        </w:rPr>
        <w:t>изложить в следующей редакции</w:t>
      </w:r>
      <w:r w:rsidR="00C23C94">
        <w:rPr>
          <w:sz w:val="28"/>
          <w:szCs w:val="28"/>
          <w:lang w:val="ru-RU"/>
        </w:rPr>
        <w:t>:</w:t>
      </w:r>
    </w:p>
    <w:p w:rsidR="00F63AA9" w:rsidRDefault="00C23C94" w:rsidP="005F0246">
      <w:pPr>
        <w:autoSpaceDE w:val="0"/>
        <w:autoSpaceDN w:val="0"/>
        <w:adjustRightInd w:val="0"/>
        <w:ind w:firstLine="567"/>
        <w:jc w:val="both"/>
        <w:rPr>
          <w:sz w:val="28"/>
          <w:szCs w:val="28"/>
          <w:lang w:val="ru-RU" w:eastAsia="en-US"/>
        </w:rPr>
      </w:pPr>
      <w:r>
        <w:rPr>
          <w:sz w:val="28"/>
          <w:szCs w:val="28"/>
          <w:lang w:val="ru-RU"/>
        </w:rPr>
        <w:t>«</w:t>
      </w:r>
      <w:r w:rsidR="005F0246">
        <w:rPr>
          <w:sz w:val="28"/>
          <w:szCs w:val="28"/>
          <w:lang w:val="ru-RU" w:eastAsia="en-US"/>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w:t>
      </w:r>
      <w:r w:rsidR="00CE5216">
        <w:rPr>
          <w:sz w:val="28"/>
          <w:szCs w:val="28"/>
          <w:lang w:val="ru-RU" w:eastAsia="en-US"/>
        </w:rPr>
        <w:t>, в соответствии с подпунктами 1)</w:t>
      </w:r>
      <w:r w:rsidR="005F0246">
        <w:rPr>
          <w:sz w:val="28"/>
          <w:szCs w:val="28"/>
          <w:lang w:val="ru-RU" w:eastAsia="en-US"/>
        </w:rPr>
        <w:t>,</w:t>
      </w:r>
      <w:r w:rsidR="00CE5216">
        <w:rPr>
          <w:sz w:val="28"/>
          <w:szCs w:val="28"/>
          <w:lang w:val="ru-RU" w:eastAsia="en-US"/>
        </w:rPr>
        <w:t xml:space="preserve"> 2) пункта 2.3.3. Положения,</w:t>
      </w:r>
      <w:r w:rsidR="005F0246">
        <w:rPr>
          <w:sz w:val="28"/>
          <w:szCs w:val="28"/>
          <w:lang w:val="ru-RU" w:eastAsia="en-US"/>
        </w:rPr>
        <w:t xml:space="preserve">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r w:rsidR="00F63AA9">
        <w:rPr>
          <w:sz w:val="28"/>
          <w:szCs w:val="28"/>
          <w:lang w:val="ru-RU" w:eastAsia="en-US"/>
        </w:rPr>
        <w:t>.»;</w:t>
      </w:r>
    </w:p>
    <w:p w:rsidR="009C55B2" w:rsidRPr="009C55B2" w:rsidRDefault="003E405B" w:rsidP="009C55B2">
      <w:pPr>
        <w:autoSpaceDE w:val="0"/>
        <w:autoSpaceDN w:val="0"/>
        <w:adjustRightInd w:val="0"/>
        <w:ind w:firstLine="567"/>
        <w:jc w:val="both"/>
        <w:rPr>
          <w:sz w:val="28"/>
          <w:szCs w:val="28"/>
          <w:lang w:val="ru-RU"/>
        </w:rPr>
      </w:pPr>
      <w:r>
        <w:rPr>
          <w:sz w:val="28"/>
          <w:szCs w:val="28"/>
          <w:lang w:val="ru-RU" w:eastAsia="en-US"/>
        </w:rPr>
        <w:t>5)</w:t>
      </w:r>
      <w:r w:rsidR="00E328F4">
        <w:rPr>
          <w:sz w:val="28"/>
          <w:szCs w:val="28"/>
          <w:lang w:val="ru-RU" w:eastAsia="en-US"/>
        </w:rPr>
        <w:t xml:space="preserve"> </w:t>
      </w:r>
      <w:r w:rsidR="009C55B2">
        <w:rPr>
          <w:sz w:val="28"/>
          <w:szCs w:val="28"/>
          <w:lang w:val="ru-RU" w:eastAsia="en-US"/>
        </w:rPr>
        <w:t xml:space="preserve">в </w:t>
      </w:r>
      <w:r w:rsidR="00D743C4">
        <w:rPr>
          <w:sz w:val="28"/>
          <w:szCs w:val="28"/>
          <w:lang w:val="ru-RU" w:eastAsia="en-US"/>
        </w:rPr>
        <w:t xml:space="preserve"> подпункт</w:t>
      </w:r>
      <w:r w:rsidR="00E328F4">
        <w:rPr>
          <w:sz w:val="28"/>
          <w:szCs w:val="28"/>
          <w:lang w:val="ru-RU" w:eastAsia="en-US"/>
        </w:rPr>
        <w:t>е</w:t>
      </w:r>
      <w:r w:rsidR="00D743C4">
        <w:rPr>
          <w:sz w:val="28"/>
          <w:szCs w:val="28"/>
          <w:lang w:val="ru-RU" w:eastAsia="en-US"/>
        </w:rPr>
        <w:t xml:space="preserve"> 4) пункта 5.1. </w:t>
      </w:r>
      <w:r w:rsidR="009C55B2">
        <w:rPr>
          <w:sz w:val="28"/>
          <w:szCs w:val="28"/>
          <w:lang w:val="ru-RU"/>
        </w:rPr>
        <w:t xml:space="preserve">слова «если оно выдавалось без проведения конкурса» </w:t>
      </w:r>
      <w:r w:rsidR="009C55B2" w:rsidRPr="009C55B2">
        <w:rPr>
          <w:sz w:val="28"/>
          <w:szCs w:val="28"/>
          <w:lang w:val="ru-RU"/>
        </w:rPr>
        <w:t>исключить</w:t>
      </w:r>
      <w:r w:rsidR="00E328F4">
        <w:rPr>
          <w:sz w:val="28"/>
          <w:szCs w:val="28"/>
          <w:lang w:val="ru-RU"/>
        </w:rPr>
        <w:t>;</w:t>
      </w:r>
    </w:p>
    <w:p w:rsidR="006847DD" w:rsidRDefault="003E405B" w:rsidP="00E328F4">
      <w:pPr>
        <w:autoSpaceDE w:val="0"/>
        <w:autoSpaceDN w:val="0"/>
        <w:adjustRightInd w:val="0"/>
        <w:ind w:firstLine="567"/>
        <w:jc w:val="both"/>
        <w:rPr>
          <w:sz w:val="28"/>
          <w:szCs w:val="28"/>
          <w:lang w:val="ru-RU"/>
        </w:rPr>
      </w:pPr>
      <w:r>
        <w:rPr>
          <w:sz w:val="28"/>
          <w:szCs w:val="28"/>
          <w:lang w:val="ru-RU" w:eastAsia="en-US"/>
        </w:rPr>
        <w:t>6</w:t>
      </w:r>
      <w:r w:rsidR="006847DD">
        <w:rPr>
          <w:sz w:val="28"/>
          <w:szCs w:val="28"/>
          <w:lang w:val="ru-RU" w:eastAsia="en-US"/>
        </w:rPr>
        <w:t xml:space="preserve">) </w:t>
      </w:r>
      <w:r w:rsidR="003D0ACA">
        <w:rPr>
          <w:sz w:val="28"/>
          <w:szCs w:val="28"/>
          <w:lang w:val="ru-RU" w:eastAsia="en-US"/>
        </w:rPr>
        <w:t>подпункт 5) пункта 5</w:t>
      </w:r>
      <w:r w:rsidR="006847DD">
        <w:rPr>
          <w:sz w:val="28"/>
          <w:szCs w:val="28"/>
          <w:lang w:val="ru-RU" w:eastAsia="en-US"/>
        </w:rPr>
        <w:t xml:space="preserve">.1. </w:t>
      </w:r>
      <w:r w:rsidR="006E1129">
        <w:rPr>
          <w:sz w:val="28"/>
          <w:szCs w:val="28"/>
          <w:lang w:val="ru-RU"/>
        </w:rPr>
        <w:t>признать утратившим</w:t>
      </w:r>
      <w:r w:rsidR="003D0ACA">
        <w:rPr>
          <w:sz w:val="28"/>
          <w:szCs w:val="28"/>
          <w:lang w:val="ru-RU"/>
        </w:rPr>
        <w:t xml:space="preserve"> силу</w:t>
      </w:r>
      <w:r w:rsidR="006847DD">
        <w:rPr>
          <w:sz w:val="28"/>
          <w:szCs w:val="28"/>
          <w:lang w:val="ru-RU" w:eastAsia="en-US"/>
        </w:rPr>
        <w:t>;</w:t>
      </w:r>
    </w:p>
    <w:p w:rsidR="00F63AA9" w:rsidRDefault="003E405B" w:rsidP="00C23C94">
      <w:pPr>
        <w:autoSpaceDE w:val="0"/>
        <w:autoSpaceDN w:val="0"/>
        <w:adjustRightInd w:val="0"/>
        <w:ind w:firstLine="540"/>
        <w:jc w:val="both"/>
        <w:rPr>
          <w:sz w:val="28"/>
          <w:szCs w:val="28"/>
          <w:lang w:val="ru-RU"/>
        </w:rPr>
      </w:pPr>
      <w:r>
        <w:rPr>
          <w:sz w:val="28"/>
          <w:szCs w:val="28"/>
          <w:lang w:val="ru-RU" w:eastAsia="en-US"/>
        </w:rPr>
        <w:t>7</w:t>
      </w:r>
      <w:r w:rsidR="004B6A37">
        <w:rPr>
          <w:sz w:val="28"/>
          <w:szCs w:val="28"/>
          <w:lang w:val="ru-RU" w:eastAsia="en-US"/>
        </w:rPr>
        <w:t xml:space="preserve">) </w:t>
      </w:r>
      <w:r w:rsidR="001B6974">
        <w:rPr>
          <w:sz w:val="28"/>
          <w:szCs w:val="28"/>
          <w:lang w:val="ru-RU" w:eastAsia="en-US"/>
        </w:rPr>
        <w:t>дополнить пункт 5.1</w:t>
      </w:r>
      <w:r w:rsidR="004B6A37">
        <w:rPr>
          <w:sz w:val="28"/>
          <w:szCs w:val="28"/>
          <w:lang w:val="ru-RU" w:eastAsia="en-US"/>
        </w:rPr>
        <w:t xml:space="preserve">. </w:t>
      </w:r>
      <w:r w:rsidR="001B6974">
        <w:rPr>
          <w:sz w:val="28"/>
          <w:szCs w:val="28"/>
          <w:lang w:val="ru-RU"/>
        </w:rPr>
        <w:t>подпунктом 7) следующего содержания</w:t>
      </w:r>
      <w:r w:rsidR="004B6A37">
        <w:rPr>
          <w:sz w:val="28"/>
          <w:szCs w:val="28"/>
          <w:lang w:val="ru-RU"/>
        </w:rPr>
        <w:t>:</w:t>
      </w:r>
    </w:p>
    <w:p w:rsidR="00C23C94" w:rsidRDefault="004B6A37" w:rsidP="007F7C7C">
      <w:pPr>
        <w:autoSpaceDE w:val="0"/>
        <w:autoSpaceDN w:val="0"/>
        <w:adjustRightInd w:val="0"/>
        <w:ind w:firstLine="567"/>
        <w:jc w:val="both"/>
        <w:rPr>
          <w:sz w:val="28"/>
          <w:szCs w:val="28"/>
          <w:lang w:val="ru-RU"/>
        </w:rPr>
      </w:pPr>
      <w:r>
        <w:rPr>
          <w:sz w:val="28"/>
          <w:szCs w:val="28"/>
          <w:lang w:val="ru-RU"/>
        </w:rPr>
        <w:t>«</w:t>
      </w:r>
      <w:r w:rsidR="007F7C7C">
        <w:rPr>
          <w:sz w:val="28"/>
          <w:szCs w:val="28"/>
          <w:lang w:val="ru-RU" w:eastAsia="en-US"/>
        </w:rPr>
        <w:t>принятие Администрацией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r>
        <w:rPr>
          <w:sz w:val="28"/>
          <w:szCs w:val="28"/>
          <w:lang w:val="ru-RU"/>
        </w:rPr>
        <w:t>»</w:t>
      </w:r>
      <w:r w:rsidR="007F7C7C">
        <w:rPr>
          <w:sz w:val="28"/>
          <w:szCs w:val="28"/>
          <w:lang w:val="ru-RU"/>
        </w:rPr>
        <w:t>;</w:t>
      </w:r>
    </w:p>
    <w:p w:rsidR="007F7C7C" w:rsidRPr="003C594B" w:rsidRDefault="003E405B" w:rsidP="007F7C7C">
      <w:pPr>
        <w:autoSpaceDE w:val="0"/>
        <w:autoSpaceDN w:val="0"/>
        <w:adjustRightInd w:val="0"/>
        <w:ind w:firstLine="540"/>
        <w:jc w:val="both"/>
        <w:rPr>
          <w:sz w:val="28"/>
          <w:szCs w:val="28"/>
          <w:lang w:val="ru-RU"/>
        </w:rPr>
      </w:pPr>
      <w:r>
        <w:rPr>
          <w:sz w:val="28"/>
          <w:szCs w:val="28"/>
          <w:lang w:val="ru-RU"/>
        </w:rPr>
        <w:t>8</w:t>
      </w:r>
      <w:r w:rsidR="007F7C7C">
        <w:rPr>
          <w:sz w:val="28"/>
          <w:szCs w:val="28"/>
          <w:lang w:val="ru-RU"/>
        </w:rPr>
        <w:t xml:space="preserve">) </w:t>
      </w:r>
      <w:r w:rsidR="007F7C7C" w:rsidRPr="003C594B">
        <w:rPr>
          <w:sz w:val="28"/>
          <w:szCs w:val="28"/>
          <w:lang w:val="ru-RU"/>
        </w:rPr>
        <w:t>подпункт 1)</w:t>
      </w:r>
      <w:r w:rsidR="007F7C7C">
        <w:rPr>
          <w:sz w:val="28"/>
          <w:szCs w:val="28"/>
          <w:lang w:val="ru-RU"/>
        </w:rPr>
        <w:t xml:space="preserve"> пункта 5</w:t>
      </w:r>
      <w:r w:rsidR="007F7C7C" w:rsidRPr="003C594B">
        <w:rPr>
          <w:sz w:val="28"/>
          <w:szCs w:val="28"/>
          <w:lang w:val="ru-RU"/>
        </w:rPr>
        <w:t>.3. изложить в следующей редакции:</w:t>
      </w:r>
    </w:p>
    <w:p w:rsidR="007F7C7C" w:rsidRDefault="007F7C7C" w:rsidP="00E57A01">
      <w:pPr>
        <w:autoSpaceDE w:val="0"/>
        <w:autoSpaceDN w:val="0"/>
        <w:adjustRightInd w:val="0"/>
        <w:ind w:firstLine="567"/>
        <w:jc w:val="both"/>
        <w:rPr>
          <w:sz w:val="28"/>
          <w:szCs w:val="28"/>
          <w:lang w:val="ru-RU" w:eastAsia="en-US"/>
        </w:rPr>
      </w:pPr>
      <w:r w:rsidRPr="003C594B">
        <w:rPr>
          <w:sz w:val="28"/>
          <w:szCs w:val="28"/>
          <w:lang w:val="ru-RU"/>
        </w:rPr>
        <w:t>«</w:t>
      </w:r>
      <w:r>
        <w:rPr>
          <w:sz w:val="28"/>
          <w:szCs w:val="28"/>
          <w:lang w:val="ru-RU" w:eastAsia="en-US"/>
        </w:rPr>
        <w:t xml:space="preserve">неоднократное в течение одного года непредставление в сроки, которые предусмотрены </w:t>
      </w:r>
      <w:hyperlink r:id="rId14" w:history="1">
        <w:r w:rsidRPr="00E57A01">
          <w:rPr>
            <w:sz w:val="28"/>
            <w:szCs w:val="28"/>
            <w:lang w:val="ru-RU" w:eastAsia="en-US"/>
          </w:rPr>
          <w:t>частью 2 статьи 37</w:t>
        </w:r>
      </w:hyperlink>
      <w:r>
        <w:rPr>
          <w:sz w:val="28"/>
          <w:szCs w:val="28"/>
          <w:lang w:val="ru-RU" w:eastAsia="en-US"/>
        </w:rPr>
        <w:t xml:space="preserve"> Федерального закона</w:t>
      </w:r>
      <w:r w:rsidR="00072460">
        <w:rPr>
          <w:sz w:val="28"/>
          <w:szCs w:val="28"/>
          <w:lang w:val="ru-RU" w:eastAsia="en-US"/>
        </w:rPr>
        <w:t xml:space="preserve"> №220-ФЗ «Об организации регулярных перевозок»</w:t>
      </w:r>
      <w:r>
        <w:rPr>
          <w:sz w:val="28"/>
          <w:szCs w:val="28"/>
          <w:lang w:val="ru-RU" w:eastAsia="en-US"/>
        </w:rPr>
        <w:t>,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9C55B2" w:rsidRPr="009C55B2" w:rsidRDefault="003E405B" w:rsidP="009C55B2">
      <w:pPr>
        <w:autoSpaceDE w:val="0"/>
        <w:autoSpaceDN w:val="0"/>
        <w:adjustRightInd w:val="0"/>
        <w:ind w:firstLine="540"/>
        <w:jc w:val="both"/>
        <w:rPr>
          <w:sz w:val="28"/>
          <w:szCs w:val="28"/>
          <w:lang w:val="ru-RU"/>
        </w:rPr>
      </w:pPr>
      <w:r>
        <w:rPr>
          <w:sz w:val="28"/>
          <w:szCs w:val="28"/>
          <w:lang w:val="ru-RU" w:eastAsia="en-US"/>
        </w:rPr>
        <w:t>9</w:t>
      </w:r>
      <w:r w:rsidR="00071E55">
        <w:rPr>
          <w:sz w:val="28"/>
          <w:szCs w:val="28"/>
          <w:lang w:val="ru-RU" w:eastAsia="en-US"/>
        </w:rPr>
        <w:t xml:space="preserve">) </w:t>
      </w:r>
      <w:r w:rsidR="009C55B2">
        <w:rPr>
          <w:sz w:val="28"/>
          <w:szCs w:val="28"/>
          <w:lang w:val="ru-RU" w:eastAsia="en-US"/>
        </w:rPr>
        <w:t xml:space="preserve">в </w:t>
      </w:r>
      <w:r w:rsidR="00071E55" w:rsidRPr="003C594B">
        <w:rPr>
          <w:sz w:val="28"/>
          <w:szCs w:val="28"/>
          <w:lang w:val="ru-RU"/>
        </w:rPr>
        <w:t>подпункт</w:t>
      </w:r>
      <w:r w:rsidR="002F47EA">
        <w:rPr>
          <w:sz w:val="28"/>
          <w:szCs w:val="28"/>
          <w:lang w:val="ru-RU"/>
        </w:rPr>
        <w:t>е</w:t>
      </w:r>
      <w:r w:rsidR="00071E55" w:rsidRPr="003C594B">
        <w:rPr>
          <w:sz w:val="28"/>
          <w:szCs w:val="28"/>
          <w:lang w:val="ru-RU"/>
        </w:rPr>
        <w:t xml:space="preserve"> </w:t>
      </w:r>
      <w:r w:rsidR="00071E55">
        <w:rPr>
          <w:sz w:val="28"/>
          <w:szCs w:val="28"/>
          <w:lang w:val="ru-RU"/>
        </w:rPr>
        <w:t>2</w:t>
      </w:r>
      <w:r w:rsidR="00071E55" w:rsidRPr="003C594B">
        <w:rPr>
          <w:sz w:val="28"/>
          <w:szCs w:val="28"/>
          <w:lang w:val="ru-RU"/>
        </w:rPr>
        <w:t>)</w:t>
      </w:r>
      <w:r w:rsidR="00071E55">
        <w:rPr>
          <w:sz w:val="28"/>
          <w:szCs w:val="28"/>
          <w:lang w:val="ru-RU"/>
        </w:rPr>
        <w:t xml:space="preserve"> пункта 5</w:t>
      </w:r>
      <w:r w:rsidR="00071E55" w:rsidRPr="003C594B">
        <w:rPr>
          <w:sz w:val="28"/>
          <w:szCs w:val="28"/>
          <w:lang w:val="ru-RU"/>
        </w:rPr>
        <w:t xml:space="preserve">.3. </w:t>
      </w:r>
      <w:r w:rsidR="009C55B2">
        <w:rPr>
          <w:sz w:val="28"/>
          <w:szCs w:val="28"/>
          <w:lang w:val="ru-RU"/>
        </w:rPr>
        <w:t>слова «в частях 3 – 5»</w:t>
      </w:r>
      <w:r w:rsidR="009C55B2" w:rsidRPr="009C55B2">
        <w:rPr>
          <w:sz w:val="28"/>
          <w:szCs w:val="28"/>
          <w:lang w:val="ru-RU"/>
        </w:rPr>
        <w:t xml:space="preserve"> зам</w:t>
      </w:r>
      <w:r w:rsidR="009C55B2">
        <w:rPr>
          <w:sz w:val="28"/>
          <w:szCs w:val="28"/>
          <w:lang w:val="ru-RU"/>
        </w:rPr>
        <w:t>енить словами «в частях</w:t>
      </w:r>
      <w:r w:rsidR="009C55B2" w:rsidRPr="009C55B2">
        <w:rPr>
          <w:sz w:val="28"/>
          <w:szCs w:val="28"/>
          <w:lang w:val="ru-RU"/>
        </w:rPr>
        <w:t xml:space="preserve"> </w:t>
      </w:r>
      <w:r w:rsidR="009C55B2">
        <w:rPr>
          <w:sz w:val="28"/>
          <w:szCs w:val="28"/>
          <w:lang w:val="ru-RU"/>
        </w:rPr>
        <w:t>4 и 5»;</w:t>
      </w:r>
    </w:p>
    <w:p w:rsidR="00071E55" w:rsidRDefault="003E405B" w:rsidP="009C55B2">
      <w:pPr>
        <w:autoSpaceDE w:val="0"/>
        <w:autoSpaceDN w:val="0"/>
        <w:adjustRightInd w:val="0"/>
        <w:ind w:firstLine="540"/>
        <w:jc w:val="both"/>
        <w:rPr>
          <w:sz w:val="28"/>
          <w:szCs w:val="28"/>
          <w:lang w:val="ru-RU"/>
        </w:rPr>
      </w:pPr>
      <w:r w:rsidRPr="009C55B2">
        <w:rPr>
          <w:sz w:val="28"/>
          <w:szCs w:val="28"/>
          <w:lang w:val="ru-RU"/>
        </w:rPr>
        <w:t>1</w:t>
      </w:r>
      <w:r>
        <w:rPr>
          <w:sz w:val="28"/>
          <w:szCs w:val="28"/>
          <w:lang w:val="ru-RU" w:eastAsia="en-US"/>
        </w:rPr>
        <w:t>0</w:t>
      </w:r>
      <w:r w:rsidR="00071E55">
        <w:rPr>
          <w:sz w:val="28"/>
          <w:szCs w:val="28"/>
          <w:lang w:val="ru-RU" w:eastAsia="en-US"/>
        </w:rPr>
        <w:t xml:space="preserve">) пункт 5.4. </w:t>
      </w:r>
      <w:r w:rsidR="00071E55" w:rsidRPr="003C594B">
        <w:rPr>
          <w:sz w:val="28"/>
          <w:szCs w:val="28"/>
          <w:lang w:val="ru-RU"/>
        </w:rPr>
        <w:t>изложить в следующей редакции:</w:t>
      </w:r>
    </w:p>
    <w:p w:rsidR="00071E55" w:rsidRPr="00071E55" w:rsidRDefault="00071E55" w:rsidP="00071E55">
      <w:pPr>
        <w:autoSpaceDE w:val="0"/>
        <w:autoSpaceDN w:val="0"/>
        <w:adjustRightInd w:val="0"/>
        <w:ind w:firstLine="567"/>
        <w:jc w:val="both"/>
        <w:rPr>
          <w:sz w:val="28"/>
          <w:szCs w:val="28"/>
          <w:lang w:val="ru-RU"/>
        </w:rPr>
      </w:pPr>
      <w:r>
        <w:rPr>
          <w:sz w:val="28"/>
          <w:szCs w:val="28"/>
          <w:lang w:val="ru-RU"/>
        </w:rPr>
        <w:t>«</w:t>
      </w:r>
      <w:r w:rsidRPr="00071E55">
        <w:rPr>
          <w:sz w:val="28"/>
          <w:szCs w:val="28"/>
          <w:lang w:val="ru-RU"/>
        </w:rPr>
        <w:t xml:space="preserve">По обстоятельствам, предусмотренным </w:t>
      </w:r>
      <w:r w:rsidR="00234576">
        <w:rPr>
          <w:sz w:val="28"/>
          <w:szCs w:val="28"/>
          <w:lang w:val="ru-RU"/>
        </w:rPr>
        <w:t>под</w:t>
      </w:r>
      <w:r w:rsidRPr="00071E55">
        <w:rPr>
          <w:sz w:val="28"/>
          <w:szCs w:val="28"/>
          <w:lang w:val="ru-RU"/>
        </w:rPr>
        <w:t xml:space="preserve">пунктами 1, 2, 4, 6, 7 </w:t>
      </w:r>
      <w:r w:rsidR="00A926AD" w:rsidRPr="00A926AD">
        <w:rPr>
          <w:sz w:val="28"/>
          <w:szCs w:val="28"/>
          <w:lang w:val="ru-RU"/>
        </w:rPr>
        <w:t>пункта 5.1</w:t>
      </w:r>
      <w:r w:rsidR="00A926AD">
        <w:rPr>
          <w:sz w:val="28"/>
          <w:szCs w:val="28"/>
          <w:lang w:val="ru-RU"/>
        </w:rPr>
        <w:t>.</w:t>
      </w:r>
      <w:r w:rsidRPr="00A926AD">
        <w:rPr>
          <w:sz w:val="28"/>
          <w:szCs w:val="28"/>
          <w:lang w:val="ru-RU"/>
        </w:rPr>
        <w:t xml:space="preserve"> </w:t>
      </w:r>
      <w:r w:rsidR="00A926AD" w:rsidRPr="00A926AD">
        <w:rPr>
          <w:sz w:val="28"/>
          <w:szCs w:val="28"/>
          <w:lang w:val="ru-RU"/>
        </w:rPr>
        <w:t>Положения</w:t>
      </w:r>
      <w:r w:rsidRPr="00071E55">
        <w:rPr>
          <w:sz w:val="28"/>
          <w:szCs w:val="28"/>
          <w:lang w:val="ru-RU"/>
        </w:rPr>
        <w:t>,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071E55" w:rsidRDefault="00071E55" w:rsidP="00071E55">
      <w:pPr>
        <w:autoSpaceDE w:val="0"/>
        <w:autoSpaceDN w:val="0"/>
        <w:adjustRightInd w:val="0"/>
        <w:ind w:firstLine="567"/>
        <w:jc w:val="both"/>
        <w:rPr>
          <w:sz w:val="28"/>
          <w:szCs w:val="28"/>
          <w:lang w:val="ru-RU"/>
        </w:rPr>
      </w:pPr>
      <w:r w:rsidRPr="00071E55">
        <w:rPr>
          <w:sz w:val="28"/>
          <w:szCs w:val="28"/>
          <w:lang w:val="ru-RU"/>
        </w:rPr>
        <w:t xml:space="preserve">Действие свидетельств об осуществлении перевозок по маршруту регулярных перевозок, выданных по результатам открытого конкурса, </w:t>
      </w:r>
      <w:r w:rsidRPr="00071E55">
        <w:rPr>
          <w:sz w:val="28"/>
          <w:szCs w:val="28"/>
          <w:lang w:val="ru-RU"/>
        </w:rPr>
        <w:lastRenderedPageBreak/>
        <w:t>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A926AD" w:rsidRDefault="00A926AD" w:rsidP="00071E55">
      <w:pPr>
        <w:autoSpaceDE w:val="0"/>
        <w:autoSpaceDN w:val="0"/>
        <w:adjustRightInd w:val="0"/>
        <w:ind w:firstLine="567"/>
        <w:jc w:val="both"/>
        <w:rPr>
          <w:sz w:val="28"/>
          <w:szCs w:val="28"/>
          <w:lang w:val="ru-RU" w:eastAsia="en-US"/>
        </w:rPr>
      </w:pPr>
      <w:r>
        <w:rPr>
          <w:sz w:val="28"/>
          <w:szCs w:val="28"/>
          <w:lang w:val="ru-RU" w:eastAsia="en-US"/>
        </w:rPr>
        <w:t>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A926AD" w:rsidRDefault="003E405B" w:rsidP="00071E55">
      <w:pPr>
        <w:autoSpaceDE w:val="0"/>
        <w:autoSpaceDN w:val="0"/>
        <w:adjustRightInd w:val="0"/>
        <w:ind w:firstLine="567"/>
        <w:jc w:val="both"/>
        <w:rPr>
          <w:sz w:val="28"/>
          <w:szCs w:val="28"/>
          <w:lang w:val="ru-RU"/>
        </w:rPr>
      </w:pPr>
      <w:r>
        <w:rPr>
          <w:sz w:val="28"/>
          <w:szCs w:val="28"/>
          <w:lang w:val="ru-RU" w:eastAsia="en-US"/>
        </w:rPr>
        <w:t>11</w:t>
      </w:r>
      <w:r w:rsidR="00A926AD">
        <w:rPr>
          <w:sz w:val="28"/>
          <w:szCs w:val="28"/>
          <w:lang w:val="ru-RU" w:eastAsia="en-US"/>
        </w:rPr>
        <w:t xml:space="preserve">) пункт 5.5. </w:t>
      </w:r>
      <w:r w:rsidR="00A926AD" w:rsidRPr="003C594B">
        <w:rPr>
          <w:sz w:val="28"/>
          <w:szCs w:val="28"/>
          <w:lang w:val="ru-RU"/>
        </w:rPr>
        <w:t>изложить в следующей редакции:</w:t>
      </w:r>
    </w:p>
    <w:p w:rsidR="00071E55" w:rsidRDefault="00A926AD" w:rsidP="00E57A01">
      <w:pPr>
        <w:autoSpaceDE w:val="0"/>
        <w:autoSpaceDN w:val="0"/>
        <w:adjustRightInd w:val="0"/>
        <w:ind w:firstLine="567"/>
        <w:jc w:val="both"/>
        <w:rPr>
          <w:sz w:val="28"/>
          <w:szCs w:val="28"/>
          <w:lang w:val="ru-RU"/>
        </w:rPr>
      </w:pPr>
      <w:r>
        <w:rPr>
          <w:sz w:val="28"/>
          <w:szCs w:val="28"/>
          <w:lang w:val="ru-RU"/>
        </w:rPr>
        <w:t>«</w:t>
      </w:r>
      <w:r w:rsidRPr="00A926AD">
        <w:rPr>
          <w:sz w:val="28"/>
          <w:szCs w:val="28"/>
          <w:lang w:val="ru-RU"/>
        </w:rPr>
        <w:t>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r>
        <w:rPr>
          <w:sz w:val="28"/>
          <w:szCs w:val="28"/>
          <w:lang w:val="ru-RU"/>
        </w:rPr>
        <w:t>.»;</w:t>
      </w:r>
    </w:p>
    <w:p w:rsidR="00A926AD" w:rsidRDefault="003E405B" w:rsidP="00E57A01">
      <w:pPr>
        <w:autoSpaceDE w:val="0"/>
        <w:autoSpaceDN w:val="0"/>
        <w:adjustRightInd w:val="0"/>
        <w:ind w:firstLine="567"/>
        <w:jc w:val="both"/>
        <w:rPr>
          <w:sz w:val="28"/>
          <w:szCs w:val="28"/>
          <w:lang w:val="ru-RU"/>
        </w:rPr>
      </w:pPr>
      <w:r>
        <w:rPr>
          <w:sz w:val="28"/>
          <w:szCs w:val="28"/>
          <w:lang w:val="ru-RU"/>
        </w:rPr>
        <w:t>12</w:t>
      </w:r>
      <w:r w:rsidR="00A926AD">
        <w:rPr>
          <w:sz w:val="28"/>
          <w:szCs w:val="28"/>
          <w:lang w:val="ru-RU"/>
        </w:rPr>
        <w:t>) дополнить раздел 5 пунктом 5.6. следующего содержания:</w:t>
      </w:r>
    </w:p>
    <w:p w:rsidR="00A926AD" w:rsidRDefault="00A926AD" w:rsidP="00A926AD">
      <w:pPr>
        <w:autoSpaceDE w:val="0"/>
        <w:autoSpaceDN w:val="0"/>
        <w:adjustRightInd w:val="0"/>
        <w:ind w:firstLine="567"/>
        <w:jc w:val="both"/>
        <w:rPr>
          <w:sz w:val="28"/>
          <w:szCs w:val="28"/>
          <w:lang w:val="ru-RU"/>
        </w:rPr>
      </w:pPr>
      <w:r>
        <w:rPr>
          <w:sz w:val="28"/>
          <w:szCs w:val="28"/>
          <w:lang w:val="ru-RU"/>
        </w:rPr>
        <w:t>«</w:t>
      </w:r>
      <w:r>
        <w:rPr>
          <w:sz w:val="28"/>
          <w:szCs w:val="28"/>
          <w:lang w:val="ru-RU" w:eastAsia="en-US"/>
        </w:rPr>
        <w:t xml:space="preserve">В случае, если действие свидетельства об осуществлении перевозок по маршруту регулярных перевозок прекращено по основаниям, предусмотренным </w:t>
      </w:r>
      <w:r w:rsidRPr="00E20325">
        <w:rPr>
          <w:sz w:val="28"/>
          <w:szCs w:val="28"/>
          <w:lang w:val="ru-RU" w:eastAsia="en-US"/>
        </w:rPr>
        <w:t>под</w:t>
      </w:r>
      <w:hyperlink r:id="rId15" w:history="1">
        <w:r w:rsidRPr="00E20325">
          <w:rPr>
            <w:sz w:val="28"/>
            <w:szCs w:val="28"/>
            <w:lang w:val="ru-RU" w:eastAsia="en-US"/>
          </w:rPr>
          <w:t>пунктом 2</w:t>
        </w:r>
      </w:hyperlink>
      <w:r w:rsidRPr="00E20325">
        <w:rPr>
          <w:sz w:val="28"/>
          <w:szCs w:val="28"/>
          <w:lang w:val="ru-RU" w:eastAsia="en-US"/>
        </w:rPr>
        <w:t xml:space="preserve">, </w:t>
      </w:r>
      <w:hyperlink r:id="rId16" w:history="1">
        <w:r w:rsidRPr="00E20325">
          <w:rPr>
            <w:sz w:val="28"/>
            <w:szCs w:val="28"/>
            <w:lang w:val="ru-RU" w:eastAsia="en-US"/>
          </w:rPr>
          <w:t>7</w:t>
        </w:r>
      </w:hyperlink>
      <w:r>
        <w:rPr>
          <w:sz w:val="28"/>
          <w:szCs w:val="28"/>
          <w:lang w:val="ru-RU" w:eastAsia="en-US"/>
        </w:rPr>
        <w:t xml:space="preserve"> пункта</w:t>
      </w:r>
      <w:r w:rsidR="00E20325">
        <w:rPr>
          <w:sz w:val="28"/>
          <w:szCs w:val="28"/>
          <w:lang w:val="ru-RU" w:eastAsia="en-US"/>
        </w:rPr>
        <w:t xml:space="preserve"> 5.1. Положения</w:t>
      </w:r>
      <w:r>
        <w:rPr>
          <w:sz w:val="28"/>
          <w:szCs w:val="28"/>
          <w:lang w:val="ru-RU" w:eastAsia="en-US"/>
        </w:rPr>
        <w:t>,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участвовать в открытых конкурсах.».</w:t>
      </w:r>
    </w:p>
    <w:p w:rsidR="00E664BD" w:rsidRDefault="008618AD" w:rsidP="008618AD">
      <w:pPr>
        <w:autoSpaceDE w:val="0"/>
        <w:autoSpaceDN w:val="0"/>
        <w:adjustRightInd w:val="0"/>
        <w:ind w:firstLine="540"/>
        <w:jc w:val="both"/>
        <w:rPr>
          <w:sz w:val="28"/>
          <w:szCs w:val="28"/>
          <w:lang w:val="ru-RU"/>
        </w:rPr>
      </w:pPr>
      <w:r>
        <w:rPr>
          <w:sz w:val="28"/>
          <w:szCs w:val="28"/>
          <w:lang w:val="ru-RU"/>
        </w:rPr>
        <w:t>2</w:t>
      </w:r>
      <w:r w:rsidR="00E664BD" w:rsidRPr="00E664BD">
        <w:rPr>
          <w:sz w:val="28"/>
          <w:szCs w:val="28"/>
          <w:lang w:val="ru-RU"/>
        </w:rPr>
        <w:t xml:space="preserve">. </w:t>
      </w:r>
      <w:r w:rsidR="00AC77E2" w:rsidRPr="00AC77E2">
        <w:rPr>
          <w:sz w:val="28"/>
          <w:szCs w:val="28"/>
          <w:lang w:val="ru-RU"/>
        </w:rPr>
        <w:t xml:space="preserve">Отделу экономики (Николенко) разместить настоящее постановление на официальном сайте администрации Туапсинского городского поселения в </w:t>
      </w:r>
      <w:r w:rsidR="00AC77E2" w:rsidRPr="00AC77E2">
        <w:rPr>
          <w:sz w:val="28"/>
          <w:szCs w:val="28"/>
          <w:lang w:val="ru-RU" w:eastAsia="en-US"/>
        </w:rPr>
        <w:t>информационно-телекоммуникационной сети "Интернет"</w:t>
      </w:r>
      <w:r w:rsidR="00AC77E2" w:rsidRPr="00AC77E2">
        <w:rPr>
          <w:sz w:val="28"/>
          <w:szCs w:val="28"/>
          <w:lang w:val="ru-RU"/>
        </w:rPr>
        <w:t>.</w:t>
      </w:r>
    </w:p>
    <w:p w:rsidR="00B841E1" w:rsidRPr="00B841E1" w:rsidRDefault="00B841E1" w:rsidP="00CB7D46">
      <w:pPr>
        <w:tabs>
          <w:tab w:val="left" w:pos="1134"/>
        </w:tabs>
        <w:ind w:firstLine="567"/>
        <w:contextualSpacing/>
        <w:jc w:val="both"/>
        <w:rPr>
          <w:sz w:val="28"/>
          <w:szCs w:val="28"/>
          <w:lang w:val="ru-RU"/>
        </w:rPr>
      </w:pPr>
      <w:r>
        <w:rPr>
          <w:sz w:val="28"/>
          <w:szCs w:val="28"/>
          <w:lang w:val="ru-RU"/>
        </w:rPr>
        <w:t xml:space="preserve">3. </w:t>
      </w:r>
      <w:r w:rsidRPr="00B841E1">
        <w:rPr>
          <w:sz w:val="28"/>
          <w:szCs w:val="28"/>
          <w:lang w:val="ru-RU"/>
        </w:rPr>
        <w:t>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8618AD" w:rsidRDefault="00B841E1" w:rsidP="00CB7D46">
      <w:pPr>
        <w:autoSpaceDE w:val="0"/>
        <w:autoSpaceDN w:val="0"/>
        <w:adjustRightInd w:val="0"/>
        <w:ind w:firstLine="567"/>
        <w:jc w:val="both"/>
        <w:rPr>
          <w:sz w:val="28"/>
          <w:szCs w:val="28"/>
          <w:lang w:val="ru-RU" w:eastAsia="en-US"/>
        </w:rPr>
      </w:pPr>
      <w:r>
        <w:rPr>
          <w:sz w:val="28"/>
          <w:szCs w:val="28"/>
          <w:lang w:val="ru-RU"/>
        </w:rPr>
        <w:t>4</w:t>
      </w:r>
      <w:r w:rsidR="00E664BD" w:rsidRPr="00E664BD">
        <w:rPr>
          <w:sz w:val="28"/>
          <w:szCs w:val="28"/>
          <w:lang w:val="ru-RU"/>
        </w:rPr>
        <w:t xml:space="preserve">. </w:t>
      </w:r>
      <w:r w:rsidR="008618AD">
        <w:rPr>
          <w:sz w:val="28"/>
          <w:szCs w:val="28"/>
          <w:lang w:val="ru-RU" w:eastAsia="en-US"/>
        </w:rPr>
        <w:t xml:space="preserve">Постановление вступает </w:t>
      </w:r>
      <w:r w:rsidR="00F67E8C">
        <w:rPr>
          <w:sz w:val="28"/>
          <w:szCs w:val="28"/>
          <w:lang w:val="ru-RU" w:eastAsia="en-US"/>
        </w:rPr>
        <w:t xml:space="preserve">в силу со дня его </w:t>
      </w:r>
      <w:r w:rsidRPr="001D562F">
        <w:rPr>
          <w:sz w:val="28"/>
          <w:szCs w:val="28"/>
          <w:lang w:val="ru-RU"/>
        </w:rPr>
        <w:t>обнародования</w:t>
      </w:r>
      <w:r w:rsidR="008618AD">
        <w:rPr>
          <w:sz w:val="28"/>
          <w:szCs w:val="28"/>
          <w:lang w:val="ru-RU" w:eastAsia="en-US"/>
        </w:rPr>
        <w:t>.</w:t>
      </w:r>
    </w:p>
    <w:p w:rsidR="00E664BD" w:rsidRPr="00E664BD" w:rsidRDefault="00E664BD" w:rsidP="00E664BD">
      <w:pPr>
        <w:widowControl w:val="0"/>
        <w:spacing w:line="30" w:lineRule="atLeast"/>
        <w:ind w:firstLine="539"/>
        <w:contextualSpacing/>
        <w:jc w:val="both"/>
        <w:rPr>
          <w:snapToGrid w:val="0"/>
          <w:sz w:val="28"/>
          <w:lang w:val="ru-RU"/>
        </w:rPr>
      </w:pPr>
    </w:p>
    <w:p w:rsidR="00E664BD" w:rsidRPr="00E664BD" w:rsidRDefault="00E664BD" w:rsidP="00E664BD">
      <w:pPr>
        <w:widowControl w:val="0"/>
        <w:spacing w:line="30" w:lineRule="atLeast"/>
        <w:ind w:firstLine="539"/>
        <w:contextualSpacing/>
        <w:jc w:val="both"/>
        <w:rPr>
          <w:snapToGrid w:val="0"/>
          <w:sz w:val="28"/>
          <w:lang w:val="ru-RU"/>
        </w:rPr>
      </w:pPr>
    </w:p>
    <w:p w:rsidR="00E664BD" w:rsidRPr="00E664BD" w:rsidRDefault="00E664BD" w:rsidP="00E664BD">
      <w:pPr>
        <w:widowControl w:val="0"/>
        <w:spacing w:line="30" w:lineRule="atLeast"/>
        <w:ind w:firstLine="539"/>
        <w:contextualSpacing/>
        <w:jc w:val="both"/>
        <w:rPr>
          <w:snapToGrid w:val="0"/>
          <w:sz w:val="28"/>
          <w:lang w:val="ru-RU"/>
        </w:rPr>
      </w:pPr>
    </w:p>
    <w:p w:rsidR="00E65F3E" w:rsidRPr="00E664BD" w:rsidRDefault="001D562F" w:rsidP="00E65F3E">
      <w:pPr>
        <w:widowControl w:val="0"/>
        <w:spacing w:line="30" w:lineRule="atLeast"/>
        <w:contextualSpacing/>
        <w:rPr>
          <w:snapToGrid w:val="0"/>
          <w:sz w:val="28"/>
          <w:lang w:val="ru-RU"/>
        </w:rPr>
      </w:pPr>
      <w:r>
        <w:rPr>
          <w:snapToGrid w:val="0"/>
          <w:sz w:val="28"/>
          <w:lang w:val="ru-RU"/>
        </w:rPr>
        <w:t>Г</w:t>
      </w:r>
      <w:r w:rsidR="00E65F3E">
        <w:rPr>
          <w:snapToGrid w:val="0"/>
          <w:sz w:val="28"/>
          <w:lang w:val="ru-RU"/>
        </w:rPr>
        <w:t>лав</w:t>
      </w:r>
      <w:r>
        <w:rPr>
          <w:snapToGrid w:val="0"/>
          <w:sz w:val="28"/>
          <w:lang w:val="ru-RU"/>
        </w:rPr>
        <w:t>а</w:t>
      </w:r>
      <w:r w:rsidR="00E65F3E" w:rsidRPr="00E664BD">
        <w:rPr>
          <w:snapToGrid w:val="0"/>
          <w:sz w:val="28"/>
          <w:lang w:val="ru-RU"/>
        </w:rPr>
        <w:t xml:space="preserve"> Туапсинского </w:t>
      </w:r>
    </w:p>
    <w:p w:rsidR="00E65F3E" w:rsidRDefault="00E65F3E" w:rsidP="00E65F3E">
      <w:pPr>
        <w:widowControl w:val="0"/>
        <w:spacing w:line="30" w:lineRule="atLeast"/>
        <w:contextualSpacing/>
        <w:rPr>
          <w:snapToGrid w:val="0"/>
          <w:sz w:val="28"/>
          <w:lang w:val="ru-RU"/>
        </w:rPr>
      </w:pPr>
      <w:r w:rsidRPr="00E664BD">
        <w:rPr>
          <w:snapToGrid w:val="0"/>
          <w:sz w:val="28"/>
          <w:lang w:val="ru-RU"/>
        </w:rPr>
        <w:t>городского поселения</w:t>
      </w:r>
    </w:p>
    <w:p w:rsidR="00DA3BE8" w:rsidRDefault="00E65F3E" w:rsidP="00E1017C">
      <w:pPr>
        <w:widowControl w:val="0"/>
        <w:spacing w:line="30" w:lineRule="atLeast"/>
        <w:contextualSpacing/>
        <w:rPr>
          <w:b/>
          <w:sz w:val="28"/>
          <w:szCs w:val="28"/>
          <w:lang w:val="ru-RU"/>
        </w:rPr>
      </w:pPr>
      <w:r>
        <w:rPr>
          <w:snapToGrid w:val="0"/>
          <w:sz w:val="28"/>
          <w:lang w:val="ru-RU"/>
        </w:rPr>
        <w:t>Туапсинского района</w:t>
      </w:r>
      <w:r w:rsidRPr="00E664BD">
        <w:rPr>
          <w:snapToGrid w:val="0"/>
          <w:sz w:val="28"/>
          <w:lang w:val="ru-RU"/>
        </w:rPr>
        <w:t xml:space="preserve">                                                  </w:t>
      </w:r>
      <w:r>
        <w:rPr>
          <w:snapToGrid w:val="0"/>
          <w:sz w:val="28"/>
          <w:lang w:val="ru-RU"/>
        </w:rPr>
        <w:t xml:space="preserve">              </w:t>
      </w:r>
      <w:r w:rsidR="001D562F">
        <w:rPr>
          <w:snapToGrid w:val="0"/>
          <w:sz w:val="28"/>
          <w:lang w:val="ru-RU"/>
        </w:rPr>
        <w:t xml:space="preserve">   </w:t>
      </w:r>
      <w:r>
        <w:rPr>
          <w:snapToGrid w:val="0"/>
          <w:sz w:val="28"/>
          <w:lang w:val="ru-RU"/>
        </w:rPr>
        <w:t xml:space="preserve">   </w:t>
      </w:r>
      <w:r w:rsidR="00B42DD0">
        <w:rPr>
          <w:snapToGrid w:val="0"/>
          <w:sz w:val="28"/>
          <w:lang w:val="ru-RU"/>
        </w:rPr>
        <w:t>В.К. Зверев</w:t>
      </w:r>
      <w:bookmarkStart w:id="0" w:name="_GoBack"/>
      <w:bookmarkEnd w:id="0"/>
    </w:p>
    <w:sectPr w:rsidR="00DA3BE8" w:rsidSect="00AB3ECE">
      <w:headerReference w:type="default" r:id="rId17"/>
      <w:pgSz w:w="11906" w:h="16838"/>
      <w:pgMar w:top="426"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FE8" w:rsidRDefault="00752FE8" w:rsidP="003B211F">
      <w:r>
        <w:separator/>
      </w:r>
    </w:p>
  </w:endnote>
  <w:endnote w:type="continuationSeparator" w:id="0">
    <w:p w:rsidR="00752FE8" w:rsidRDefault="00752FE8" w:rsidP="003B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FE8" w:rsidRDefault="00752FE8" w:rsidP="003B211F">
      <w:r>
        <w:separator/>
      </w:r>
    </w:p>
  </w:footnote>
  <w:footnote w:type="continuationSeparator" w:id="0">
    <w:p w:rsidR="00752FE8" w:rsidRDefault="00752FE8" w:rsidP="003B2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138661"/>
      <w:docPartObj>
        <w:docPartGallery w:val="Page Numbers (Top of Page)"/>
        <w:docPartUnique/>
      </w:docPartObj>
    </w:sdtPr>
    <w:sdtEndPr/>
    <w:sdtContent>
      <w:p w:rsidR="003B211F" w:rsidRDefault="00FE09CB">
        <w:pPr>
          <w:pStyle w:val="a4"/>
          <w:jc w:val="center"/>
        </w:pPr>
        <w:r>
          <w:fldChar w:fldCharType="begin"/>
        </w:r>
        <w:r w:rsidR="003B211F">
          <w:instrText>PAGE   \* MERGEFORMAT</w:instrText>
        </w:r>
        <w:r>
          <w:fldChar w:fldCharType="separate"/>
        </w:r>
        <w:r w:rsidR="002354C6" w:rsidRPr="002354C6">
          <w:rPr>
            <w:noProof/>
            <w:lang w:val="ru-RU"/>
          </w:rPr>
          <w:t>3</w:t>
        </w:r>
        <w:r>
          <w:fldChar w:fldCharType="end"/>
        </w:r>
      </w:p>
    </w:sdtContent>
  </w:sdt>
  <w:p w:rsidR="003B211F" w:rsidRDefault="003B211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F5BAB"/>
    <w:multiLevelType w:val="hybridMultilevel"/>
    <w:tmpl w:val="501A8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5830"/>
    <w:rsid w:val="0000189A"/>
    <w:rsid w:val="000054F7"/>
    <w:rsid w:val="00007F8A"/>
    <w:rsid w:val="00012B1C"/>
    <w:rsid w:val="0003026C"/>
    <w:rsid w:val="00031786"/>
    <w:rsid w:val="00035833"/>
    <w:rsid w:val="00045950"/>
    <w:rsid w:val="00053EBC"/>
    <w:rsid w:val="00057736"/>
    <w:rsid w:val="0007145E"/>
    <w:rsid w:val="00071E55"/>
    <w:rsid w:val="00072460"/>
    <w:rsid w:val="000733A7"/>
    <w:rsid w:val="00080F41"/>
    <w:rsid w:val="000C2B86"/>
    <w:rsid w:val="000C711D"/>
    <w:rsid w:val="000E6EB7"/>
    <w:rsid w:val="000F3EB9"/>
    <w:rsid w:val="0010447E"/>
    <w:rsid w:val="0017468F"/>
    <w:rsid w:val="001847C0"/>
    <w:rsid w:val="001B0487"/>
    <w:rsid w:val="001B5530"/>
    <w:rsid w:val="001B6974"/>
    <w:rsid w:val="001C66F6"/>
    <w:rsid w:val="001D2708"/>
    <w:rsid w:val="001D562F"/>
    <w:rsid w:val="001E106A"/>
    <w:rsid w:val="001F5B63"/>
    <w:rsid w:val="00227435"/>
    <w:rsid w:val="00234576"/>
    <w:rsid w:val="002354C6"/>
    <w:rsid w:val="0027327C"/>
    <w:rsid w:val="002C626C"/>
    <w:rsid w:val="002D645A"/>
    <w:rsid w:val="002E0762"/>
    <w:rsid w:val="002F048C"/>
    <w:rsid w:val="002F47EA"/>
    <w:rsid w:val="003025E4"/>
    <w:rsid w:val="00315FF5"/>
    <w:rsid w:val="00320273"/>
    <w:rsid w:val="00324A69"/>
    <w:rsid w:val="00340191"/>
    <w:rsid w:val="00353CA7"/>
    <w:rsid w:val="00375A6D"/>
    <w:rsid w:val="003830A5"/>
    <w:rsid w:val="00387D5F"/>
    <w:rsid w:val="003903CB"/>
    <w:rsid w:val="003A5E1E"/>
    <w:rsid w:val="003B211F"/>
    <w:rsid w:val="003C2340"/>
    <w:rsid w:val="003C3EB1"/>
    <w:rsid w:val="003C594B"/>
    <w:rsid w:val="003D0ACA"/>
    <w:rsid w:val="003E405B"/>
    <w:rsid w:val="003E7292"/>
    <w:rsid w:val="00416D31"/>
    <w:rsid w:val="00420609"/>
    <w:rsid w:val="00425EEA"/>
    <w:rsid w:val="00457218"/>
    <w:rsid w:val="004722F6"/>
    <w:rsid w:val="00477E88"/>
    <w:rsid w:val="004A4663"/>
    <w:rsid w:val="004A489C"/>
    <w:rsid w:val="004B6A37"/>
    <w:rsid w:val="004C3442"/>
    <w:rsid w:val="004C52C4"/>
    <w:rsid w:val="004D7DD0"/>
    <w:rsid w:val="004E5BD4"/>
    <w:rsid w:val="004F03F5"/>
    <w:rsid w:val="004F235F"/>
    <w:rsid w:val="00507D8A"/>
    <w:rsid w:val="005155A2"/>
    <w:rsid w:val="005345AF"/>
    <w:rsid w:val="005A40E9"/>
    <w:rsid w:val="005A5BD5"/>
    <w:rsid w:val="005A6217"/>
    <w:rsid w:val="005B5CF4"/>
    <w:rsid w:val="005B5D2D"/>
    <w:rsid w:val="005E0615"/>
    <w:rsid w:val="005F0246"/>
    <w:rsid w:val="00616841"/>
    <w:rsid w:val="00622AA1"/>
    <w:rsid w:val="00625D17"/>
    <w:rsid w:val="00652C8B"/>
    <w:rsid w:val="00663ADC"/>
    <w:rsid w:val="006847DD"/>
    <w:rsid w:val="00685830"/>
    <w:rsid w:val="00691E5B"/>
    <w:rsid w:val="006C0ED8"/>
    <w:rsid w:val="006E1129"/>
    <w:rsid w:val="006E4E69"/>
    <w:rsid w:val="00730294"/>
    <w:rsid w:val="00752FE8"/>
    <w:rsid w:val="00771F2F"/>
    <w:rsid w:val="00780AA3"/>
    <w:rsid w:val="00782CCB"/>
    <w:rsid w:val="007A7522"/>
    <w:rsid w:val="007E7ACA"/>
    <w:rsid w:val="007F4250"/>
    <w:rsid w:val="007F5CF4"/>
    <w:rsid w:val="007F7C7C"/>
    <w:rsid w:val="00810CCA"/>
    <w:rsid w:val="008114BE"/>
    <w:rsid w:val="00816334"/>
    <w:rsid w:val="00822AA5"/>
    <w:rsid w:val="00825C54"/>
    <w:rsid w:val="00854245"/>
    <w:rsid w:val="00855E7C"/>
    <w:rsid w:val="008618AD"/>
    <w:rsid w:val="00866B1E"/>
    <w:rsid w:val="008726ED"/>
    <w:rsid w:val="0088558C"/>
    <w:rsid w:val="008C2808"/>
    <w:rsid w:val="008F0A2F"/>
    <w:rsid w:val="008F5E34"/>
    <w:rsid w:val="00927181"/>
    <w:rsid w:val="00931952"/>
    <w:rsid w:val="00941283"/>
    <w:rsid w:val="009767CF"/>
    <w:rsid w:val="009A45F5"/>
    <w:rsid w:val="009B355F"/>
    <w:rsid w:val="009C42F6"/>
    <w:rsid w:val="009C55B2"/>
    <w:rsid w:val="009D5CEF"/>
    <w:rsid w:val="00A00605"/>
    <w:rsid w:val="00A16F1E"/>
    <w:rsid w:val="00A35C0F"/>
    <w:rsid w:val="00A40A2B"/>
    <w:rsid w:val="00A41F75"/>
    <w:rsid w:val="00A4369F"/>
    <w:rsid w:val="00A43FFE"/>
    <w:rsid w:val="00A824E2"/>
    <w:rsid w:val="00A84AFA"/>
    <w:rsid w:val="00A926AD"/>
    <w:rsid w:val="00AA60B3"/>
    <w:rsid w:val="00AB2589"/>
    <w:rsid w:val="00AB306D"/>
    <w:rsid w:val="00AB3ECE"/>
    <w:rsid w:val="00AC16C1"/>
    <w:rsid w:val="00AC77E2"/>
    <w:rsid w:val="00AD5721"/>
    <w:rsid w:val="00AF0958"/>
    <w:rsid w:val="00B03570"/>
    <w:rsid w:val="00B1447E"/>
    <w:rsid w:val="00B21AF5"/>
    <w:rsid w:val="00B242DE"/>
    <w:rsid w:val="00B34244"/>
    <w:rsid w:val="00B37F3B"/>
    <w:rsid w:val="00B42DD0"/>
    <w:rsid w:val="00B45238"/>
    <w:rsid w:val="00B6166E"/>
    <w:rsid w:val="00B841E1"/>
    <w:rsid w:val="00B863E6"/>
    <w:rsid w:val="00B92FAF"/>
    <w:rsid w:val="00BE2FFA"/>
    <w:rsid w:val="00BE6E58"/>
    <w:rsid w:val="00BF666F"/>
    <w:rsid w:val="00C02ACE"/>
    <w:rsid w:val="00C23C94"/>
    <w:rsid w:val="00C3095E"/>
    <w:rsid w:val="00C429B8"/>
    <w:rsid w:val="00C4429D"/>
    <w:rsid w:val="00C442B6"/>
    <w:rsid w:val="00C718B3"/>
    <w:rsid w:val="00C76804"/>
    <w:rsid w:val="00C77B4F"/>
    <w:rsid w:val="00CB642E"/>
    <w:rsid w:val="00CB7A07"/>
    <w:rsid w:val="00CB7D46"/>
    <w:rsid w:val="00CC1184"/>
    <w:rsid w:val="00CC70A3"/>
    <w:rsid w:val="00CE0A77"/>
    <w:rsid w:val="00CE36CD"/>
    <w:rsid w:val="00CE5216"/>
    <w:rsid w:val="00CF0449"/>
    <w:rsid w:val="00CF2886"/>
    <w:rsid w:val="00D0237E"/>
    <w:rsid w:val="00D155B0"/>
    <w:rsid w:val="00D17BB0"/>
    <w:rsid w:val="00D5447C"/>
    <w:rsid w:val="00D57F38"/>
    <w:rsid w:val="00D6736F"/>
    <w:rsid w:val="00D743C4"/>
    <w:rsid w:val="00DA3BE8"/>
    <w:rsid w:val="00DA4BB3"/>
    <w:rsid w:val="00DE0438"/>
    <w:rsid w:val="00DE49BE"/>
    <w:rsid w:val="00E00E09"/>
    <w:rsid w:val="00E1017C"/>
    <w:rsid w:val="00E10C1D"/>
    <w:rsid w:val="00E129E2"/>
    <w:rsid w:val="00E20325"/>
    <w:rsid w:val="00E22C9D"/>
    <w:rsid w:val="00E328F4"/>
    <w:rsid w:val="00E57A01"/>
    <w:rsid w:val="00E65F3E"/>
    <w:rsid w:val="00E664BD"/>
    <w:rsid w:val="00E76522"/>
    <w:rsid w:val="00EA3768"/>
    <w:rsid w:val="00EB32C8"/>
    <w:rsid w:val="00ED5A37"/>
    <w:rsid w:val="00EF605C"/>
    <w:rsid w:val="00F035BB"/>
    <w:rsid w:val="00F2625F"/>
    <w:rsid w:val="00F34A70"/>
    <w:rsid w:val="00F3521D"/>
    <w:rsid w:val="00F434AB"/>
    <w:rsid w:val="00F45D96"/>
    <w:rsid w:val="00F63AA9"/>
    <w:rsid w:val="00F67E8C"/>
    <w:rsid w:val="00F758F5"/>
    <w:rsid w:val="00F7614D"/>
    <w:rsid w:val="00F87943"/>
    <w:rsid w:val="00F92CCD"/>
    <w:rsid w:val="00FA1017"/>
    <w:rsid w:val="00FA4EDC"/>
    <w:rsid w:val="00FA6BE4"/>
    <w:rsid w:val="00FC4A35"/>
    <w:rsid w:val="00FC7426"/>
    <w:rsid w:val="00FD4550"/>
    <w:rsid w:val="00FD780C"/>
    <w:rsid w:val="00FE09CB"/>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3FE3"/>
  <w15:docId w15:val="{95CBFD12-0609-41D1-AEEA-4DF49B55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Необычный"/>
    <w:qFormat/>
    <w:rsid w:val="00E10C1D"/>
    <w:rPr>
      <w:sz w:val="24"/>
      <w:szCs w:val="24"/>
      <w:lang w:val="en-US" w:eastAsia="ru-RU"/>
    </w:rPr>
  </w:style>
  <w:style w:type="paragraph" w:styleId="1">
    <w:name w:val="heading 1"/>
    <w:basedOn w:val="a"/>
    <w:next w:val="a"/>
    <w:link w:val="10"/>
    <w:uiPriority w:val="99"/>
    <w:qFormat/>
    <w:rsid w:val="00927181"/>
    <w:pPr>
      <w:widowControl w:val="0"/>
      <w:autoSpaceDE w:val="0"/>
      <w:autoSpaceDN w:val="0"/>
      <w:adjustRightInd w:val="0"/>
      <w:spacing w:before="108" w:after="108"/>
      <w:jc w:val="center"/>
      <w:outlineLvl w:val="0"/>
    </w:pPr>
    <w:rPr>
      <w:rFonts w:ascii="Arial" w:hAnsi="Arial" w:cs="Arial"/>
      <w:b/>
      <w:bCs/>
      <w:color w:val="00008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181"/>
    <w:rPr>
      <w:rFonts w:ascii="Arial" w:hAnsi="Arial" w:cs="Arial"/>
      <w:b/>
      <w:bCs/>
      <w:color w:val="000080"/>
      <w:sz w:val="24"/>
      <w:szCs w:val="24"/>
    </w:rPr>
  </w:style>
  <w:style w:type="paragraph" w:styleId="a3">
    <w:name w:val="List Paragraph"/>
    <w:basedOn w:val="a"/>
    <w:uiPriority w:val="34"/>
    <w:qFormat/>
    <w:rsid w:val="00730294"/>
    <w:pPr>
      <w:ind w:left="720"/>
      <w:contextualSpacing/>
    </w:pPr>
  </w:style>
  <w:style w:type="paragraph" w:styleId="a4">
    <w:name w:val="header"/>
    <w:basedOn w:val="a"/>
    <w:link w:val="a5"/>
    <w:uiPriority w:val="99"/>
    <w:unhideWhenUsed/>
    <w:rsid w:val="003B211F"/>
    <w:pPr>
      <w:tabs>
        <w:tab w:val="center" w:pos="4677"/>
        <w:tab w:val="right" w:pos="9355"/>
      </w:tabs>
    </w:pPr>
  </w:style>
  <w:style w:type="character" w:customStyle="1" w:styleId="a5">
    <w:name w:val="Верхний колонтитул Знак"/>
    <w:basedOn w:val="a0"/>
    <w:link w:val="a4"/>
    <w:uiPriority w:val="99"/>
    <w:rsid w:val="003B211F"/>
    <w:rPr>
      <w:sz w:val="24"/>
      <w:szCs w:val="24"/>
      <w:lang w:val="en-US" w:eastAsia="ru-RU"/>
    </w:rPr>
  </w:style>
  <w:style w:type="paragraph" w:styleId="a6">
    <w:name w:val="footer"/>
    <w:basedOn w:val="a"/>
    <w:link w:val="a7"/>
    <w:uiPriority w:val="99"/>
    <w:unhideWhenUsed/>
    <w:rsid w:val="003B211F"/>
    <w:pPr>
      <w:tabs>
        <w:tab w:val="center" w:pos="4677"/>
        <w:tab w:val="right" w:pos="9355"/>
      </w:tabs>
    </w:pPr>
  </w:style>
  <w:style w:type="character" w:customStyle="1" w:styleId="a7">
    <w:name w:val="Нижний колонтитул Знак"/>
    <w:basedOn w:val="a0"/>
    <w:link w:val="a6"/>
    <w:uiPriority w:val="99"/>
    <w:rsid w:val="003B211F"/>
    <w:rPr>
      <w:sz w:val="24"/>
      <w:szCs w:val="24"/>
      <w:lang w:val="en-US" w:eastAsia="ru-RU"/>
    </w:rPr>
  </w:style>
  <w:style w:type="paragraph" w:styleId="a8">
    <w:name w:val="Balloon Text"/>
    <w:basedOn w:val="a"/>
    <w:link w:val="a9"/>
    <w:uiPriority w:val="99"/>
    <w:semiHidden/>
    <w:unhideWhenUsed/>
    <w:rsid w:val="005E0615"/>
    <w:rPr>
      <w:rFonts w:ascii="Tahoma" w:hAnsi="Tahoma" w:cs="Tahoma"/>
      <w:sz w:val="16"/>
      <w:szCs w:val="16"/>
    </w:rPr>
  </w:style>
  <w:style w:type="character" w:customStyle="1" w:styleId="a9">
    <w:name w:val="Текст выноски Знак"/>
    <w:basedOn w:val="a0"/>
    <w:link w:val="a8"/>
    <w:uiPriority w:val="99"/>
    <w:semiHidden/>
    <w:rsid w:val="005E0615"/>
    <w:rPr>
      <w:rFonts w:ascii="Tahoma" w:hAnsi="Tahoma" w:cs="Tahoma"/>
      <w:sz w:val="16"/>
      <w:szCs w:val="16"/>
      <w:lang w:val="en-US" w:eastAsia="ru-RU"/>
    </w:rPr>
  </w:style>
  <w:style w:type="paragraph" w:customStyle="1" w:styleId="ConsPlusNormal">
    <w:name w:val="ConsPlusNormal"/>
    <w:rsid w:val="00E664BD"/>
    <w:pPr>
      <w:autoSpaceDE w:val="0"/>
      <w:autoSpaceDN w:val="0"/>
      <w:adjustRightInd w:val="0"/>
    </w:pPr>
    <w:rPr>
      <w:rFonts w:eastAsiaTheme="minorHAnsi"/>
      <w:sz w:val="28"/>
      <w:szCs w:val="28"/>
    </w:rPr>
  </w:style>
  <w:style w:type="character" w:styleId="aa">
    <w:name w:val="Hyperlink"/>
    <w:basedOn w:val="a0"/>
    <w:uiPriority w:val="99"/>
    <w:unhideWhenUsed/>
    <w:rsid w:val="00861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77701">
      <w:bodyDiv w:val="1"/>
      <w:marLeft w:val="0"/>
      <w:marRight w:val="0"/>
      <w:marTop w:val="0"/>
      <w:marBottom w:val="0"/>
      <w:divBdr>
        <w:top w:val="none" w:sz="0" w:space="0" w:color="auto"/>
        <w:left w:val="none" w:sz="0" w:space="0" w:color="auto"/>
        <w:bottom w:val="none" w:sz="0" w:space="0" w:color="auto"/>
        <w:right w:val="none" w:sz="0" w:space="0" w:color="auto"/>
      </w:divBdr>
    </w:div>
    <w:div w:id="806051929">
      <w:bodyDiv w:val="1"/>
      <w:marLeft w:val="0"/>
      <w:marRight w:val="0"/>
      <w:marTop w:val="0"/>
      <w:marBottom w:val="0"/>
      <w:divBdr>
        <w:top w:val="none" w:sz="0" w:space="0" w:color="auto"/>
        <w:left w:val="none" w:sz="0" w:space="0" w:color="auto"/>
        <w:bottom w:val="none" w:sz="0" w:space="0" w:color="auto"/>
        <w:right w:val="none" w:sz="0" w:space="0" w:color="auto"/>
      </w:divBdr>
    </w:div>
    <w:div w:id="1630891904">
      <w:bodyDiv w:val="1"/>
      <w:marLeft w:val="0"/>
      <w:marRight w:val="0"/>
      <w:marTop w:val="0"/>
      <w:marBottom w:val="0"/>
      <w:divBdr>
        <w:top w:val="none" w:sz="0" w:space="0" w:color="auto"/>
        <w:left w:val="none" w:sz="0" w:space="0" w:color="auto"/>
        <w:bottom w:val="none" w:sz="0" w:space="0" w:color="auto"/>
        <w:right w:val="none" w:sz="0" w:space="0" w:color="auto"/>
      </w:divBdr>
    </w:div>
    <w:div w:id="20839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C02DA79BC3CD35AAAA964440E0A7B617ED390735A4857367CA3CC51B0AE4AF94B9054DAI5aF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02DA79BC3CD35AAAA964440E0A7B617ED390735A4857367CA3CC51B0AE4AF94B9054DA5AB559F9I9a4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8C8F0BAFF22A788A48D377165778DA34B6E0EF7D64EA766764BE37E772BBA88C900202001007D24oDV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02DA79BC3CD35AAAA964440E0A7B617ED390735A4857367CA3CC51B0AE4AF94B9054DA5AB55FF8I9a9H" TargetMode="External"/><Relationship Id="rId5" Type="http://schemas.openxmlformats.org/officeDocument/2006/relationships/webSettings" Target="webSettings.xml"/><Relationship Id="rId15" Type="http://schemas.openxmlformats.org/officeDocument/2006/relationships/hyperlink" Target="consultantplus://offline/ref=18C8F0BAFF22A788A48D377165778DA34B6E0EF7D64EA766764BE37E772BBA88C900202001007B25oDV1I" TargetMode="External"/><Relationship Id="rId10" Type="http://schemas.openxmlformats.org/officeDocument/2006/relationships/hyperlink" Target="consultantplus://offline/ref=2C02DA79BC3CD35AAAA964440E0A7B617ED390735A4857367CA3CC51B0AE4AF94B9054DA5AB55FF8I9a8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C02DA79BC3CD35AAAA964440E0A7B617ED390735A4857367CA3CC51B0AE4AF94B9054DAI5aFH" TargetMode="External"/><Relationship Id="rId14" Type="http://schemas.openxmlformats.org/officeDocument/2006/relationships/hyperlink" Target="consultantplus://offline/ref=8A08760473DC67F40FB02D3866B141DFA96F687E33E7129ED12030A62948F530BD4C1AA62ABB8C80g8G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C036-81E9-4DE5-82BC-E953B7E3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1221</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Пользователь Windows</cp:lastModifiedBy>
  <cp:revision>113</cp:revision>
  <cp:lastPrinted>2018-11-07T11:18:00Z</cp:lastPrinted>
  <dcterms:created xsi:type="dcterms:W3CDTF">2017-03-09T08:08:00Z</dcterms:created>
  <dcterms:modified xsi:type="dcterms:W3CDTF">2018-11-27T12:31:00Z</dcterms:modified>
</cp:coreProperties>
</file>