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9E579C">
        <w:rPr>
          <w:rFonts w:ascii="Times New Roman" w:eastAsia="Calibri" w:hAnsi="Times New Roman" w:cs="Times New Roman"/>
          <w:sz w:val="28"/>
          <w:szCs w:val="28"/>
        </w:rPr>
        <w:t>15.10.2018г</w:t>
      </w:r>
      <w:r w:rsidR="00974406"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9E579C">
        <w:rPr>
          <w:rFonts w:ascii="Times New Roman" w:eastAsia="Calibri" w:hAnsi="Times New Roman" w:cs="Times New Roman"/>
          <w:sz w:val="28"/>
          <w:szCs w:val="28"/>
        </w:rPr>
        <w:t>1158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D91E35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</w:t>
      </w:r>
      <w:r w:rsidR="00F21ABA" w:rsidRPr="00D91E35">
        <w:rPr>
          <w:rFonts w:ascii="Times New Roman" w:hAnsi="Times New Roman" w:cs="Times New Roman"/>
          <w:sz w:val="27"/>
          <w:szCs w:val="27"/>
        </w:rPr>
        <w:t>к</w:t>
      </w:r>
      <w:r w:rsidRPr="00D91E35">
        <w:rPr>
          <w:rFonts w:ascii="Times New Roman" w:hAnsi="Times New Roman" w:cs="Times New Roman"/>
          <w:sz w:val="27"/>
          <w:szCs w:val="27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D91E35">
        <w:rPr>
          <w:rFonts w:ascii="Times New Roman" w:hAnsi="Times New Roman" w:cs="Times New Roman"/>
          <w:sz w:val="27"/>
          <w:szCs w:val="27"/>
        </w:rPr>
        <w:t>»</w:t>
      </w:r>
      <w:r w:rsidRPr="00D91E35">
        <w:rPr>
          <w:rFonts w:ascii="Times New Roman" w:hAnsi="Times New Roman" w:cs="Times New Roman"/>
          <w:sz w:val="27"/>
          <w:szCs w:val="27"/>
        </w:rPr>
        <w:t>,</w:t>
      </w:r>
      <w:r w:rsidR="00FF646A" w:rsidRPr="00D91E35">
        <w:rPr>
          <w:rFonts w:ascii="Times New Roman" w:hAnsi="Times New Roman" w:cs="Times New Roman"/>
          <w:sz w:val="27"/>
          <w:szCs w:val="27"/>
        </w:rPr>
        <w:t xml:space="preserve">  </w:t>
      </w:r>
      <w:r w:rsidRPr="00D91E35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C01B9E" w:rsidRPr="00D91E35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проведение публичных слушаний в 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>Туапсинско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городско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E70E3B" w:rsidRPr="00D91E35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8232E3" w:rsidRPr="00D91E35">
        <w:rPr>
          <w:rFonts w:ascii="Times New Roman" w:eastAsia="Times New Roman" w:hAnsi="Times New Roman" w:cs="Times New Roman"/>
          <w:sz w:val="27"/>
          <w:szCs w:val="27"/>
        </w:rPr>
        <w:t>2</w:t>
      </w:r>
      <w:r w:rsidR="00D17F04">
        <w:rPr>
          <w:rFonts w:ascii="Times New Roman" w:eastAsia="Times New Roman" w:hAnsi="Times New Roman" w:cs="Times New Roman"/>
          <w:sz w:val="27"/>
          <w:szCs w:val="27"/>
        </w:rPr>
        <w:t>5</w:t>
      </w:r>
      <w:r w:rsidR="00005F8D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7F04">
        <w:rPr>
          <w:rFonts w:ascii="Times New Roman" w:eastAsia="Times New Roman" w:hAnsi="Times New Roman" w:cs="Times New Roman"/>
          <w:sz w:val="27"/>
          <w:szCs w:val="27"/>
        </w:rPr>
        <w:t>октября</w:t>
      </w:r>
      <w:r w:rsidR="00005F8D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23F7" w:rsidRPr="00D91E35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2C3899" w:rsidRPr="00D91E35">
        <w:rPr>
          <w:rFonts w:ascii="Times New Roman" w:eastAsia="Times New Roman" w:hAnsi="Times New Roman" w:cs="Times New Roman"/>
          <w:sz w:val="27"/>
          <w:szCs w:val="27"/>
        </w:rPr>
        <w:t>8</w:t>
      </w:r>
      <w:r w:rsidR="00D523F7" w:rsidRPr="00D91E35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C17261" w:rsidRPr="00D91E35">
        <w:rPr>
          <w:rFonts w:ascii="Times New Roman" w:eastAsia="Times New Roman" w:hAnsi="Times New Roman" w:cs="Times New Roman"/>
          <w:sz w:val="27"/>
          <w:szCs w:val="27"/>
        </w:rPr>
        <w:t xml:space="preserve">по следующим вопросам: </w:t>
      </w:r>
    </w:p>
    <w:p w:rsidR="006668CE" w:rsidRPr="00D91E35" w:rsidRDefault="003D5B52" w:rsidP="006668C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t>об</w:t>
      </w:r>
      <w:r w:rsidR="006668CE" w:rsidRPr="00D91E35">
        <w:rPr>
          <w:rFonts w:ascii="Times New Roman" w:hAnsi="Times New Roman" w:cs="Times New Roman"/>
          <w:sz w:val="27"/>
          <w:szCs w:val="27"/>
        </w:rPr>
        <w:t xml:space="preserve"> отклонении от предельных параметров разрешенного использования земельного участка, кадастровый номер 23:51:0301003:58 и объектов капитального строительства, категория земель: земли населенных пунктов – зона застройки индивидуальными и малоэтажными жилыми домами (Ж1), площадь: 325 кв.м., адрес: Краснодарский край, г.Туапсе, ул. Ломоносова, 43,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</w:t>
      </w:r>
      <w:r w:rsidRPr="00D91E35">
        <w:rPr>
          <w:rFonts w:ascii="Times New Roman" w:hAnsi="Times New Roman" w:cs="Times New Roman"/>
          <w:sz w:val="27"/>
          <w:szCs w:val="27"/>
        </w:rPr>
        <w:t>ельства: от т.1 до т.4 – 1 метр</w:t>
      </w:r>
      <w:r w:rsidR="006668CE" w:rsidRPr="00D91E3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668CE" w:rsidRPr="0061686C" w:rsidRDefault="006668CE" w:rsidP="006668C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lastRenderedPageBreak/>
        <w:t xml:space="preserve">об отклонении от предельных параметров разрешенного использования земельного участка, кадастровый номер 23:51:0202005:390 и объектов капитального строительства, категория земель: земли населенных пунктов – зона застройки индивидуальными и малоэтажными жилыми домами 1Ж1», площадь: 967 кв.м., адрес: Краснодарский край, г.Туапсе, туп. Светлый, уч.3, путем установления следующих параметров: отступ застройки от юго-восточных границ земельного участка  от т.5 до т.7 – 2 м. </w:t>
      </w:r>
    </w:p>
    <w:p w:rsidR="0061686C" w:rsidRPr="003D3312" w:rsidRDefault="0061686C" w:rsidP="0061686C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D3312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23:51:0202003:1660 и объектов капитального строительства, категория земель: земли населенных пунктов – зона многофункциональной общественно-жилой застройки (1ОЖ-1 подзона 1ОЖ/А), площадь: 100 кв.м., адрес: Краснодарский край, г.Туапсе, ул.Киевская, уч.2а, путем установления следующих параметров:  минимальный отступ объекта застройки от границ земельного участка - от т.1 до т.2 – по границе земельного участка (при условии выполнения противопожарных разрывов между объектами застройки, в соответствии с действующими нормативами);</w:t>
      </w:r>
      <w:r w:rsidR="003D3312" w:rsidRPr="003D3312">
        <w:rPr>
          <w:rFonts w:ascii="Times New Roman" w:hAnsi="Times New Roman" w:cs="Times New Roman"/>
          <w:sz w:val="28"/>
          <w:szCs w:val="28"/>
        </w:rPr>
        <w:t xml:space="preserve"> </w:t>
      </w:r>
      <w:r w:rsidRPr="003D3312">
        <w:rPr>
          <w:rFonts w:ascii="Times New Roman" w:hAnsi="Times New Roman" w:cs="Times New Roman"/>
          <w:sz w:val="28"/>
          <w:szCs w:val="28"/>
        </w:rPr>
        <w:t xml:space="preserve">от точ.2 до точ.3 по границе земельного участка (при условии выполнения выноса сетей водоснабжения и канализации, согласно тех.условиям МУП «ЖКХ г.Туапсе» № МП-18-03); от точ.1 до точ.4 по границе земельного участка; </w:t>
      </w:r>
      <w:r w:rsidR="003D3312" w:rsidRPr="003D3312">
        <w:rPr>
          <w:rFonts w:ascii="Times New Roman" w:hAnsi="Times New Roman" w:cs="Times New Roman"/>
          <w:sz w:val="28"/>
          <w:szCs w:val="28"/>
        </w:rPr>
        <w:t xml:space="preserve"> </w:t>
      </w:r>
      <w:r w:rsidRPr="003D3312">
        <w:rPr>
          <w:rFonts w:ascii="Times New Roman" w:hAnsi="Times New Roman" w:cs="Times New Roman"/>
          <w:sz w:val="28"/>
          <w:szCs w:val="28"/>
        </w:rPr>
        <w:t>количество этажей объекта капитального строительства -1; размещение объекта застройки по красной линии;</w:t>
      </w:r>
      <w:r w:rsidR="003D3312" w:rsidRPr="003D3312">
        <w:rPr>
          <w:rFonts w:ascii="Times New Roman" w:hAnsi="Times New Roman" w:cs="Times New Roman"/>
          <w:sz w:val="28"/>
          <w:szCs w:val="28"/>
        </w:rPr>
        <w:t xml:space="preserve"> </w:t>
      </w:r>
      <w:r w:rsidRPr="003D3312">
        <w:rPr>
          <w:rFonts w:ascii="Times New Roman" w:hAnsi="Times New Roman" w:cs="Times New Roman"/>
          <w:sz w:val="28"/>
          <w:szCs w:val="28"/>
        </w:rPr>
        <w:t xml:space="preserve">минимально допустимая площадь озеленения – 3% ( в части </w:t>
      </w:r>
      <w:r w:rsidRPr="003D33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3312">
        <w:rPr>
          <w:rFonts w:ascii="Times New Roman" w:hAnsi="Times New Roman" w:cs="Times New Roman"/>
          <w:sz w:val="28"/>
          <w:szCs w:val="28"/>
        </w:rPr>
        <w:t xml:space="preserve">, статями 10,10 таблица 1 ПЗЗ); минимальное количество мест для хранения индивидуального автотранспорта на территории земельного участка – 1 машино-место (в части </w:t>
      </w:r>
      <w:r w:rsidRPr="003D33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3312">
        <w:rPr>
          <w:rFonts w:ascii="Times New Roman" w:hAnsi="Times New Roman" w:cs="Times New Roman"/>
          <w:sz w:val="28"/>
          <w:szCs w:val="28"/>
        </w:rPr>
        <w:t xml:space="preserve"> стать 10.11, таб. 2 ПЗЗ)</w:t>
      </w:r>
      <w:r w:rsidR="003D3312" w:rsidRPr="003D3312">
        <w:rPr>
          <w:rFonts w:ascii="Times New Roman" w:hAnsi="Times New Roman" w:cs="Times New Roman"/>
          <w:sz w:val="28"/>
          <w:szCs w:val="28"/>
        </w:rPr>
        <w:t xml:space="preserve">; </w:t>
      </w:r>
      <w:r w:rsidRPr="003D3312">
        <w:rPr>
          <w:rFonts w:ascii="Times New Roman" w:hAnsi="Times New Roman" w:cs="Times New Roman"/>
          <w:sz w:val="28"/>
          <w:szCs w:val="28"/>
        </w:rPr>
        <w:t xml:space="preserve"> минимальное количество мест на погрузочно-разгрузочных площадках </w:t>
      </w:r>
      <w:r w:rsidR="003D3312">
        <w:rPr>
          <w:rFonts w:ascii="Times New Roman" w:hAnsi="Times New Roman" w:cs="Times New Roman"/>
          <w:sz w:val="28"/>
          <w:szCs w:val="28"/>
        </w:rPr>
        <w:t>-</w:t>
      </w:r>
      <w:r w:rsidRPr="003D3312">
        <w:rPr>
          <w:rFonts w:ascii="Times New Roman" w:hAnsi="Times New Roman" w:cs="Times New Roman"/>
          <w:sz w:val="28"/>
          <w:szCs w:val="28"/>
        </w:rPr>
        <w:t xml:space="preserve"> отсутствует погрузочно-разгрузочная площадка на территории земельного участка (погрузка-разгрузка «с колес») (в части </w:t>
      </w:r>
      <w:r w:rsidRPr="003D33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3312">
        <w:rPr>
          <w:rFonts w:ascii="Times New Roman" w:hAnsi="Times New Roman" w:cs="Times New Roman"/>
          <w:sz w:val="28"/>
          <w:szCs w:val="28"/>
        </w:rPr>
        <w:t xml:space="preserve"> статья 10.12 «ПЗЗ»)</w:t>
      </w:r>
      <w:r w:rsidR="003D3312">
        <w:rPr>
          <w:rFonts w:ascii="Times New Roman" w:hAnsi="Times New Roman" w:cs="Times New Roman"/>
          <w:sz w:val="28"/>
          <w:szCs w:val="28"/>
        </w:rPr>
        <w:t>.</w:t>
      </w:r>
    </w:p>
    <w:p w:rsidR="006668CE" w:rsidRPr="00D91E35" w:rsidRDefault="006668CE" w:rsidP="006668C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t>рассмотрение вопроса по установлению публичного сервитута.  Кадастровый номер земельного участка 23:51:0102014:3253, по адресу г.Туапсе, пл. Привокзальная</w:t>
      </w:r>
      <w:r w:rsidR="003D3312">
        <w:rPr>
          <w:rFonts w:ascii="Times New Roman" w:hAnsi="Times New Roman" w:cs="Times New Roman"/>
          <w:sz w:val="27"/>
          <w:szCs w:val="27"/>
        </w:rPr>
        <w:t>.</w:t>
      </w:r>
      <w:r w:rsidRPr="00D91E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730FE" w:rsidRPr="00D91E35" w:rsidRDefault="006668CE" w:rsidP="007730F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t>рассмотрение вопроса по установлению публичного сервитута.  Кадастровый номер земельного участка 23:51:0201004:3, по адресу г.Туапсе, ул.Калараша; в районе жилого дома №3.</w:t>
      </w:r>
    </w:p>
    <w:p w:rsidR="00AB6522" w:rsidRPr="00D91E35" w:rsidRDefault="00AB6522" w:rsidP="0022401B">
      <w:pPr>
        <w:pStyle w:val="aa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D91E35" w:rsidRDefault="00CD6959" w:rsidP="00B8183D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D91E35" w:rsidRDefault="00AE37A4" w:rsidP="00B818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CA2540" w:rsidRPr="00D91E35">
        <w:rPr>
          <w:rFonts w:ascii="Times New Roman" w:eastAsia="Times New Roman" w:hAnsi="Times New Roman" w:cs="Times New Roman"/>
          <w:sz w:val="27"/>
          <w:szCs w:val="27"/>
        </w:rPr>
        <w:t>Винтер</w:t>
      </w:r>
      <w:r w:rsidR="00CD6959" w:rsidRPr="00D91E35">
        <w:rPr>
          <w:rFonts w:ascii="Times New Roman" w:eastAsia="Times New Roman" w:hAnsi="Times New Roman" w:cs="Times New Roman"/>
          <w:sz w:val="27"/>
          <w:szCs w:val="27"/>
        </w:rPr>
        <w:t>)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11C1" w:rsidRPr="00D91E35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опубликовать, информационное сообщение о проведении публичных слушаний, заключение о результатах публичных слушаний в газете «Черноморье сегодня»,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r w:rsidR="00BF2DA5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D91E35">
        <w:rPr>
          <w:rFonts w:ascii="Times New Roman" w:eastAsia="Times New Roman" w:hAnsi="Times New Roman" w:cs="Times New Roman"/>
          <w:sz w:val="27"/>
          <w:szCs w:val="27"/>
        </w:rPr>
        <w:t>информационно</w:t>
      </w:r>
      <w:r w:rsidR="00BF2DA5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56DA" w:rsidRPr="00D91E35">
        <w:rPr>
          <w:rFonts w:ascii="Times New Roman" w:eastAsia="Times New Roman" w:hAnsi="Times New Roman" w:cs="Times New Roman"/>
          <w:sz w:val="27"/>
          <w:szCs w:val="27"/>
        </w:rPr>
        <w:t xml:space="preserve">- телекоммуникационной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сети </w:t>
      </w:r>
      <w:r w:rsidR="00F21ABA" w:rsidRPr="00D91E35">
        <w:rPr>
          <w:rFonts w:ascii="Times New Roman" w:hAnsi="Times New Roman" w:cs="Times New Roman"/>
          <w:sz w:val="27"/>
          <w:szCs w:val="27"/>
        </w:rPr>
        <w:t>«Интернет»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02CD7" w:rsidRDefault="000811C1" w:rsidP="00A02CD7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lastRenderedPageBreak/>
        <w:t>5</w:t>
      </w:r>
      <w:r w:rsidR="00767A48" w:rsidRPr="00D91E35">
        <w:rPr>
          <w:rFonts w:ascii="Times New Roman" w:hAnsi="Times New Roman" w:cs="Times New Roman"/>
          <w:sz w:val="27"/>
          <w:szCs w:val="27"/>
        </w:rPr>
        <w:t>.</w:t>
      </w:r>
      <w:r w:rsidR="00AE37A4" w:rsidRPr="00D91E35">
        <w:rPr>
          <w:rFonts w:ascii="Times New Roman" w:hAnsi="Times New Roman" w:cs="Times New Roman"/>
          <w:sz w:val="27"/>
          <w:szCs w:val="27"/>
        </w:rPr>
        <w:t xml:space="preserve">  </w:t>
      </w:r>
      <w:r w:rsidR="00EC5CF9" w:rsidRPr="00D91E35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</w:t>
      </w:r>
      <w:r w:rsidR="00D70B35" w:rsidRPr="00D91E35">
        <w:rPr>
          <w:rFonts w:ascii="Times New Roman" w:hAnsi="Times New Roman" w:cs="Times New Roman"/>
          <w:sz w:val="27"/>
          <w:szCs w:val="27"/>
        </w:rPr>
        <w:t xml:space="preserve"> </w:t>
      </w:r>
      <w:r w:rsidR="00A02CD7" w:rsidRPr="00907D4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</w:t>
      </w:r>
      <w:r w:rsidR="00A02CD7">
        <w:rPr>
          <w:rFonts w:ascii="Times New Roman" w:hAnsi="Times New Roman" w:cs="Times New Roman"/>
          <w:sz w:val="27"/>
          <w:szCs w:val="27"/>
        </w:rPr>
        <w:t xml:space="preserve"> поселения Туапсинского района  М.В. Кривопалова.</w:t>
      </w:r>
    </w:p>
    <w:p w:rsidR="00A02CD7" w:rsidRPr="00F6572D" w:rsidRDefault="00A02CD7" w:rsidP="00A02C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A02CD7" w:rsidRPr="00C408DD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В.К. Зверев </w:t>
      </w:r>
    </w:p>
    <w:p w:rsidR="00D91E35" w:rsidRDefault="00D91E35" w:rsidP="00A02CD7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B9E" w:rsidRDefault="00C01B9E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02CD7" w:rsidRDefault="00A02CD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D3312" w:rsidRDefault="003D3312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8232E3">
        <w:rPr>
          <w:rFonts w:ascii="Times New Roman" w:hAnsi="Times New Roman" w:cs="Times New Roman"/>
          <w:sz w:val="28"/>
          <w:szCs w:val="28"/>
        </w:rPr>
        <w:t>2</w:t>
      </w:r>
      <w:r w:rsidR="00A02CD7">
        <w:rPr>
          <w:rFonts w:ascii="Times New Roman" w:hAnsi="Times New Roman" w:cs="Times New Roman"/>
          <w:sz w:val="28"/>
          <w:szCs w:val="28"/>
        </w:rPr>
        <w:t>5</w:t>
      </w:r>
      <w:r w:rsidR="008232E3">
        <w:rPr>
          <w:rFonts w:ascii="Times New Roman" w:hAnsi="Times New Roman" w:cs="Times New Roman"/>
          <w:sz w:val="28"/>
          <w:szCs w:val="28"/>
        </w:rPr>
        <w:t xml:space="preserve"> </w:t>
      </w:r>
      <w:r w:rsidR="00A02CD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039F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547877">
        <w:rPr>
          <w:rFonts w:ascii="Times New Roman" w:hAnsi="Times New Roman" w:cs="Times New Roman"/>
          <w:sz w:val="28"/>
          <w:szCs w:val="28"/>
        </w:rPr>
        <w:t>6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481BA4">
        <w:rPr>
          <w:rFonts w:ascii="Times New Roman" w:hAnsi="Times New Roman" w:cs="Times New Roman"/>
          <w:sz w:val="28"/>
          <w:szCs w:val="28"/>
        </w:rPr>
        <w:t>19</w:t>
      </w:r>
      <w:r w:rsidR="00005F8D">
        <w:rPr>
          <w:rFonts w:ascii="Times New Roman" w:hAnsi="Times New Roman" w:cs="Times New Roman"/>
          <w:sz w:val="28"/>
          <w:szCs w:val="28"/>
        </w:rPr>
        <w:t xml:space="preserve"> </w:t>
      </w:r>
      <w:r w:rsidR="00481BA4">
        <w:rPr>
          <w:rFonts w:ascii="Times New Roman" w:hAnsi="Times New Roman" w:cs="Times New Roman"/>
          <w:sz w:val="28"/>
          <w:szCs w:val="28"/>
        </w:rPr>
        <w:t>октября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sectPr w:rsidR="00CA2540" w:rsidSect="00177E31">
      <w:headerReference w:type="even" r:id="rId9"/>
      <w:headerReference w:type="default" r:id="rId10"/>
      <w:pgSz w:w="11906" w:h="16838"/>
      <w:pgMar w:top="709" w:right="567" w:bottom="1134" w:left="1701" w:header="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40" w:rsidRDefault="00D32F40" w:rsidP="00407F08">
      <w:pPr>
        <w:spacing w:after="0" w:line="240" w:lineRule="auto"/>
      </w:pPr>
      <w:r>
        <w:separator/>
      </w:r>
    </w:p>
  </w:endnote>
  <w:endnote w:type="continuationSeparator" w:id="1">
    <w:p w:rsidR="00D32F40" w:rsidRDefault="00D32F40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40" w:rsidRDefault="00D32F40" w:rsidP="00407F08">
      <w:pPr>
        <w:spacing w:after="0" w:line="240" w:lineRule="auto"/>
      </w:pPr>
      <w:r>
        <w:separator/>
      </w:r>
    </w:p>
  </w:footnote>
  <w:footnote w:type="continuationSeparator" w:id="1">
    <w:p w:rsidR="00D32F40" w:rsidRDefault="00D32F40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31" w:rsidRDefault="00177E31">
    <w:pPr>
      <w:pStyle w:val="a3"/>
      <w:jc w:val="center"/>
    </w:pPr>
  </w:p>
  <w:p w:rsidR="00177E31" w:rsidRDefault="003D3312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92" w:rsidRDefault="00105492">
    <w:pPr>
      <w:pStyle w:val="a3"/>
      <w:jc w:val="center"/>
    </w:pPr>
  </w:p>
  <w:p w:rsidR="00F03A9C" w:rsidRDefault="00177E31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5F8D"/>
    <w:rsid w:val="000073BC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1C1"/>
    <w:rsid w:val="0008169C"/>
    <w:rsid w:val="00086DD7"/>
    <w:rsid w:val="000A221B"/>
    <w:rsid w:val="000C3091"/>
    <w:rsid w:val="000D09F3"/>
    <w:rsid w:val="000D7715"/>
    <w:rsid w:val="000F1230"/>
    <w:rsid w:val="00102383"/>
    <w:rsid w:val="00105492"/>
    <w:rsid w:val="00114857"/>
    <w:rsid w:val="00121602"/>
    <w:rsid w:val="00124F8E"/>
    <w:rsid w:val="001250B1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933"/>
    <w:rsid w:val="001723FF"/>
    <w:rsid w:val="00177E31"/>
    <w:rsid w:val="00193040"/>
    <w:rsid w:val="001A0141"/>
    <w:rsid w:val="001A06B1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E012D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401B"/>
    <w:rsid w:val="002319ED"/>
    <w:rsid w:val="00236483"/>
    <w:rsid w:val="002425AF"/>
    <w:rsid w:val="0024613A"/>
    <w:rsid w:val="0024614C"/>
    <w:rsid w:val="0025662F"/>
    <w:rsid w:val="0026030E"/>
    <w:rsid w:val="00261D69"/>
    <w:rsid w:val="00267BA7"/>
    <w:rsid w:val="002716BB"/>
    <w:rsid w:val="00277AF1"/>
    <w:rsid w:val="00277F79"/>
    <w:rsid w:val="002811F5"/>
    <w:rsid w:val="002836D1"/>
    <w:rsid w:val="00287898"/>
    <w:rsid w:val="002A0D59"/>
    <w:rsid w:val="002A12DB"/>
    <w:rsid w:val="002A34F5"/>
    <w:rsid w:val="002A4CB2"/>
    <w:rsid w:val="002A5EDA"/>
    <w:rsid w:val="002B138E"/>
    <w:rsid w:val="002B3696"/>
    <w:rsid w:val="002C067E"/>
    <w:rsid w:val="002C3899"/>
    <w:rsid w:val="002C4216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8654A"/>
    <w:rsid w:val="00395DC6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D3312"/>
    <w:rsid w:val="003D43CF"/>
    <w:rsid w:val="003D4971"/>
    <w:rsid w:val="003D5B52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1BA4"/>
    <w:rsid w:val="00482696"/>
    <w:rsid w:val="00482B67"/>
    <w:rsid w:val="00485A53"/>
    <w:rsid w:val="00491EB7"/>
    <w:rsid w:val="004A1DB3"/>
    <w:rsid w:val="004A7F41"/>
    <w:rsid w:val="004B09FF"/>
    <w:rsid w:val="004B2568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5B42"/>
    <w:rsid w:val="0054316B"/>
    <w:rsid w:val="005468E3"/>
    <w:rsid w:val="00547877"/>
    <w:rsid w:val="00550A6F"/>
    <w:rsid w:val="00553549"/>
    <w:rsid w:val="00556D70"/>
    <w:rsid w:val="00580C0E"/>
    <w:rsid w:val="00580DB5"/>
    <w:rsid w:val="005830BD"/>
    <w:rsid w:val="00583C78"/>
    <w:rsid w:val="00587247"/>
    <w:rsid w:val="00591B23"/>
    <w:rsid w:val="005949C1"/>
    <w:rsid w:val="005A1728"/>
    <w:rsid w:val="005A2EFE"/>
    <w:rsid w:val="005A6078"/>
    <w:rsid w:val="005B05AE"/>
    <w:rsid w:val="005B2A70"/>
    <w:rsid w:val="005C076A"/>
    <w:rsid w:val="005C6569"/>
    <w:rsid w:val="005C76B5"/>
    <w:rsid w:val="005D3794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4E6"/>
    <w:rsid w:val="00607F34"/>
    <w:rsid w:val="00610551"/>
    <w:rsid w:val="00611231"/>
    <w:rsid w:val="00612C34"/>
    <w:rsid w:val="006165ED"/>
    <w:rsid w:val="0061686C"/>
    <w:rsid w:val="006225A1"/>
    <w:rsid w:val="00625FCE"/>
    <w:rsid w:val="00626030"/>
    <w:rsid w:val="006331DA"/>
    <w:rsid w:val="00635364"/>
    <w:rsid w:val="00651931"/>
    <w:rsid w:val="00662CC9"/>
    <w:rsid w:val="00665BD9"/>
    <w:rsid w:val="006668CE"/>
    <w:rsid w:val="00671E63"/>
    <w:rsid w:val="00674079"/>
    <w:rsid w:val="00675450"/>
    <w:rsid w:val="006835E5"/>
    <w:rsid w:val="006923E6"/>
    <w:rsid w:val="00697303"/>
    <w:rsid w:val="006A0198"/>
    <w:rsid w:val="006A1651"/>
    <w:rsid w:val="006A3F80"/>
    <w:rsid w:val="006A76CA"/>
    <w:rsid w:val="006B09FA"/>
    <w:rsid w:val="006B3076"/>
    <w:rsid w:val="006B54F5"/>
    <w:rsid w:val="006B6184"/>
    <w:rsid w:val="006B738B"/>
    <w:rsid w:val="006B79C4"/>
    <w:rsid w:val="006D5357"/>
    <w:rsid w:val="006D7749"/>
    <w:rsid w:val="006F06BC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730FE"/>
    <w:rsid w:val="00780951"/>
    <w:rsid w:val="00780B0D"/>
    <w:rsid w:val="0079032D"/>
    <w:rsid w:val="007916E6"/>
    <w:rsid w:val="0079438B"/>
    <w:rsid w:val="00796BD0"/>
    <w:rsid w:val="00797EE1"/>
    <w:rsid w:val="007A2350"/>
    <w:rsid w:val="007A2EC8"/>
    <w:rsid w:val="007B14EF"/>
    <w:rsid w:val="007B2114"/>
    <w:rsid w:val="007B4E2B"/>
    <w:rsid w:val="007C0659"/>
    <w:rsid w:val="007C2113"/>
    <w:rsid w:val="007C4396"/>
    <w:rsid w:val="007D3E04"/>
    <w:rsid w:val="007D454B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232E3"/>
    <w:rsid w:val="00831CA2"/>
    <w:rsid w:val="00833588"/>
    <w:rsid w:val="00835092"/>
    <w:rsid w:val="00835C23"/>
    <w:rsid w:val="00840092"/>
    <w:rsid w:val="00844335"/>
    <w:rsid w:val="0085298E"/>
    <w:rsid w:val="00852D3F"/>
    <w:rsid w:val="00870213"/>
    <w:rsid w:val="0087188D"/>
    <w:rsid w:val="008739C0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7427"/>
    <w:rsid w:val="008E1841"/>
    <w:rsid w:val="008E31B2"/>
    <w:rsid w:val="008E7DFF"/>
    <w:rsid w:val="008F398B"/>
    <w:rsid w:val="008F7B19"/>
    <w:rsid w:val="00903F86"/>
    <w:rsid w:val="00904C16"/>
    <w:rsid w:val="00907D4F"/>
    <w:rsid w:val="00910717"/>
    <w:rsid w:val="00920FCF"/>
    <w:rsid w:val="009221F2"/>
    <w:rsid w:val="0092264F"/>
    <w:rsid w:val="0092787B"/>
    <w:rsid w:val="0093463F"/>
    <w:rsid w:val="0093797D"/>
    <w:rsid w:val="00952BBB"/>
    <w:rsid w:val="009540CF"/>
    <w:rsid w:val="00961720"/>
    <w:rsid w:val="009648E9"/>
    <w:rsid w:val="00967A2D"/>
    <w:rsid w:val="009738ED"/>
    <w:rsid w:val="00974406"/>
    <w:rsid w:val="00974D83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D1113"/>
    <w:rsid w:val="009D4A08"/>
    <w:rsid w:val="009E13C5"/>
    <w:rsid w:val="009E579C"/>
    <w:rsid w:val="009E5FB5"/>
    <w:rsid w:val="009F3904"/>
    <w:rsid w:val="009F71D7"/>
    <w:rsid w:val="00A00603"/>
    <w:rsid w:val="00A0216B"/>
    <w:rsid w:val="00A02CD7"/>
    <w:rsid w:val="00A0545E"/>
    <w:rsid w:val="00A06569"/>
    <w:rsid w:val="00A06F66"/>
    <w:rsid w:val="00A11900"/>
    <w:rsid w:val="00A11B5A"/>
    <w:rsid w:val="00A20B01"/>
    <w:rsid w:val="00A216F6"/>
    <w:rsid w:val="00A220A9"/>
    <w:rsid w:val="00A22FD3"/>
    <w:rsid w:val="00A31C8E"/>
    <w:rsid w:val="00A41831"/>
    <w:rsid w:val="00A4424F"/>
    <w:rsid w:val="00A5418B"/>
    <w:rsid w:val="00A5786B"/>
    <w:rsid w:val="00A668A7"/>
    <w:rsid w:val="00A67109"/>
    <w:rsid w:val="00A7318F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194F"/>
    <w:rsid w:val="00B22E1E"/>
    <w:rsid w:val="00B2381E"/>
    <w:rsid w:val="00B26AF7"/>
    <w:rsid w:val="00B26CB2"/>
    <w:rsid w:val="00B307F0"/>
    <w:rsid w:val="00B351A7"/>
    <w:rsid w:val="00B36557"/>
    <w:rsid w:val="00B446F4"/>
    <w:rsid w:val="00B51D2B"/>
    <w:rsid w:val="00B55813"/>
    <w:rsid w:val="00B63A71"/>
    <w:rsid w:val="00B66BCA"/>
    <w:rsid w:val="00B722CE"/>
    <w:rsid w:val="00B75408"/>
    <w:rsid w:val="00B756B3"/>
    <w:rsid w:val="00B76320"/>
    <w:rsid w:val="00B8183D"/>
    <w:rsid w:val="00B81D6D"/>
    <w:rsid w:val="00B84AFD"/>
    <w:rsid w:val="00BA3135"/>
    <w:rsid w:val="00BA4A1E"/>
    <w:rsid w:val="00BB38F9"/>
    <w:rsid w:val="00BB52A8"/>
    <w:rsid w:val="00BB56C1"/>
    <w:rsid w:val="00BB6C2B"/>
    <w:rsid w:val="00BB7AAB"/>
    <w:rsid w:val="00BC105C"/>
    <w:rsid w:val="00BC2E65"/>
    <w:rsid w:val="00BC5559"/>
    <w:rsid w:val="00BC7926"/>
    <w:rsid w:val="00BD54F4"/>
    <w:rsid w:val="00BE00D2"/>
    <w:rsid w:val="00BE04AD"/>
    <w:rsid w:val="00BE3A41"/>
    <w:rsid w:val="00BE62AA"/>
    <w:rsid w:val="00BF2DA5"/>
    <w:rsid w:val="00BF44EA"/>
    <w:rsid w:val="00BF4D7A"/>
    <w:rsid w:val="00C006B1"/>
    <w:rsid w:val="00C00F86"/>
    <w:rsid w:val="00C01B9E"/>
    <w:rsid w:val="00C04C3B"/>
    <w:rsid w:val="00C13C99"/>
    <w:rsid w:val="00C14FE2"/>
    <w:rsid w:val="00C17261"/>
    <w:rsid w:val="00C235FA"/>
    <w:rsid w:val="00C24F7D"/>
    <w:rsid w:val="00C35BFB"/>
    <w:rsid w:val="00C3667F"/>
    <w:rsid w:val="00C374D5"/>
    <w:rsid w:val="00C408DD"/>
    <w:rsid w:val="00C40ABC"/>
    <w:rsid w:val="00C438C5"/>
    <w:rsid w:val="00C523D8"/>
    <w:rsid w:val="00C53D23"/>
    <w:rsid w:val="00C55B51"/>
    <w:rsid w:val="00C6274E"/>
    <w:rsid w:val="00C63818"/>
    <w:rsid w:val="00C6638B"/>
    <w:rsid w:val="00C737D3"/>
    <w:rsid w:val="00C73AC2"/>
    <w:rsid w:val="00C80C96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C7B7A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32F40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67264"/>
    <w:rsid w:val="00D70B35"/>
    <w:rsid w:val="00D733BB"/>
    <w:rsid w:val="00D749A5"/>
    <w:rsid w:val="00D767C7"/>
    <w:rsid w:val="00D76F8B"/>
    <w:rsid w:val="00D77EAA"/>
    <w:rsid w:val="00D83004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C3870"/>
    <w:rsid w:val="00DC4086"/>
    <w:rsid w:val="00DC52B8"/>
    <w:rsid w:val="00DF247C"/>
    <w:rsid w:val="00E00F92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90628"/>
    <w:rsid w:val="00EA5121"/>
    <w:rsid w:val="00EA5460"/>
    <w:rsid w:val="00EB1966"/>
    <w:rsid w:val="00EB279A"/>
    <w:rsid w:val="00EB75C0"/>
    <w:rsid w:val="00EC0791"/>
    <w:rsid w:val="00EC5CF9"/>
    <w:rsid w:val="00ED2398"/>
    <w:rsid w:val="00EE7EA1"/>
    <w:rsid w:val="00F03A9C"/>
    <w:rsid w:val="00F03FDA"/>
    <w:rsid w:val="00F045CA"/>
    <w:rsid w:val="00F04665"/>
    <w:rsid w:val="00F05E74"/>
    <w:rsid w:val="00F21ABA"/>
    <w:rsid w:val="00F2320C"/>
    <w:rsid w:val="00F23BDA"/>
    <w:rsid w:val="00F23CE1"/>
    <w:rsid w:val="00F31330"/>
    <w:rsid w:val="00F3165A"/>
    <w:rsid w:val="00F3450E"/>
    <w:rsid w:val="00F50EF8"/>
    <w:rsid w:val="00F5638D"/>
    <w:rsid w:val="00F63B7E"/>
    <w:rsid w:val="00F65394"/>
    <w:rsid w:val="00F65A62"/>
    <w:rsid w:val="00F65CCC"/>
    <w:rsid w:val="00F66E46"/>
    <w:rsid w:val="00F73846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3310"/>
    <w:rsid w:val="00FE6B49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31CB-B6F9-4E2D-857D-C942973D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2018-10-15T07:28:00Z</cp:lastPrinted>
  <dcterms:created xsi:type="dcterms:W3CDTF">2018-10-15T13:51:00Z</dcterms:created>
  <dcterms:modified xsi:type="dcterms:W3CDTF">2018-10-15T13:51:00Z</dcterms:modified>
</cp:coreProperties>
</file>