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5C72E8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Кубынина</w:t>
            </w:r>
            <w:proofErr w:type="spellEnd"/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5C72E8" w:rsidP="005C72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 2020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2E8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</w:p>
          <w:p w:rsidR="00FF695F" w:rsidRPr="00FF695F" w:rsidRDefault="005C72E8" w:rsidP="005C72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A72A2" w:rsidRDefault="00AA72A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A72A2" w:rsidRDefault="00AA72A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6E7050" w:rsidP="005C7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C72E8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6E70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DB">
        <w:rPr>
          <w:rFonts w:ascii="Times New Roman" w:hAnsi="Times New Roman" w:cs="Times New Roman"/>
          <w:b/>
          <w:sz w:val="24"/>
          <w:szCs w:val="24"/>
        </w:rPr>
        <w:t>«</w:t>
      </w:r>
      <w:r w:rsidR="007C6866" w:rsidRPr="007C68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5C72E8" w:rsidRPr="005C72E8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общественных обсуждений, 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2E8" w:rsidRPr="005C72E8">
        <w:rPr>
          <w:rFonts w:ascii="Times New Roman" w:hAnsi="Times New Roman" w:cs="Times New Roman"/>
          <w:b/>
          <w:sz w:val="24"/>
          <w:szCs w:val="24"/>
        </w:rPr>
        <w:t>публичных слушаний по проектам муниципальных правовых актов Туапсинского городского поселения Туапсинского района, связанных с осуществлением градостроительной деятельности</w:t>
      </w:r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2E8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5C7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2E8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5C72E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 w:rsidRPr="005C7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 xml:space="preserve"> установлено: </w:t>
      </w: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 размещен  « 21</w:t>
      </w:r>
      <w:r w:rsidRPr="005C72E8">
        <w:rPr>
          <w:rFonts w:ascii="Times New Roman" w:hAnsi="Times New Roman" w:cs="Times New Roman"/>
          <w:sz w:val="24"/>
          <w:szCs w:val="24"/>
        </w:rPr>
        <w:t xml:space="preserve"> » июля  2020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Из правового анализа  представленного проекта усматривается, что он разработан в части, а именно отсутствуют вопросы: утверждения Устава городского поселения, проекта местного бюджета и отчета о его выполнении, проекта стратегии социально-экономического развития муниципального образования, вопросы о преобразовании муниципального образования</w:t>
      </w:r>
      <w:r w:rsidRPr="005C72E8">
        <w:rPr>
          <w:rFonts w:ascii="Times New Roman" w:hAnsi="Times New Roman" w:cs="Times New Roman"/>
          <w:sz w:val="24"/>
          <w:szCs w:val="24"/>
        </w:rPr>
        <w:t>.</w:t>
      </w:r>
    </w:p>
    <w:p w:rsid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72E8">
        <w:rPr>
          <w:rFonts w:ascii="Times New Roman" w:hAnsi="Times New Roman" w:cs="Times New Roman"/>
          <w:sz w:val="24"/>
          <w:szCs w:val="24"/>
        </w:rPr>
        <w:t xml:space="preserve"> рекомен</w:t>
      </w:r>
      <w:r>
        <w:rPr>
          <w:rFonts w:ascii="Times New Roman" w:hAnsi="Times New Roman" w:cs="Times New Roman"/>
          <w:sz w:val="24"/>
          <w:szCs w:val="24"/>
        </w:rPr>
        <w:t>дован для официального принятия и направляется на доработку.</w:t>
      </w:r>
    </w:p>
    <w:p w:rsid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Pr="006E7050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C72E8">
        <w:rPr>
          <w:rFonts w:ascii="Times New Roman" w:hAnsi="Times New Roman" w:cs="Times New Roman"/>
          <w:sz w:val="24"/>
          <w:szCs w:val="24"/>
        </w:rPr>
        <w:t>30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5C72E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</w:t>
      </w:r>
      <w:r w:rsidR="005C72E8">
        <w:rPr>
          <w:rFonts w:ascii="Times New Roman" w:hAnsi="Times New Roman" w:cs="Times New Roman"/>
          <w:sz w:val="24"/>
          <w:szCs w:val="24"/>
        </w:rPr>
        <w:t>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2E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C6866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A72A2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5E4C-BC4D-4584-A110-7EFA7B48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99</cp:revision>
  <cp:lastPrinted>2020-07-30T08:26:00Z</cp:lastPrinted>
  <dcterms:created xsi:type="dcterms:W3CDTF">2018-07-03T12:29:00Z</dcterms:created>
  <dcterms:modified xsi:type="dcterms:W3CDTF">2020-07-30T08:26:00Z</dcterms:modified>
</cp:coreProperties>
</file>