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F9" w:rsidRPr="004D277B" w:rsidRDefault="00EE7DF9" w:rsidP="00EE7DF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E7DF9">
        <w:rPr>
          <w:rFonts w:eastAsiaTheme="minorHAnsi"/>
          <w:b/>
          <w:sz w:val="28"/>
          <w:szCs w:val="28"/>
          <w:lang w:eastAsia="en-US"/>
        </w:rPr>
        <w:t xml:space="preserve">О ежегодном  отчете главы </w:t>
      </w:r>
      <w:proofErr w:type="gramStart"/>
      <w:r w:rsidRPr="00EE7DF9">
        <w:rPr>
          <w:rFonts w:eastAsiaTheme="minorHAnsi"/>
          <w:b/>
          <w:sz w:val="28"/>
          <w:szCs w:val="28"/>
          <w:lang w:eastAsia="en-US"/>
        </w:rPr>
        <w:t>Туапсинского</w:t>
      </w:r>
      <w:proofErr w:type="gramEnd"/>
      <w:r w:rsidRPr="00EE7DF9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E7DF9" w:rsidRPr="00EE7DF9" w:rsidRDefault="00EE7DF9" w:rsidP="004D277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E7DF9">
        <w:rPr>
          <w:rFonts w:eastAsiaTheme="minorHAnsi"/>
          <w:b/>
          <w:sz w:val="28"/>
          <w:szCs w:val="28"/>
          <w:lang w:eastAsia="en-US"/>
        </w:rPr>
        <w:t>городского поселения</w:t>
      </w:r>
      <w:r w:rsidR="004D277B" w:rsidRPr="004D277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E7DF9">
        <w:rPr>
          <w:rFonts w:eastAsiaTheme="minorHAnsi"/>
          <w:b/>
          <w:sz w:val="28"/>
          <w:szCs w:val="28"/>
          <w:lang w:eastAsia="en-US"/>
        </w:rPr>
        <w:t>Туапсинского района о результатах своей деятельности и деятельности администрации Туапсинского городского поселения</w:t>
      </w:r>
    </w:p>
    <w:p w:rsidR="00EE7DF9" w:rsidRPr="00EE7DF9" w:rsidRDefault="00EE7DF9" w:rsidP="00EE7DF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E7DF9">
        <w:rPr>
          <w:rFonts w:eastAsiaTheme="minorHAnsi"/>
          <w:b/>
          <w:sz w:val="28"/>
          <w:szCs w:val="28"/>
          <w:lang w:eastAsia="en-US"/>
        </w:rPr>
        <w:t xml:space="preserve"> Туапсинского района за 2019 год</w:t>
      </w:r>
    </w:p>
    <w:p w:rsidR="001E4A38" w:rsidRPr="004D277B" w:rsidRDefault="001E4A38" w:rsidP="00FE0DE3">
      <w:pPr>
        <w:jc w:val="both"/>
        <w:rPr>
          <w:rFonts w:eastAsia="Calibri"/>
          <w:i/>
          <w:sz w:val="28"/>
          <w:szCs w:val="28"/>
        </w:rPr>
      </w:pPr>
    </w:p>
    <w:p w:rsidR="0067747B" w:rsidRPr="004D277B" w:rsidRDefault="0067747B" w:rsidP="00FE0DE3">
      <w:pPr>
        <w:ind w:firstLine="708"/>
        <w:jc w:val="both"/>
        <w:rPr>
          <w:rFonts w:eastAsia="Calibri"/>
          <w:sz w:val="28"/>
          <w:szCs w:val="28"/>
        </w:rPr>
      </w:pPr>
      <w:r w:rsidRPr="004D277B">
        <w:rPr>
          <w:rFonts w:eastAsia="Calibri"/>
          <w:sz w:val="28"/>
          <w:szCs w:val="28"/>
        </w:rPr>
        <w:t xml:space="preserve">Исполняя требование Устава города Туапсе,  </w:t>
      </w:r>
      <w:r w:rsidRPr="004D277B">
        <w:rPr>
          <w:rFonts w:eastAsia="Calibri"/>
          <w:bCs/>
          <w:sz w:val="28"/>
          <w:szCs w:val="28"/>
        </w:rPr>
        <w:t xml:space="preserve">выношу на ваше рассмотрение  </w:t>
      </w:r>
      <w:r w:rsidRPr="004D277B">
        <w:rPr>
          <w:rFonts w:eastAsia="Calibri"/>
          <w:sz w:val="28"/>
          <w:szCs w:val="28"/>
        </w:rPr>
        <w:t>отчет о работе главы  и администрации</w:t>
      </w:r>
      <w:r w:rsidR="004401B3" w:rsidRPr="004D277B">
        <w:rPr>
          <w:rFonts w:eastAsia="Calibri"/>
          <w:sz w:val="28"/>
          <w:szCs w:val="28"/>
        </w:rPr>
        <w:t xml:space="preserve"> </w:t>
      </w:r>
      <w:r w:rsidRPr="004D277B">
        <w:rPr>
          <w:rFonts w:eastAsia="Calibri"/>
          <w:sz w:val="28"/>
          <w:szCs w:val="28"/>
        </w:rPr>
        <w:t xml:space="preserve">за 2019 год. </w:t>
      </w:r>
    </w:p>
    <w:p w:rsidR="001E4A38" w:rsidRPr="004D277B" w:rsidRDefault="0067747B" w:rsidP="00EE7DF9">
      <w:pPr>
        <w:jc w:val="both"/>
        <w:rPr>
          <w:rFonts w:eastAsia="Arial Unicode MS"/>
          <w:sz w:val="28"/>
          <w:szCs w:val="28"/>
        </w:rPr>
      </w:pPr>
      <w:r w:rsidRPr="004D277B">
        <w:rPr>
          <w:rFonts w:eastAsia="Arial Unicode MS"/>
          <w:sz w:val="28"/>
          <w:szCs w:val="28"/>
        </w:rPr>
        <w:tab/>
        <w:t xml:space="preserve">В прошлом году на открытом отчете было поставлено несколько основных задач, направленных на улучшение качества городской среды проживания жителей. </w:t>
      </w:r>
    </w:p>
    <w:p w:rsidR="0067747B" w:rsidRPr="004D277B" w:rsidRDefault="0067747B" w:rsidP="00FE0DE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Arial Unicode MS"/>
          <w:sz w:val="28"/>
          <w:szCs w:val="28"/>
        </w:rPr>
        <w:t xml:space="preserve">Для решения этих задач администрация провела необходимую работу, </w:t>
      </w:r>
      <w:proofErr w:type="gramStart"/>
      <w:r w:rsidRPr="004D277B">
        <w:rPr>
          <w:rFonts w:eastAsia="Arial Unicode MS"/>
          <w:sz w:val="28"/>
          <w:szCs w:val="28"/>
        </w:rPr>
        <w:t>использовав</w:t>
      </w:r>
      <w:proofErr w:type="gramEnd"/>
      <w:r w:rsidRPr="004D277B">
        <w:rPr>
          <w:rFonts w:eastAsia="Arial Unicode MS"/>
          <w:sz w:val="28"/>
          <w:szCs w:val="28"/>
        </w:rPr>
        <w:t xml:space="preserve"> возможности местного бюджета и участвуя в приоритетных национальных проектах. </w:t>
      </w:r>
      <w:r w:rsidRPr="004D277B">
        <w:rPr>
          <w:rFonts w:eastAsia="Calibri"/>
          <w:sz w:val="28"/>
          <w:szCs w:val="28"/>
          <w:lang w:eastAsia="en-US"/>
        </w:rPr>
        <w:t>Благодаря поддержке депутатов всех уровней</w:t>
      </w:r>
      <w:r w:rsidR="004401B3" w:rsidRPr="004D277B">
        <w:rPr>
          <w:rFonts w:eastAsia="Calibri"/>
          <w:sz w:val="28"/>
          <w:szCs w:val="28"/>
          <w:lang w:eastAsia="en-US"/>
        </w:rPr>
        <w:t>,  выделению</w:t>
      </w:r>
      <w:r w:rsidRPr="004D277B">
        <w:rPr>
          <w:rFonts w:eastAsia="Calibri"/>
          <w:sz w:val="28"/>
          <w:szCs w:val="28"/>
          <w:lang w:eastAsia="en-US"/>
        </w:rPr>
        <w:t xml:space="preserve"> средств на проектирование, в 2019 году город Туапсе принял активное участие в пяти государственных программах Краснодарского края и привлек более 400 миллионов рублей на решение вопросов местного значения. </w:t>
      </w:r>
    </w:p>
    <w:p w:rsidR="0067747B" w:rsidRPr="004D277B" w:rsidRDefault="0067747B" w:rsidP="00FE0DE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t xml:space="preserve">Остановлюсь более подробно на конкретных  итогах. Доходная часть </w:t>
      </w:r>
      <w:r w:rsidRPr="004D277B">
        <w:rPr>
          <w:rFonts w:eastAsia="Calibri"/>
          <w:b/>
          <w:sz w:val="28"/>
          <w:szCs w:val="28"/>
          <w:lang w:eastAsia="en-US"/>
        </w:rPr>
        <w:t xml:space="preserve"> </w:t>
      </w:r>
      <w:r w:rsidRPr="004D277B">
        <w:rPr>
          <w:rFonts w:eastAsia="Calibri"/>
          <w:sz w:val="28"/>
          <w:szCs w:val="28"/>
          <w:lang w:eastAsia="en-US"/>
        </w:rPr>
        <w:t>местного бюджета</w:t>
      </w:r>
      <w:r w:rsidRPr="004D277B">
        <w:rPr>
          <w:rFonts w:eastAsia="Calibri"/>
          <w:b/>
          <w:sz w:val="28"/>
          <w:szCs w:val="28"/>
          <w:lang w:eastAsia="en-US"/>
        </w:rPr>
        <w:t xml:space="preserve"> </w:t>
      </w:r>
      <w:r w:rsidRPr="004D277B">
        <w:rPr>
          <w:rFonts w:eastAsia="Calibri"/>
          <w:sz w:val="28"/>
          <w:szCs w:val="28"/>
          <w:lang w:eastAsia="en-US"/>
        </w:rPr>
        <w:t xml:space="preserve">выполнена  на </w:t>
      </w:r>
      <w:r w:rsidRPr="004D277B">
        <w:rPr>
          <w:rFonts w:eastAsia="Calibri"/>
          <w:b/>
          <w:sz w:val="28"/>
          <w:szCs w:val="28"/>
          <w:lang w:eastAsia="en-US"/>
        </w:rPr>
        <w:t>104,7%.</w:t>
      </w:r>
      <w:r w:rsidRPr="004D277B">
        <w:rPr>
          <w:rFonts w:eastAsia="Calibri"/>
          <w:sz w:val="28"/>
          <w:szCs w:val="28"/>
          <w:lang w:eastAsia="en-US"/>
        </w:rPr>
        <w:t xml:space="preserve"> При плане  413,5 </w:t>
      </w:r>
      <w:proofErr w:type="gramStart"/>
      <w:r w:rsidR="007B628E" w:rsidRPr="004D277B">
        <w:rPr>
          <w:rFonts w:eastAsia="Calibri"/>
          <w:sz w:val="28"/>
          <w:szCs w:val="28"/>
          <w:lang w:eastAsia="en-US"/>
        </w:rPr>
        <w:t>млн</w:t>
      </w:r>
      <w:proofErr w:type="gramEnd"/>
      <w:r w:rsidRPr="004D277B">
        <w:rPr>
          <w:rFonts w:eastAsia="Calibri"/>
          <w:sz w:val="28"/>
          <w:szCs w:val="28"/>
          <w:lang w:eastAsia="en-US"/>
        </w:rPr>
        <w:t xml:space="preserve"> руб.  фактически поступило  432, 3 млн</w:t>
      </w:r>
      <w:r w:rsidR="004401B3" w:rsidRPr="004D277B">
        <w:rPr>
          <w:rFonts w:eastAsia="Calibri"/>
          <w:sz w:val="28"/>
          <w:szCs w:val="28"/>
          <w:lang w:eastAsia="en-US"/>
        </w:rPr>
        <w:t xml:space="preserve"> </w:t>
      </w:r>
      <w:r w:rsidRPr="004D277B">
        <w:rPr>
          <w:rFonts w:eastAsia="Calibri"/>
          <w:sz w:val="28"/>
          <w:szCs w:val="28"/>
          <w:lang w:eastAsia="en-US"/>
        </w:rPr>
        <w:t xml:space="preserve">руб.  </w:t>
      </w:r>
    </w:p>
    <w:p w:rsidR="0067747B" w:rsidRPr="004D277B" w:rsidRDefault="0067747B" w:rsidP="00FE0DE3">
      <w:pPr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b/>
          <w:sz w:val="28"/>
          <w:szCs w:val="28"/>
          <w:lang w:eastAsia="en-US"/>
        </w:rPr>
        <w:t xml:space="preserve">Из </w:t>
      </w:r>
      <w:r w:rsidRPr="004D277B">
        <w:rPr>
          <w:rFonts w:eastAsia="Calibri"/>
          <w:sz w:val="28"/>
          <w:szCs w:val="28"/>
          <w:lang w:eastAsia="en-US"/>
        </w:rPr>
        <w:t>федерального, краевого и районного бюджетов привлечено  427, 7</w:t>
      </w:r>
      <w:r w:rsidR="004401B3" w:rsidRPr="004D277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D277B">
        <w:rPr>
          <w:rFonts w:eastAsia="Calibri"/>
          <w:sz w:val="28"/>
          <w:szCs w:val="28"/>
          <w:lang w:eastAsia="en-US"/>
        </w:rPr>
        <w:t>млн</w:t>
      </w:r>
      <w:proofErr w:type="gramEnd"/>
      <w:r w:rsidRPr="004D277B">
        <w:rPr>
          <w:rFonts w:eastAsia="Calibri"/>
          <w:sz w:val="28"/>
          <w:szCs w:val="28"/>
          <w:lang w:eastAsia="en-US"/>
        </w:rPr>
        <w:t xml:space="preserve">  руб. </w:t>
      </w:r>
    </w:p>
    <w:p w:rsidR="0067747B" w:rsidRPr="004D277B" w:rsidRDefault="0067747B" w:rsidP="00FE0DE3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t xml:space="preserve">По основному источнику доходной части бюджета – НДФЛ </w:t>
      </w:r>
      <w:r w:rsidR="004401B3" w:rsidRPr="004D277B">
        <w:rPr>
          <w:rFonts w:eastAsia="Calibri"/>
          <w:sz w:val="28"/>
          <w:szCs w:val="28"/>
          <w:lang w:eastAsia="en-US"/>
        </w:rPr>
        <w:t xml:space="preserve">- </w:t>
      </w:r>
      <w:r w:rsidRPr="004D277B">
        <w:rPr>
          <w:rFonts w:eastAsia="Calibri"/>
          <w:sz w:val="28"/>
          <w:szCs w:val="28"/>
          <w:lang w:eastAsia="en-US"/>
        </w:rPr>
        <w:t xml:space="preserve">фактический темп роста составил </w:t>
      </w:r>
      <w:r w:rsidRPr="004D277B">
        <w:rPr>
          <w:rFonts w:eastAsia="Calibri"/>
          <w:b/>
          <w:sz w:val="28"/>
          <w:szCs w:val="28"/>
          <w:lang w:eastAsia="en-US"/>
        </w:rPr>
        <w:t xml:space="preserve">107,3% </w:t>
      </w:r>
      <w:r w:rsidRPr="004D277B">
        <w:rPr>
          <w:rFonts w:eastAsia="Calibri"/>
          <w:sz w:val="28"/>
          <w:szCs w:val="28"/>
          <w:lang w:eastAsia="en-US"/>
        </w:rPr>
        <w:t>при плане</w:t>
      </w:r>
      <w:r w:rsidRPr="004D277B">
        <w:rPr>
          <w:rFonts w:eastAsia="Calibri"/>
          <w:b/>
          <w:sz w:val="28"/>
          <w:szCs w:val="28"/>
          <w:lang w:eastAsia="en-US"/>
        </w:rPr>
        <w:t xml:space="preserve"> 105%.</w:t>
      </w:r>
    </w:p>
    <w:p w:rsidR="0067747B" w:rsidRPr="004D277B" w:rsidRDefault="0067747B" w:rsidP="00FE0DE3">
      <w:pPr>
        <w:ind w:firstLine="708"/>
        <w:jc w:val="both"/>
        <w:rPr>
          <w:bCs/>
          <w:sz w:val="28"/>
          <w:szCs w:val="28"/>
        </w:rPr>
      </w:pPr>
      <w:r w:rsidRPr="004D277B">
        <w:rPr>
          <w:rFonts w:eastAsia="Calibri"/>
          <w:sz w:val="28"/>
          <w:szCs w:val="28"/>
          <w:lang w:eastAsia="en-US"/>
        </w:rPr>
        <w:t xml:space="preserve">План по расходам был утвержден в сумме 913,3 </w:t>
      </w:r>
      <w:proofErr w:type="gramStart"/>
      <w:r w:rsidRPr="004D277B">
        <w:rPr>
          <w:rFonts w:eastAsia="Calibri"/>
          <w:sz w:val="28"/>
          <w:szCs w:val="28"/>
          <w:lang w:eastAsia="en-US"/>
        </w:rPr>
        <w:t>млн</w:t>
      </w:r>
      <w:proofErr w:type="gramEnd"/>
      <w:r w:rsidRPr="004D277B">
        <w:rPr>
          <w:rFonts w:eastAsia="Calibri"/>
          <w:sz w:val="28"/>
          <w:szCs w:val="28"/>
          <w:lang w:eastAsia="en-US"/>
        </w:rPr>
        <w:t xml:space="preserve"> рублей, фактическое исполнение составило 793,3 млн рублей или 86,9 %. </w:t>
      </w:r>
      <w:r w:rsidRPr="004D277B">
        <w:rPr>
          <w:rFonts w:eastAsia="Calibri"/>
          <w:sz w:val="28"/>
          <w:szCs w:val="28"/>
          <w:lang w:eastAsia="en-US"/>
        </w:rPr>
        <w:tab/>
        <w:t xml:space="preserve">Часть </w:t>
      </w:r>
      <w:r w:rsidR="004401B3" w:rsidRPr="004D277B">
        <w:rPr>
          <w:rFonts w:eastAsia="Calibri"/>
          <w:sz w:val="28"/>
          <w:szCs w:val="28"/>
          <w:lang w:eastAsia="en-US"/>
        </w:rPr>
        <w:t>д</w:t>
      </w:r>
      <w:r w:rsidRPr="004D277B">
        <w:rPr>
          <w:rFonts w:eastAsia="Calibri"/>
          <w:sz w:val="28"/>
          <w:szCs w:val="28"/>
          <w:lang w:eastAsia="en-US"/>
        </w:rPr>
        <w:t xml:space="preserve">енежных средств в связи с продлением контрактов перенесена на текущий год. </w:t>
      </w:r>
      <w:r w:rsidRPr="004D277B">
        <w:rPr>
          <w:bCs/>
          <w:sz w:val="28"/>
          <w:szCs w:val="28"/>
        </w:rPr>
        <w:t xml:space="preserve">Расходование денежных средств бюджета осуществлялось </w:t>
      </w:r>
      <w:r w:rsidRPr="004D277B">
        <w:rPr>
          <w:bCs/>
          <w:sz w:val="28"/>
          <w:szCs w:val="28"/>
        </w:rPr>
        <w:lastRenderedPageBreak/>
        <w:t>на основании решений Совета о бюджете  в соответствии с утвержденными 14-ю муниципальными программами.</w:t>
      </w:r>
    </w:p>
    <w:p w:rsidR="0067747B" w:rsidRPr="004D277B" w:rsidRDefault="00FE0DE3" w:rsidP="00FE0DE3">
      <w:pPr>
        <w:tabs>
          <w:tab w:val="left" w:pos="6555"/>
        </w:tabs>
        <w:jc w:val="both"/>
        <w:rPr>
          <w:sz w:val="28"/>
          <w:szCs w:val="28"/>
        </w:rPr>
      </w:pPr>
      <w:r w:rsidRPr="004D277B">
        <w:rPr>
          <w:sz w:val="28"/>
          <w:szCs w:val="28"/>
        </w:rPr>
        <w:t xml:space="preserve">         </w:t>
      </w:r>
      <w:r w:rsidR="0067747B" w:rsidRPr="004D277B">
        <w:rPr>
          <w:sz w:val="28"/>
          <w:szCs w:val="28"/>
        </w:rPr>
        <w:t xml:space="preserve">В целом, задачи, которые мы ставили перед собой в рамках бюджетной обеспеченности в 2019 году, задания </w:t>
      </w:r>
      <w:r w:rsidR="0067747B" w:rsidRPr="004D277B">
        <w:rPr>
          <w:bCs/>
          <w:sz w:val="28"/>
          <w:szCs w:val="28"/>
        </w:rPr>
        <w:t>и целевые показатели социально – экономического развития, обозначенные главой Туапсинского района</w:t>
      </w:r>
      <w:r w:rsidR="004401B3" w:rsidRPr="004D277B">
        <w:rPr>
          <w:bCs/>
          <w:sz w:val="28"/>
          <w:szCs w:val="28"/>
        </w:rPr>
        <w:t>,</w:t>
      </w:r>
      <w:r w:rsidR="0067747B" w:rsidRPr="004D277B">
        <w:rPr>
          <w:bCs/>
          <w:sz w:val="28"/>
          <w:szCs w:val="28"/>
        </w:rPr>
        <w:t xml:space="preserve"> – выполнены. В то</w:t>
      </w:r>
      <w:r w:rsidR="004401B3" w:rsidRPr="004D277B">
        <w:rPr>
          <w:bCs/>
          <w:sz w:val="28"/>
          <w:szCs w:val="28"/>
        </w:rPr>
        <w:t xml:space="preserve"> </w:t>
      </w:r>
      <w:r w:rsidR="0067747B" w:rsidRPr="004D277B">
        <w:rPr>
          <w:bCs/>
          <w:sz w:val="28"/>
          <w:szCs w:val="28"/>
        </w:rPr>
        <w:t>же время</w:t>
      </w:r>
      <w:r w:rsidR="004401B3" w:rsidRPr="004D277B">
        <w:rPr>
          <w:bCs/>
          <w:sz w:val="28"/>
          <w:szCs w:val="28"/>
        </w:rPr>
        <w:t>,</w:t>
      </w:r>
      <w:r w:rsidR="0067747B" w:rsidRPr="004D277B">
        <w:rPr>
          <w:bCs/>
          <w:sz w:val="28"/>
          <w:szCs w:val="28"/>
        </w:rPr>
        <w:t xml:space="preserve"> есть работы, которые в полном объеме выполнить не удалось. Это</w:t>
      </w:r>
      <w:r w:rsidR="004401B3" w:rsidRPr="004D277B">
        <w:rPr>
          <w:bCs/>
          <w:sz w:val="28"/>
          <w:szCs w:val="28"/>
        </w:rPr>
        <w:t>,</w:t>
      </w:r>
      <w:r w:rsidR="0067747B" w:rsidRPr="004D277B">
        <w:rPr>
          <w:bCs/>
          <w:sz w:val="28"/>
          <w:szCs w:val="28"/>
        </w:rPr>
        <w:t xml:space="preserve"> прежде всего</w:t>
      </w:r>
      <w:r w:rsidR="004401B3" w:rsidRPr="004D277B">
        <w:rPr>
          <w:bCs/>
          <w:sz w:val="28"/>
          <w:szCs w:val="28"/>
        </w:rPr>
        <w:t>,</w:t>
      </w:r>
      <w:r w:rsidR="0067747B" w:rsidRPr="004D277B">
        <w:rPr>
          <w:bCs/>
          <w:sz w:val="28"/>
          <w:szCs w:val="28"/>
        </w:rPr>
        <w:t xml:space="preserve"> не завершена работа по проектированию спорткомплекса, освоены не все краевые средства по газификации. </w:t>
      </w:r>
    </w:p>
    <w:p w:rsidR="0067747B" w:rsidRPr="004D277B" w:rsidRDefault="0067747B" w:rsidP="00FE0DE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4D277B">
        <w:rPr>
          <w:rFonts w:ascii="Times New Roman" w:hAnsi="Times New Roman"/>
          <w:sz w:val="28"/>
          <w:szCs w:val="28"/>
        </w:rPr>
        <w:tab/>
      </w:r>
      <w:r w:rsidRPr="004D277B">
        <w:rPr>
          <w:rFonts w:ascii="Times New Roman" w:hAnsi="Times New Roman"/>
          <w:bCs/>
          <w:sz w:val="28"/>
          <w:szCs w:val="28"/>
        </w:rPr>
        <w:t>Необходимо отметить, что в вопросе эффективного исполнения бюджета большое значение имело конструкти</w:t>
      </w:r>
      <w:bookmarkStart w:id="0" w:name="_GoBack"/>
      <w:bookmarkEnd w:id="0"/>
      <w:r w:rsidRPr="004D277B">
        <w:rPr>
          <w:rFonts w:ascii="Times New Roman" w:hAnsi="Times New Roman"/>
          <w:bCs/>
          <w:sz w:val="28"/>
          <w:szCs w:val="28"/>
        </w:rPr>
        <w:t xml:space="preserve">вное взаимодействие с бюджетной и правовой депутатскими комиссиями. </w:t>
      </w:r>
    </w:p>
    <w:p w:rsidR="0067747B" w:rsidRPr="004D277B" w:rsidRDefault="0067747B" w:rsidP="00FE0DE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t>В разрезе участия в государственных программах:</w:t>
      </w:r>
    </w:p>
    <w:p w:rsidR="0067747B" w:rsidRPr="004D277B" w:rsidRDefault="0067747B" w:rsidP="00FE0DE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t xml:space="preserve">Городу на ликвидацию последствий ЧС 2018 года было выделено </w:t>
      </w:r>
      <w:r w:rsidRPr="004D277B">
        <w:rPr>
          <w:rFonts w:eastAsia="Calibri"/>
          <w:b/>
          <w:sz w:val="28"/>
          <w:szCs w:val="28"/>
          <w:lang w:eastAsia="en-US"/>
        </w:rPr>
        <w:t xml:space="preserve">177,4 </w:t>
      </w:r>
      <w:proofErr w:type="gramStart"/>
      <w:r w:rsidRPr="004D277B">
        <w:rPr>
          <w:rFonts w:eastAsia="Calibri"/>
          <w:b/>
          <w:sz w:val="28"/>
          <w:szCs w:val="28"/>
          <w:lang w:eastAsia="en-US"/>
        </w:rPr>
        <w:t>млн</w:t>
      </w:r>
      <w:proofErr w:type="gramEnd"/>
      <w:r w:rsidRPr="004D277B">
        <w:rPr>
          <w:rFonts w:eastAsia="Calibri"/>
          <w:sz w:val="28"/>
          <w:szCs w:val="28"/>
          <w:lang w:eastAsia="en-US"/>
        </w:rPr>
        <w:t xml:space="preserve"> рублей на условиях </w:t>
      </w:r>
      <w:proofErr w:type="spellStart"/>
      <w:r w:rsidRPr="004D277B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4D277B">
        <w:rPr>
          <w:rFonts w:eastAsia="Calibri"/>
          <w:sz w:val="28"/>
          <w:szCs w:val="28"/>
          <w:lang w:eastAsia="en-US"/>
        </w:rPr>
        <w:t>, в том числе</w:t>
      </w:r>
      <w:r w:rsidR="004401B3" w:rsidRPr="004D277B">
        <w:rPr>
          <w:rFonts w:eastAsia="Calibri"/>
          <w:sz w:val="28"/>
          <w:szCs w:val="28"/>
          <w:lang w:eastAsia="en-US"/>
        </w:rPr>
        <w:t>,</w:t>
      </w:r>
      <w:r w:rsidRPr="004D277B">
        <w:rPr>
          <w:rFonts w:eastAsia="Calibri"/>
          <w:sz w:val="28"/>
          <w:szCs w:val="28"/>
          <w:lang w:eastAsia="en-US"/>
        </w:rPr>
        <w:t xml:space="preserve"> из краевого бюджета </w:t>
      </w:r>
      <w:r w:rsidRPr="004D277B">
        <w:rPr>
          <w:rFonts w:eastAsia="Calibri"/>
          <w:b/>
          <w:sz w:val="28"/>
          <w:szCs w:val="28"/>
          <w:lang w:eastAsia="en-US"/>
        </w:rPr>
        <w:t>171, 9 млн</w:t>
      </w:r>
      <w:r w:rsidRPr="004D277B">
        <w:rPr>
          <w:rFonts w:eastAsia="Calibri"/>
          <w:sz w:val="28"/>
          <w:szCs w:val="28"/>
          <w:lang w:eastAsia="en-US"/>
        </w:rPr>
        <w:t xml:space="preserve"> рублей. На восстановление разрушенных дорог направлено  </w:t>
      </w:r>
      <w:r w:rsidRPr="004D277B">
        <w:rPr>
          <w:rFonts w:eastAsia="Calibri"/>
          <w:b/>
          <w:sz w:val="28"/>
          <w:szCs w:val="28"/>
          <w:lang w:eastAsia="en-US"/>
        </w:rPr>
        <w:t>9, 3</w:t>
      </w:r>
      <w:r w:rsidRPr="004D277B">
        <w:rPr>
          <w:rFonts w:eastAsia="Calibri"/>
          <w:sz w:val="28"/>
          <w:szCs w:val="28"/>
          <w:lang w:eastAsia="en-US"/>
        </w:rPr>
        <w:t xml:space="preserve"> </w:t>
      </w:r>
      <w:r w:rsidRPr="004D277B">
        <w:rPr>
          <w:rFonts w:eastAsia="Calibri"/>
          <w:b/>
          <w:sz w:val="28"/>
          <w:szCs w:val="28"/>
          <w:lang w:eastAsia="en-US"/>
        </w:rPr>
        <w:t xml:space="preserve">миллиона </w:t>
      </w:r>
      <w:r w:rsidRPr="004D277B">
        <w:rPr>
          <w:rFonts w:eastAsia="Calibri"/>
          <w:sz w:val="28"/>
          <w:szCs w:val="28"/>
          <w:lang w:eastAsia="en-US"/>
        </w:rPr>
        <w:t>рублей. Отремонтирован</w:t>
      </w:r>
      <w:r w:rsidR="007B628E" w:rsidRPr="004D277B">
        <w:rPr>
          <w:rFonts w:eastAsia="Calibri"/>
          <w:sz w:val="28"/>
          <w:szCs w:val="28"/>
          <w:lang w:eastAsia="en-US"/>
        </w:rPr>
        <w:t xml:space="preserve">ы </w:t>
      </w:r>
      <w:r w:rsidRPr="004D277B">
        <w:rPr>
          <w:rFonts w:eastAsia="Calibri"/>
          <w:sz w:val="28"/>
          <w:szCs w:val="28"/>
          <w:lang w:eastAsia="en-US"/>
        </w:rPr>
        <w:t>участки по улицам Вольная, Короленко</w:t>
      </w:r>
      <w:r w:rsidR="004401B3" w:rsidRPr="004D277B">
        <w:rPr>
          <w:rFonts w:eastAsia="Calibri"/>
          <w:sz w:val="28"/>
          <w:szCs w:val="28"/>
          <w:lang w:eastAsia="en-US"/>
        </w:rPr>
        <w:t>,  Нижне-Ко</w:t>
      </w:r>
      <w:r w:rsidRPr="004D277B">
        <w:rPr>
          <w:rFonts w:eastAsia="Calibri"/>
          <w:sz w:val="28"/>
          <w:szCs w:val="28"/>
          <w:lang w:eastAsia="en-US"/>
        </w:rPr>
        <w:t xml:space="preserve">рдонной, Гоголя, </w:t>
      </w:r>
      <w:proofErr w:type="gramStart"/>
      <w:r w:rsidRPr="004D277B">
        <w:rPr>
          <w:rFonts w:eastAsia="Calibri"/>
          <w:sz w:val="28"/>
          <w:szCs w:val="28"/>
          <w:lang w:eastAsia="en-US"/>
        </w:rPr>
        <w:t>Деповской</w:t>
      </w:r>
      <w:proofErr w:type="gramEnd"/>
      <w:r w:rsidRPr="004D277B">
        <w:rPr>
          <w:rFonts w:eastAsia="Calibri"/>
          <w:sz w:val="28"/>
          <w:szCs w:val="28"/>
          <w:lang w:eastAsia="en-US"/>
        </w:rPr>
        <w:t>.</w:t>
      </w:r>
    </w:p>
    <w:p w:rsidR="0067747B" w:rsidRPr="004D277B" w:rsidRDefault="0067747B" w:rsidP="00FE0DE3">
      <w:pPr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tab/>
        <w:t xml:space="preserve"> На </w:t>
      </w:r>
      <w:proofErr w:type="spellStart"/>
      <w:r w:rsidRPr="004D277B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4D277B">
        <w:rPr>
          <w:rFonts w:eastAsia="Calibri"/>
          <w:sz w:val="28"/>
          <w:szCs w:val="28"/>
          <w:lang w:eastAsia="en-US"/>
        </w:rPr>
        <w:t xml:space="preserve"> расходных обязательств по проведению других неотложных аварийно-спасательных работ, направленных на   ликвидацию  последствий паводка,  было выделено 168 </w:t>
      </w:r>
      <w:proofErr w:type="gramStart"/>
      <w:r w:rsidRPr="004D277B">
        <w:rPr>
          <w:rFonts w:eastAsia="Calibri"/>
          <w:sz w:val="28"/>
          <w:szCs w:val="28"/>
          <w:lang w:eastAsia="en-US"/>
        </w:rPr>
        <w:t>млн</w:t>
      </w:r>
      <w:proofErr w:type="gramEnd"/>
      <w:r w:rsidRPr="004D277B">
        <w:rPr>
          <w:rFonts w:eastAsia="Calibri"/>
          <w:sz w:val="28"/>
          <w:szCs w:val="28"/>
          <w:lang w:eastAsia="en-US"/>
        </w:rPr>
        <w:t xml:space="preserve"> рублей. Освоение средств составило 89,9 %.</w:t>
      </w:r>
    </w:p>
    <w:p w:rsidR="008047DD" w:rsidRPr="004D277B" w:rsidRDefault="006F59C0" w:rsidP="001E4A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t xml:space="preserve">      </w:t>
      </w:r>
      <w:r w:rsidR="0052113A" w:rsidRPr="004D277B">
        <w:rPr>
          <w:rFonts w:eastAsia="Calibri"/>
          <w:sz w:val="28"/>
          <w:szCs w:val="28"/>
          <w:lang w:eastAsia="en-US"/>
        </w:rPr>
        <w:t>В части устранения последствий наводнения в</w:t>
      </w:r>
      <w:r w:rsidR="00514EC8" w:rsidRPr="004D277B">
        <w:rPr>
          <w:rFonts w:eastAsia="Calibri"/>
          <w:sz w:val="28"/>
          <w:szCs w:val="28"/>
          <w:lang w:eastAsia="en-US"/>
        </w:rPr>
        <w:t xml:space="preserve">ажной задачей для нас остается восстановление </w:t>
      </w:r>
      <w:r w:rsidR="0052113A" w:rsidRPr="004D277B">
        <w:rPr>
          <w:rFonts w:eastAsia="Calibri"/>
          <w:sz w:val="28"/>
          <w:szCs w:val="28"/>
          <w:lang w:eastAsia="en-US"/>
        </w:rPr>
        <w:t xml:space="preserve">после </w:t>
      </w:r>
      <w:r w:rsidR="00514EC8" w:rsidRPr="004D277B">
        <w:rPr>
          <w:rFonts w:eastAsia="Calibri"/>
          <w:sz w:val="28"/>
          <w:szCs w:val="28"/>
          <w:lang w:eastAsia="en-US"/>
        </w:rPr>
        <w:t>размыва территории ул.</w:t>
      </w:r>
      <w:r w:rsidR="0052113A" w:rsidRPr="004D277B">
        <w:rPr>
          <w:rFonts w:eastAsia="Calibri"/>
          <w:sz w:val="28"/>
          <w:szCs w:val="28"/>
          <w:lang w:eastAsia="en-US"/>
        </w:rPr>
        <w:t xml:space="preserve"> </w:t>
      </w:r>
      <w:r w:rsidR="00514EC8" w:rsidRPr="004D277B">
        <w:rPr>
          <w:rFonts w:eastAsia="Calibri"/>
          <w:sz w:val="28"/>
          <w:szCs w:val="28"/>
          <w:lang w:eastAsia="en-US"/>
        </w:rPr>
        <w:t xml:space="preserve">Набережной и  магистрального водовода. И здесь мы просим помощи и </w:t>
      </w:r>
      <w:r w:rsidR="0052113A" w:rsidRPr="004D277B">
        <w:rPr>
          <w:rFonts w:eastAsia="Calibri"/>
          <w:sz w:val="28"/>
          <w:szCs w:val="28"/>
          <w:lang w:eastAsia="en-US"/>
        </w:rPr>
        <w:t xml:space="preserve">содействия </w:t>
      </w:r>
      <w:r w:rsidR="00514EC8" w:rsidRPr="004D277B">
        <w:rPr>
          <w:rFonts w:eastAsia="Calibri"/>
          <w:sz w:val="28"/>
          <w:szCs w:val="28"/>
          <w:lang w:eastAsia="en-US"/>
        </w:rPr>
        <w:t xml:space="preserve">Виталия Викторовича </w:t>
      </w:r>
      <w:proofErr w:type="spellStart"/>
      <w:r w:rsidR="00514EC8" w:rsidRPr="004D277B">
        <w:rPr>
          <w:rFonts w:eastAsia="Calibri"/>
          <w:sz w:val="28"/>
          <w:szCs w:val="28"/>
          <w:lang w:eastAsia="en-US"/>
        </w:rPr>
        <w:t>Мазнинова</w:t>
      </w:r>
      <w:proofErr w:type="spellEnd"/>
      <w:r w:rsidR="0052113A" w:rsidRPr="004D277B">
        <w:rPr>
          <w:rFonts w:eastAsia="Calibri"/>
          <w:sz w:val="28"/>
          <w:szCs w:val="28"/>
          <w:lang w:eastAsia="en-US"/>
        </w:rPr>
        <w:t xml:space="preserve"> в решении вопроса по выделению сре</w:t>
      </w:r>
      <w:proofErr w:type="gramStart"/>
      <w:r w:rsidR="0052113A" w:rsidRPr="004D277B">
        <w:rPr>
          <w:rFonts w:eastAsia="Calibri"/>
          <w:sz w:val="28"/>
          <w:szCs w:val="28"/>
          <w:lang w:eastAsia="en-US"/>
        </w:rPr>
        <w:t>дств дл</w:t>
      </w:r>
      <w:proofErr w:type="gramEnd"/>
      <w:r w:rsidR="0052113A" w:rsidRPr="004D277B">
        <w:rPr>
          <w:rFonts w:eastAsia="Calibri"/>
          <w:sz w:val="28"/>
          <w:szCs w:val="28"/>
          <w:lang w:eastAsia="en-US"/>
        </w:rPr>
        <w:t>я проведения этих работ</w:t>
      </w:r>
      <w:r w:rsidR="00514EC8" w:rsidRPr="004D277B">
        <w:rPr>
          <w:rFonts w:eastAsia="Calibri"/>
          <w:sz w:val="28"/>
          <w:szCs w:val="28"/>
          <w:lang w:eastAsia="en-US"/>
        </w:rPr>
        <w:t xml:space="preserve">. </w:t>
      </w:r>
    </w:p>
    <w:p w:rsidR="001E4A38" w:rsidRPr="004D277B" w:rsidRDefault="00514EC8" w:rsidP="00EE7DF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lastRenderedPageBreak/>
        <w:t>Знаем, что Вы уже начали определенную работу в этом направлении, провели ряд встреч</w:t>
      </w:r>
      <w:r w:rsidR="001E4A38" w:rsidRPr="004D277B">
        <w:rPr>
          <w:rFonts w:eastAsia="Calibri"/>
          <w:sz w:val="28"/>
          <w:szCs w:val="28"/>
          <w:lang w:eastAsia="en-US"/>
        </w:rPr>
        <w:t xml:space="preserve"> в администрации края</w:t>
      </w:r>
      <w:r w:rsidRPr="004D277B">
        <w:rPr>
          <w:rFonts w:eastAsia="Calibri"/>
          <w:sz w:val="28"/>
          <w:szCs w:val="28"/>
          <w:lang w:eastAsia="en-US"/>
        </w:rPr>
        <w:t>, мы благодарим Вас и рассчитываем на положительное решение вопроса.</w:t>
      </w:r>
    </w:p>
    <w:p w:rsidR="006F59C0" w:rsidRPr="004D277B" w:rsidRDefault="0067747B" w:rsidP="00EE7DF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t xml:space="preserve">Капитальный ремонт дорог выполнялся </w:t>
      </w:r>
      <w:r w:rsidRPr="004D277B">
        <w:rPr>
          <w:rFonts w:eastAsia="Calibri"/>
          <w:sz w:val="28"/>
          <w:szCs w:val="28"/>
          <w:lang w:eastAsia="en-US"/>
        </w:rPr>
        <w:tab/>
        <w:t xml:space="preserve">в  рамках государственной программы "Развитие сети автомобильных дорог Краснодарского края». Было выделено из краевого бюджета – </w:t>
      </w:r>
      <w:r w:rsidRPr="004D277B">
        <w:rPr>
          <w:rFonts w:eastAsia="Calibri"/>
          <w:b/>
          <w:sz w:val="28"/>
          <w:szCs w:val="28"/>
          <w:lang w:eastAsia="en-US"/>
        </w:rPr>
        <w:t xml:space="preserve">145, 8 </w:t>
      </w:r>
      <w:proofErr w:type="gramStart"/>
      <w:r w:rsidRPr="004D277B">
        <w:rPr>
          <w:rFonts w:eastAsia="Calibri"/>
          <w:b/>
          <w:sz w:val="28"/>
          <w:szCs w:val="28"/>
          <w:lang w:eastAsia="en-US"/>
        </w:rPr>
        <w:t>млн</w:t>
      </w:r>
      <w:proofErr w:type="gramEnd"/>
      <w:r w:rsidRPr="004D277B">
        <w:rPr>
          <w:rFonts w:eastAsia="Calibri"/>
          <w:sz w:val="28"/>
          <w:szCs w:val="28"/>
          <w:lang w:eastAsia="en-US"/>
        </w:rPr>
        <w:t xml:space="preserve"> руб., из местного – </w:t>
      </w:r>
      <w:r w:rsidRPr="004D277B">
        <w:rPr>
          <w:rFonts w:eastAsia="Calibri"/>
          <w:b/>
          <w:sz w:val="28"/>
          <w:szCs w:val="28"/>
          <w:lang w:eastAsia="en-US"/>
        </w:rPr>
        <w:t>7,7 млн</w:t>
      </w:r>
      <w:r w:rsidRPr="004D277B">
        <w:rPr>
          <w:rFonts w:eastAsia="Calibri"/>
          <w:sz w:val="28"/>
          <w:szCs w:val="28"/>
          <w:lang w:eastAsia="en-US"/>
        </w:rPr>
        <w:t xml:space="preserve"> рублей. Освоение средств составило 84,3 %. Отремонтировано </w:t>
      </w:r>
      <w:r w:rsidRPr="004D277B">
        <w:rPr>
          <w:rFonts w:eastAsia="Calibri"/>
          <w:b/>
          <w:sz w:val="28"/>
          <w:szCs w:val="28"/>
          <w:lang w:eastAsia="en-US"/>
        </w:rPr>
        <w:t>5,8 км</w:t>
      </w:r>
      <w:r w:rsidRPr="004D277B">
        <w:rPr>
          <w:rFonts w:eastAsia="Calibri"/>
          <w:sz w:val="28"/>
          <w:szCs w:val="28"/>
          <w:lang w:eastAsia="en-US"/>
        </w:rPr>
        <w:t xml:space="preserve"> дорог. Это восемь крупных улиц</w:t>
      </w:r>
      <w:r w:rsidR="001E4A38" w:rsidRPr="004D277B">
        <w:rPr>
          <w:rFonts w:eastAsia="Calibri"/>
          <w:sz w:val="28"/>
          <w:szCs w:val="28"/>
          <w:lang w:eastAsia="en-US"/>
        </w:rPr>
        <w:t>:</w:t>
      </w:r>
      <w:r w:rsidRPr="004D277B">
        <w:rPr>
          <w:rFonts w:eastAsia="Calibri"/>
          <w:sz w:val="28"/>
          <w:szCs w:val="28"/>
          <w:lang w:eastAsia="en-US"/>
        </w:rPr>
        <w:t xml:space="preserve"> Привок</w:t>
      </w:r>
      <w:r w:rsidR="004401B3" w:rsidRPr="004D277B">
        <w:rPr>
          <w:rFonts w:eastAsia="Calibri"/>
          <w:sz w:val="28"/>
          <w:szCs w:val="28"/>
          <w:lang w:eastAsia="en-US"/>
        </w:rPr>
        <w:t xml:space="preserve">зальная площадь, Володарского, </w:t>
      </w:r>
      <w:r w:rsidRPr="004D277B">
        <w:rPr>
          <w:rFonts w:eastAsia="Calibri"/>
          <w:sz w:val="28"/>
          <w:szCs w:val="28"/>
          <w:lang w:eastAsia="en-US"/>
        </w:rPr>
        <w:t xml:space="preserve">Ленинградская, участок </w:t>
      </w:r>
      <w:proofErr w:type="gramStart"/>
      <w:r w:rsidRPr="004D277B">
        <w:rPr>
          <w:rFonts w:eastAsia="Calibri"/>
          <w:sz w:val="28"/>
          <w:szCs w:val="28"/>
          <w:lang w:eastAsia="en-US"/>
        </w:rPr>
        <w:t>на</w:t>
      </w:r>
      <w:proofErr w:type="gramEnd"/>
      <w:r w:rsidRPr="004D277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D277B">
        <w:rPr>
          <w:rFonts w:eastAsia="Calibri"/>
          <w:sz w:val="28"/>
          <w:szCs w:val="28"/>
          <w:lang w:eastAsia="en-US"/>
        </w:rPr>
        <w:t>Калараша</w:t>
      </w:r>
      <w:proofErr w:type="gramEnd"/>
      <w:r w:rsidRPr="004D277B">
        <w:rPr>
          <w:rFonts w:eastAsia="Calibri"/>
          <w:sz w:val="28"/>
          <w:szCs w:val="28"/>
          <w:lang w:eastAsia="en-US"/>
        </w:rPr>
        <w:t>,   ул.</w:t>
      </w:r>
      <w:r w:rsidR="004401B3" w:rsidRPr="004D277B">
        <w:rPr>
          <w:rFonts w:eastAsia="Calibri"/>
          <w:sz w:val="28"/>
          <w:szCs w:val="28"/>
          <w:lang w:eastAsia="en-US"/>
        </w:rPr>
        <w:t xml:space="preserve"> </w:t>
      </w:r>
      <w:r w:rsidRPr="004D277B">
        <w:rPr>
          <w:rFonts w:eastAsia="Calibri"/>
          <w:sz w:val="28"/>
          <w:szCs w:val="28"/>
          <w:lang w:eastAsia="en-US"/>
        </w:rPr>
        <w:t>Полетаева,  Фрунзе, Бондаренко и  ул.</w:t>
      </w:r>
      <w:r w:rsidR="004401B3" w:rsidRPr="004D277B">
        <w:rPr>
          <w:rFonts w:eastAsia="Calibri"/>
          <w:sz w:val="28"/>
          <w:szCs w:val="28"/>
          <w:lang w:eastAsia="en-US"/>
        </w:rPr>
        <w:t xml:space="preserve"> </w:t>
      </w:r>
      <w:r w:rsidRPr="004D277B">
        <w:rPr>
          <w:rFonts w:eastAsia="Calibri"/>
          <w:sz w:val="28"/>
          <w:szCs w:val="28"/>
          <w:lang w:eastAsia="en-US"/>
        </w:rPr>
        <w:t xml:space="preserve">Новицкого от пересечения </w:t>
      </w:r>
      <w:r w:rsidR="004401B3" w:rsidRPr="004D277B">
        <w:rPr>
          <w:rFonts w:eastAsia="Calibri"/>
          <w:sz w:val="28"/>
          <w:szCs w:val="28"/>
          <w:lang w:eastAsia="en-US"/>
        </w:rPr>
        <w:t>с ул. Б. Хмельницкого до дома №69.</w:t>
      </w:r>
    </w:p>
    <w:p w:rsidR="008047DD" w:rsidRPr="004D277B" w:rsidRDefault="0067747B" w:rsidP="001E4A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t xml:space="preserve">На текущий ремонт дорог из местного бюджета было направлено </w:t>
      </w:r>
      <w:r w:rsidRPr="004D277B">
        <w:rPr>
          <w:rFonts w:eastAsia="Calibri"/>
          <w:b/>
          <w:sz w:val="28"/>
          <w:szCs w:val="28"/>
          <w:lang w:eastAsia="en-US"/>
        </w:rPr>
        <w:t xml:space="preserve">6,9 млн руб. </w:t>
      </w:r>
      <w:r w:rsidRPr="004D277B">
        <w:rPr>
          <w:rFonts w:eastAsia="Calibri"/>
          <w:sz w:val="28"/>
          <w:szCs w:val="28"/>
          <w:lang w:eastAsia="en-US"/>
        </w:rPr>
        <w:t>Были отремонтированы дорога по ул</w:t>
      </w:r>
      <w:proofErr w:type="gramStart"/>
      <w:r w:rsidRPr="004D277B">
        <w:rPr>
          <w:rFonts w:eastAsia="Calibri"/>
          <w:sz w:val="28"/>
          <w:szCs w:val="28"/>
          <w:lang w:eastAsia="en-US"/>
        </w:rPr>
        <w:t>.П</w:t>
      </w:r>
      <w:proofErr w:type="gramEnd"/>
      <w:r w:rsidRPr="004D277B">
        <w:rPr>
          <w:rFonts w:eastAsia="Calibri"/>
          <w:sz w:val="28"/>
          <w:szCs w:val="28"/>
          <w:lang w:eastAsia="en-US"/>
        </w:rPr>
        <w:t>риморская (проход к пляжу «Приморье»), участок ул.Кие</w:t>
      </w:r>
      <w:r w:rsidR="001E4A38" w:rsidRPr="004D277B">
        <w:rPr>
          <w:rFonts w:eastAsia="Calibri"/>
          <w:sz w:val="28"/>
          <w:szCs w:val="28"/>
          <w:lang w:eastAsia="en-US"/>
        </w:rPr>
        <w:t xml:space="preserve">вская в районе провала, улицы </w:t>
      </w:r>
      <w:r w:rsidRPr="004D277B">
        <w:rPr>
          <w:rFonts w:eastAsia="Calibri"/>
          <w:sz w:val="28"/>
          <w:szCs w:val="28"/>
          <w:lang w:eastAsia="en-US"/>
        </w:rPr>
        <w:t xml:space="preserve">Восточная и Белинского. </w:t>
      </w:r>
    </w:p>
    <w:p w:rsidR="008047DD" w:rsidRPr="004D277B" w:rsidRDefault="0067747B" w:rsidP="001E4A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t>Здесь необходимо отметить, что еще много городских улиц требует ремонта как капитального, так и ямочного, по этому вопросу жители города обращаются постоянно</w:t>
      </w:r>
      <w:r w:rsidR="00514EC8" w:rsidRPr="004D277B">
        <w:rPr>
          <w:rFonts w:eastAsia="Calibri"/>
          <w:sz w:val="28"/>
          <w:szCs w:val="28"/>
          <w:lang w:eastAsia="en-US"/>
        </w:rPr>
        <w:t xml:space="preserve">. У нас </w:t>
      </w:r>
      <w:r w:rsidR="0052113A" w:rsidRPr="004D277B">
        <w:rPr>
          <w:rFonts w:eastAsia="Calibri"/>
          <w:sz w:val="28"/>
          <w:szCs w:val="28"/>
          <w:lang w:eastAsia="en-US"/>
        </w:rPr>
        <w:t>учтены все улицы, требующие ремонта, в</w:t>
      </w:r>
      <w:r w:rsidR="00514EC8" w:rsidRPr="004D277B">
        <w:rPr>
          <w:rFonts w:eastAsia="Calibri"/>
          <w:sz w:val="28"/>
          <w:szCs w:val="28"/>
          <w:lang w:eastAsia="en-US"/>
        </w:rPr>
        <w:t xml:space="preserve"> </w:t>
      </w:r>
      <w:r w:rsidR="0052113A" w:rsidRPr="004D277B">
        <w:rPr>
          <w:rFonts w:eastAsia="Calibri"/>
          <w:sz w:val="28"/>
          <w:szCs w:val="28"/>
          <w:lang w:eastAsia="en-US"/>
        </w:rPr>
        <w:t xml:space="preserve">специальном </w:t>
      </w:r>
      <w:r w:rsidR="00514EC8" w:rsidRPr="004D277B">
        <w:rPr>
          <w:rFonts w:eastAsia="Calibri"/>
          <w:sz w:val="28"/>
          <w:szCs w:val="28"/>
          <w:lang w:eastAsia="en-US"/>
        </w:rPr>
        <w:t>реестр</w:t>
      </w:r>
      <w:r w:rsidR="0052113A" w:rsidRPr="004D277B">
        <w:rPr>
          <w:rFonts w:eastAsia="Calibri"/>
          <w:sz w:val="28"/>
          <w:szCs w:val="28"/>
          <w:lang w:eastAsia="en-US"/>
        </w:rPr>
        <w:t>е</w:t>
      </w:r>
      <w:r w:rsidR="00514EC8" w:rsidRPr="004D277B">
        <w:rPr>
          <w:rFonts w:eastAsia="Calibri"/>
          <w:sz w:val="28"/>
          <w:szCs w:val="28"/>
          <w:lang w:eastAsia="en-US"/>
        </w:rPr>
        <w:t xml:space="preserve">. </w:t>
      </w:r>
      <w:r w:rsidR="0052113A" w:rsidRPr="004D277B">
        <w:rPr>
          <w:rFonts w:eastAsia="Calibri"/>
          <w:sz w:val="28"/>
          <w:szCs w:val="28"/>
          <w:lang w:eastAsia="en-US"/>
        </w:rPr>
        <w:t>Для того</w:t>
      </w:r>
      <w:r w:rsidR="00514EC8" w:rsidRPr="004D277B">
        <w:rPr>
          <w:rFonts w:eastAsia="Calibri"/>
          <w:sz w:val="28"/>
          <w:szCs w:val="28"/>
          <w:lang w:eastAsia="en-US"/>
        </w:rPr>
        <w:t>, чтобы</w:t>
      </w:r>
      <w:r w:rsidR="0052113A" w:rsidRPr="004D277B">
        <w:rPr>
          <w:rFonts w:eastAsia="Calibri"/>
          <w:sz w:val="28"/>
          <w:szCs w:val="28"/>
          <w:lang w:eastAsia="en-US"/>
        </w:rPr>
        <w:t xml:space="preserve"> их </w:t>
      </w:r>
      <w:r w:rsidR="00514EC8" w:rsidRPr="004D277B">
        <w:rPr>
          <w:rFonts w:eastAsia="Calibri"/>
          <w:sz w:val="28"/>
          <w:szCs w:val="28"/>
          <w:lang w:eastAsia="en-US"/>
        </w:rPr>
        <w:t>отремонтировать</w:t>
      </w:r>
      <w:r w:rsidR="001E4A38" w:rsidRPr="004D277B">
        <w:rPr>
          <w:rFonts w:eastAsia="Calibri"/>
          <w:sz w:val="28"/>
          <w:szCs w:val="28"/>
          <w:lang w:eastAsia="en-US"/>
        </w:rPr>
        <w:t>,</w:t>
      </w:r>
      <w:r w:rsidR="00514EC8" w:rsidRPr="004D277B">
        <w:rPr>
          <w:rFonts w:eastAsia="Calibri"/>
          <w:sz w:val="28"/>
          <w:szCs w:val="28"/>
          <w:lang w:eastAsia="en-US"/>
        </w:rPr>
        <w:t xml:space="preserve"> требуется </w:t>
      </w:r>
      <w:r w:rsidR="0052113A" w:rsidRPr="004D277B">
        <w:rPr>
          <w:rFonts w:eastAsia="Calibri"/>
          <w:sz w:val="28"/>
          <w:szCs w:val="28"/>
          <w:lang w:eastAsia="en-US"/>
        </w:rPr>
        <w:t xml:space="preserve">более 200 </w:t>
      </w:r>
      <w:proofErr w:type="gramStart"/>
      <w:r w:rsidR="0052113A" w:rsidRPr="004D277B">
        <w:rPr>
          <w:rFonts w:eastAsia="Calibri"/>
          <w:sz w:val="28"/>
          <w:szCs w:val="28"/>
          <w:lang w:eastAsia="en-US"/>
        </w:rPr>
        <w:t>млн</w:t>
      </w:r>
      <w:proofErr w:type="gramEnd"/>
      <w:r w:rsidR="0052113A" w:rsidRPr="004D277B">
        <w:rPr>
          <w:rFonts w:eastAsia="Calibri"/>
          <w:sz w:val="28"/>
          <w:szCs w:val="28"/>
          <w:lang w:eastAsia="en-US"/>
        </w:rPr>
        <w:t xml:space="preserve"> рублей</w:t>
      </w:r>
      <w:r w:rsidR="00514EC8" w:rsidRPr="004D277B">
        <w:rPr>
          <w:rFonts w:eastAsia="Calibri"/>
          <w:sz w:val="28"/>
          <w:szCs w:val="28"/>
          <w:lang w:eastAsia="en-US"/>
        </w:rPr>
        <w:t xml:space="preserve">. </w:t>
      </w:r>
    </w:p>
    <w:p w:rsidR="00514EC8" w:rsidRPr="004D277B" w:rsidRDefault="00804C4F" w:rsidP="001E4A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t>Для решения этого вопроса мы намерены двига</w:t>
      </w:r>
      <w:r w:rsidR="00514EC8" w:rsidRPr="004D277B">
        <w:rPr>
          <w:rFonts w:eastAsia="Calibri"/>
          <w:sz w:val="28"/>
          <w:szCs w:val="28"/>
          <w:lang w:eastAsia="en-US"/>
        </w:rPr>
        <w:t>т</w:t>
      </w:r>
      <w:r w:rsidRPr="004D277B">
        <w:rPr>
          <w:rFonts w:eastAsia="Calibri"/>
          <w:sz w:val="28"/>
          <w:szCs w:val="28"/>
          <w:lang w:eastAsia="en-US"/>
        </w:rPr>
        <w:t>ь</w:t>
      </w:r>
      <w:r w:rsidR="00514EC8" w:rsidRPr="004D277B">
        <w:rPr>
          <w:rFonts w:eastAsia="Calibri"/>
          <w:sz w:val="28"/>
          <w:szCs w:val="28"/>
          <w:lang w:eastAsia="en-US"/>
        </w:rPr>
        <w:t xml:space="preserve">ся в двух направлениях: </w:t>
      </w:r>
      <w:r w:rsidR="001E4A38" w:rsidRPr="004D277B">
        <w:rPr>
          <w:rFonts w:eastAsia="Calibri"/>
          <w:sz w:val="28"/>
          <w:szCs w:val="28"/>
          <w:lang w:eastAsia="en-US"/>
        </w:rPr>
        <w:t xml:space="preserve">выделять средства из местного бюджета и </w:t>
      </w:r>
      <w:r w:rsidRPr="004D277B">
        <w:rPr>
          <w:rFonts w:eastAsia="Calibri"/>
          <w:sz w:val="28"/>
          <w:szCs w:val="28"/>
          <w:lang w:eastAsia="en-US"/>
        </w:rPr>
        <w:t xml:space="preserve">включать дороги </w:t>
      </w:r>
      <w:r w:rsidR="008047DD" w:rsidRPr="004D277B">
        <w:rPr>
          <w:rFonts w:eastAsia="Calibri"/>
          <w:sz w:val="28"/>
          <w:szCs w:val="28"/>
          <w:lang w:eastAsia="en-US"/>
        </w:rPr>
        <w:t>в программу Краснодарского края</w:t>
      </w:r>
      <w:r w:rsidRPr="004D277B">
        <w:rPr>
          <w:rFonts w:eastAsia="Calibri"/>
          <w:sz w:val="28"/>
          <w:szCs w:val="28"/>
          <w:lang w:eastAsia="en-US"/>
        </w:rPr>
        <w:t xml:space="preserve">. Поэтому в этом году нам необходимо внести максимальное количество дорог в </w:t>
      </w:r>
      <w:r w:rsidR="00E72A58" w:rsidRPr="004D277B">
        <w:rPr>
          <w:rFonts w:eastAsia="Calibri"/>
          <w:sz w:val="28"/>
          <w:szCs w:val="28"/>
          <w:lang w:eastAsia="en-US"/>
        </w:rPr>
        <w:t xml:space="preserve">комплексную схему организации дорожного движения – </w:t>
      </w:r>
      <w:r w:rsidRPr="004D277B">
        <w:rPr>
          <w:rFonts w:eastAsia="Calibri"/>
          <w:sz w:val="28"/>
          <w:szCs w:val="28"/>
          <w:lang w:eastAsia="en-US"/>
        </w:rPr>
        <w:t xml:space="preserve">это </w:t>
      </w:r>
      <w:r w:rsidR="00E72A58" w:rsidRPr="004D277B">
        <w:rPr>
          <w:rFonts w:eastAsia="Calibri"/>
          <w:sz w:val="28"/>
          <w:szCs w:val="28"/>
          <w:lang w:eastAsia="en-US"/>
        </w:rPr>
        <w:t>обязательное требование</w:t>
      </w:r>
      <w:r w:rsidRPr="004D277B">
        <w:rPr>
          <w:rFonts w:eastAsia="Calibri"/>
          <w:sz w:val="28"/>
          <w:szCs w:val="28"/>
          <w:lang w:eastAsia="en-US"/>
        </w:rPr>
        <w:t xml:space="preserve"> для участия в  региональной программе</w:t>
      </w:r>
      <w:r w:rsidR="00E72A58" w:rsidRPr="004D277B">
        <w:rPr>
          <w:rFonts w:eastAsia="Calibri"/>
          <w:sz w:val="28"/>
          <w:szCs w:val="28"/>
          <w:lang w:eastAsia="en-US"/>
        </w:rPr>
        <w:t>.</w:t>
      </w:r>
    </w:p>
    <w:p w:rsidR="006F59C0" w:rsidRPr="004D277B" w:rsidRDefault="0067747B" w:rsidP="00EE7DF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t xml:space="preserve">Программа «Доступная среда» выполнена на 100% на сумму </w:t>
      </w:r>
      <w:r w:rsidRPr="004D277B">
        <w:rPr>
          <w:rFonts w:eastAsia="Calibri"/>
          <w:b/>
          <w:sz w:val="28"/>
          <w:szCs w:val="28"/>
          <w:lang w:eastAsia="en-US"/>
        </w:rPr>
        <w:t>1,5 миллиона</w:t>
      </w:r>
      <w:r w:rsidRPr="004D277B">
        <w:rPr>
          <w:rFonts w:eastAsia="Calibri"/>
          <w:sz w:val="28"/>
          <w:szCs w:val="28"/>
          <w:lang w:eastAsia="en-US"/>
        </w:rPr>
        <w:t xml:space="preserve"> рублей за счет сре</w:t>
      </w:r>
      <w:proofErr w:type="gramStart"/>
      <w:r w:rsidRPr="004D277B">
        <w:rPr>
          <w:rFonts w:eastAsia="Calibri"/>
          <w:sz w:val="28"/>
          <w:szCs w:val="28"/>
          <w:lang w:eastAsia="en-US"/>
        </w:rPr>
        <w:t>дств кр</w:t>
      </w:r>
      <w:proofErr w:type="gramEnd"/>
      <w:r w:rsidRPr="004D277B">
        <w:rPr>
          <w:rFonts w:eastAsia="Calibri"/>
          <w:sz w:val="28"/>
          <w:szCs w:val="28"/>
          <w:lang w:eastAsia="en-US"/>
        </w:rPr>
        <w:t xml:space="preserve">аевого и </w:t>
      </w:r>
      <w:r w:rsidRPr="004D277B">
        <w:rPr>
          <w:rFonts w:eastAsia="Calibri"/>
          <w:sz w:val="28"/>
          <w:szCs w:val="28"/>
          <w:lang w:eastAsia="en-US"/>
        </w:rPr>
        <w:lastRenderedPageBreak/>
        <w:t>местного бюджетов.  Был оборудован остановочный комплекс по</w:t>
      </w:r>
      <w:r w:rsidRPr="004D277B">
        <w:rPr>
          <w:rFonts w:eastAsia="Calibri"/>
          <w:b/>
          <w:sz w:val="28"/>
          <w:szCs w:val="28"/>
          <w:lang w:eastAsia="en-US"/>
        </w:rPr>
        <w:t xml:space="preserve"> </w:t>
      </w:r>
      <w:r w:rsidRPr="004D277B">
        <w:rPr>
          <w:rFonts w:eastAsia="Calibri"/>
          <w:sz w:val="28"/>
          <w:szCs w:val="28"/>
          <w:lang w:eastAsia="en-US"/>
        </w:rPr>
        <w:t>ул. Калараша, 14</w:t>
      </w:r>
      <w:r w:rsidR="008047DD" w:rsidRPr="004D277B">
        <w:rPr>
          <w:rFonts w:eastAsia="Calibri"/>
          <w:sz w:val="28"/>
          <w:szCs w:val="28"/>
          <w:lang w:eastAsia="en-US"/>
        </w:rPr>
        <w:t xml:space="preserve"> -</w:t>
      </w:r>
      <w:r w:rsidRPr="004D277B">
        <w:rPr>
          <w:rFonts w:eastAsia="Calibri"/>
          <w:sz w:val="28"/>
          <w:szCs w:val="28"/>
          <w:lang w:eastAsia="en-US"/>
        </w:rPr>
        <w:t xml:space="preserve"> около Туапсинской районной больницы № 3 и обеспечена доступность маломобильным гражданам на 5-ти пешеходных переходах в основном в центральной части города.</w:t>
      </w:r>
    </w:p>
    <w:p w:rsidR="00804C4F" w:rsidRPr="004D277B" w:rsidRDefault="0067747B" w:rsidP="008047D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D277B">
        <w:rPr>
          <w:rFonts w:eastAsia="Calibri"/>
          <w:color w:val="000000"/>
          <w:sz w:val="28"/>
          <w:szCs w:val="28"/>
          <w:lang w:eastAsia="en-US"/>
        </w:rPr>
        <w:t>Не первый год город принимает участие в федеральном проекте "Формирование современной городской среды"</w:t>
      </w:r>
      <w:r w:rsidR="004401B3" w:rsidRPr="004D277B">
        <w:rPr>
          <w:rFonts w:eastAsia="Calibri"/>
          <w:color w:val="000000"/>
          <w:sz w:val="28"/>
          <w:szCs w:val="28"/>
          <w:lang w:eastAsia="en-US"/>
        </w:rPr>
        <w:t>. В</w:t>
      </w:r>
      <w:r w:rsidRPr="004D277B">
        <w:rPr>
          <w:rFonts w:eastAsia="Calibri"/>
          <w:color w:val="000000"/>
          <w:sz w:val="28"/>
          <w:szCs w:val="28"/>
          <w:lang w:eastAsia="en-US"/>
        </w:rPr>
        <w:t xml:space="preserve">первые </w:t>
      </w:r>
      <w:r w:rsidR="00804C4F" w:rsidRPr="004D277B">
        <w:rPr>
          <w:rFonts w:eastAsia="Calibri"/>
          <w:color w:val="000000"/>
          <w:sz w:val="28"/>
          <w:szCs w:val="28"/>
          <w:lang w:eastAsia="en-US"/>
        </w:rPr>
        <w:t xml:space="preserve">нам </w:t>
      </w:r>
      <w:r w:rsidRPr="004D277B">
        <w:rPr>
          <w:rFonts w:eastAsia="Calibri"/>
          <w:color w:val="000000"/>
          <w:sz w:val="28"/>
          <w:szCs w:val="28"/>
          <w:lang w:eastAsia="en-US"/>
        </w:rPr>
        <w:t xml:space="preserve">была выделена значительная сумма средств  федерального и краевого бюджетов – это  51,3 </w:t>
      </w:r>
      <w:proofErr w:type="gramStart"/>
      <w:r w:rsidRPr="004D277B">
        <w:rPr>
          <w:rFonts w:eastAsia="Calibri"/>
          <w:color w:val="000000"/>
          <w:sz w:val="28"/>
          <w:szCs w:val="28"/>
          <w:lang w:eastAsia="en-US"/>
        </w:rPr>
        <w:t>млн</w:t>
      </w:r>
      <w:proofErr w:type="gramEnd"/>
      <w:r w:rsidRPr="004D277B">
        <w:rPr>
          <w:rFonts w:eastAsia="Calibri"/>
          <w:color w:val="000000"/>
          <w:sz w:val="28"/>
          <w:szCs w:val="28"/>
          <w:lang w:eastAsia="en-US"/>
        </w:rPr>
        <w:t xml:space="preserve"> рублей, из нашего бюджета </w:t>
      </w:r>
      <w:r w:rsidR="0038339D" w:rsidRPr="004D277B">
        <w:rPr>
          <w:rFonts w:eastAsia="Calibri"/>
          <w:color w:val="000000"/>
          <w:sz w:val="28"/>
          <w:szCs w:val="28"/>
          <w:lang w:eastAsia="en-US"/>
        </w:rPr>
        <w:t xml:space="preserve">было </w:t>
      </w:r>
      <w:r w:rsidRPr="004D277B">
        <w:rPr>
          <w:rFonts w:eastAsia="Calibri"/>
          <w:color w:val="000000"/>
          <w:sz w:val="28"/>
          <w:szCs w:val="28"/>
          <w:lang w:eastAsia="en-US"/>
        </w:rPr>
        <w:t xml:space="preserve">предусмотрено 5 млн рублей. </w:t>
      </w:r>
    </w:p>
    <w:p w:rsidR="0067747B" w:rsidRPr="004D277B" w:rsidRDefault="0067747B" w:rsidP="008047D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D277B">
        <w:rPr>
          <w:rFonts w:eastAsia="Calibri"/>
          <w:color w:val="000000"/>
          <w:sz w:val="28"/>
          <w:szCs w:val="28"/>
          <w:lang w:eastAsia="en-US"/>
        </w:rPr>
        <w:t>Благоустроили четыре общественные</w:t>
      </w:r>
      <w:r w:rsidR="004401B3" w:rsidRPr="004D277B">
        <w:rPr>
          <w:rFonts w:eastAsia="Calibri"/>
          <w:color w:val="000000"/>
          <w:sz w:val="28"/>
          <w:szCs w:val="28"/>
          <w:lang w:eastAsia="en-US"/>
        </w:rPr>
        <w:t xml:space="preserve"> территории</w:t>
      </w:r>
      <w:r w:rsidR="008047DD" w:rsidRPr="004D277B">
        <w:rPr>
          <w:rFonts w:eastAsia="Calibri"/>
          <w:color w:val="000000"/>
          <w:sz w:val="28"/>
          <w:szCs w:val="28"/>
          <w:lang w:eastAsia="en-US"/>
        </w:rPr>
        <w:t xml:space="preserve">. Это </w:t>
      </w:r>
      <w:r w:rsidR="004401B3" w:rsidRPr="004D277B">
        <w:rPr>
          <w:rFonts w:eastAsia="Calibri"/>
          <w:color w:val="000000"/>
          <w:sz w:val="28"/>
          <w:szCs w:val="28"/>
          <w:lang w:eastAsia="en-US"/>
        </w:rPr>
        <w:t>Аллея</w:t>
      </w:r>
      <w:r w:rsidRPr="004D277B">
        <w:rPr>
          <w:rFonts w:eastAsia="Calibri"/>
          <w:color w:val="000000"/>
          <w:sz w:val="28"/>
          <w:szCs w:val="28"/>
          <w:lang w:eastAsia="en-US"/>
        </w:rPr>
        <w:t xml:space="preserve"> Галины Петровой, аллея Городов-Героев, сквер около кинотеатра «Россия», зеленая зона на морской набережной.</w:t>
      </w:r>
    </w:p>
    <w:p w:rsidR="0067747B" w:rsidRPr="004D277B" w:rsidRDefault="0067747B" w:rsidP="008047D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D277B">
        <w:rPr>
          <w:rFonts w:eastAsia="Calibri"/>
          <w:color w:val="000000"/>
          <w:sz w:val="28"/>
          <w:szCs w:val="28"/>
          <w:lang w:eastAsia="en-US"/>
        </w:rPr>
        <w:t xml:space="preserve">Необходимо отметить, что в этом году полностью завершится благоустройство морской набережной – как раз сейчас близятся к концу работы на последнем участке, которые выполняет </w:t>
      </w:r>
      <w:proofErr w:type="spellStart"/>
      <w:r w:rsidRPr="004D277B">
        <w:rPr>
          <w:rFonts w:eastAsia="Calibri"/>
          <w:color w:val="000000"/>
          <w:sz w:val="28"/>
          <w:szCs w:val="28"/>
          <w:lang w:eastAsia="en-US"/>
        </w:rPr>
        <w:t>Росморпорт</w:t>
      </w:r>
      <w:proofErr w:type="spellEnd"/>
      <w:r w:rsidRPr="004D277B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8047DD" w:rsidRPr="004D277B">
        <w:rPr>
          <w:rFonts w:eastAsia="Calibri"/>
          <w:color w:val="000000"/>
          <w:sz w:val="28"/>
          <w:szCs w:val="28"/>
          <w:lang w:eastAsia="en-US"/>
        </w:rPr>
        <w:t>Хочу поблагодарить руководство федерального учреждения за то, что не остались в стороне от благоустройства нашего города.</w:t>
      </w:r>
    </w:p>
    <w:p w:rsidR="008047DD" w:rsidRPr="004D277B" w:rsidRDefault="0038339D" w:rsidP="00EE7DF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D277B">
        <w:rPr>
          <w:rFonts w:eastAsia="Calibri"/>
          <w:color w:val="000000"/>
          <w:sz w:val="28"/>
          <w:szCs w:val="28"/>
          <w:lang w:eastAsia="en-US"/>
        </w:rPr>
        <w:t xml:space="preserve">Помимо этого, в настоящее время проходят экспертизу еще три проекта благоустройства: это детская площадка по </w:t>
      </w:r>
      <w:proofErr w:type="spellStart"/>
      <w:r w:rsidRPr="004D277B">
        <w:rPr>
          <w:rFonts w:eastAsia="Calibri"/>
          <w:color w:val="000000"/>
          <w:sz w:val="28"/>
          <w:szCs w:val="28"/>
          <w:lang w:eastAsia="en-US"/>
        </w:rPr>
        <w:t>ул</w:t>
      </w:r>
      <w:proofErr w:type="gramStart"/>
      <w:r w:rsidRPr="004D277B">
        <w:rPr>
          <w:rFonts w:eastAsia="Calibri"/>
          <w:color w:val="000000"/>
          <w:sz w:val="28"/>
          <w:szCs w:val="28"/>
          <w:lang w:eastAsia="en-US"/>
        </w:rPr>
        <w:t>.С</w:t>
      </w:r>
      <w:proofErr w:type="gramEnd"/>
      <w:r w:rsidRPr="004D277B">
        <w:rPr>
          <w:rFonts w:eastAsia="Calibri"/>
          <w:color w:val="000000"/>
          <w:sz w:val="28"/>
          <w:szCs w:val="28"/>
          <w:lang w:eastAsia="en-US"/>
        </w:rPr>
        <w:t>удоремонтников</w:t>
      </w:r>
      <w:proofErr w:type="spellEnd"/>
      <w:r w:rsidRPr="004D277B">
        <w:rPr>
          <w:rFonts w:eastAsia="Calibri"/>
          <w:color w:val="000000"/>
          <w:sz w:val="28"/>
          <w:szCs w:val="28"/>
          <w:lang w:eastAsia="en-US"/>
        </w:rPr>
        <w:t xml:space="preserve">, сквер напротив дома №5 по </w:t>
      </w:r>
      <w:proofErr w:type="spellStart"/>
      <w:r w:rsidRPr="004D277B">
        <w:rPr>
          <w:rFonts w:eastAsia="Calibri"/>
          <w:color w:val="000000"/>
          <w:sz w:val="28"/>
          <w:szCs w:val="28"/>
          <w:lang w:eastAsia="en-US"/>
        </w:rPr>
        <w:t>ул.Б.Хмельницкого</w:t>
      </w:r>
      <w:proofErr w:type="spellEnd"/>
      <w:r w:rsidRPr="004D277B">
        <w:rPr>
          <w:rFonts w:eastAsia="Calibri"/>
          <w:color w:val="000000"/>
          <w:sz w:val="28"/>
          <w:szCs w:val="28"/>
          <w:lang w:eastAsia="en-US"/>
        </w:rPr>
        <w:t xml:space="preserve"> и Привокзальная площадь. </w:t>
      </w:r>
    </w:p>
    <w:p w:rsidR="006F59C0" w:rsidRPr="004D277B" w:rsidRDefault="0038339D" w:rsidP="00EE7DF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D277B">
        <w:rPr>
          <w:rFonts w:eastAsia="Calibri"/>
          <w:color w:val="000000"/>
          <w:sz w:val="28"/>
          <w:szCs w:val="28"/>
          <w:lang w:eastAsia="en-US"/>
        </w:rPr>
        <w:t>Ведется проектирование благоустройства территории, прилегающей к центральному городскому пляжу. И в ближайшее время будет объявлен конкурс на проектирование сквера «Алые паруса» и прилегающих улиц.</w:t>
      </w:r>
    </w:p>
    <w:p w:rsidR="0067747B" w:rsidRPr="004D277B" w:rsidRDefault="0067747B" w:rsidP="008047D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D277B">
        <w:rPr>
          <w:rFonts w:eastAsia="Calibri"/>
          <w:color w:val="000000"/>
          <w:sz w:val="28"/>
          <w:szCs w:val="28"/>
          <w:lang w:eastAsia="en-US"/>
        </w:rPr>
        <w:t>Одна из главных задач для города – это газификация природным газом. И в этом направлении в 2019 году в рамках целевой программы "Газификация Краснодарского края"</w:t>
      </w:r>
      <w:r w:rsidR="004401B3" w:rsidRPr="004D277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D277B">
        <w:rPr>
          <w:rFonts w:eastAsia="Calibri"/>
          <w:color w:val="000000"/>
          <w:sz w:val="28"/>
          <w:szCs w:val="28"/>
          <w:lang w:eastAsia="en-US"/>
        </w:rPr>
        <w:t xml:space="preserve">были выделены средства на два объекта. </w:t>
      </w:r>
    </w:p>
    <w:p w:rsidR="0067747B" w:rsidRPr="004D277B" w:rsidRDefault="0067747B" w:rsidP="008047D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D277B">
        <w:rPr>
          <w:rFonts w:eastAsia="Calibri"/>
          <w:color w:val="000000"/>
          <w:sz w:val="28"/>
          <w:szCs w:val="28"/>
          <w:lang w:eastAsia="en-US"/>
        </w:rPr>
        <w:lastRenderedPageBreak/>
        <w:t>На строительство подводящего газопровода  среднего  давления к микр</w:t>
      </w:r>
      <w:r w:rsidR="00313B51" w:rsidRPr="004D277B">
        <w:rPr>
          <w:rFonts w:eastAsia="Calibri"/>
          <w:color w:val="000000"/>
          <w:sz w:val="28"/>
          <w:szCs w:val="28"/>
          <w:lang w:eastAsia="en-US"/>
        </w:rPr>
        <w:t>ор</w:t>
      </w:r>
      <w:r w:rsidRPr="004D277B">
        <w:rPr>
          <w:rFonts w:eastAsia="Calibri"/>
          <w:color w:val="000000"/>
          <w:sz w:val="28"/>
          <w:szCs w:val="28"/>
          <w:lang w:eastAsia="en-US"/>
        </w:rPr>
        <w:t>айону  «</w:t>
      </w:r>
      <w:proofErr w:type="spellStart"/>
      <w:r w:rsidRPr="004D277B">
        <w:rPr>
          <w:rFonts w:eastAsia="Calibri"/>
          <w:color w:val="000000"/>
          <w:sz w:val="28"/>
          <w:szCs w:val="28"/>
          <w:lang w:eastAsia="en-US"/>
        </w:rPr>
        <w:t>Грознефть</w:t>
      </w:r>
      <w:proofErr w:type="spellEnd"/>
      <w:r w:rsidRPr="004D277B">
        <w:rPr>
          <w:rFonts w:eastAsia="Calibri"/>
          <w:color w:val="000000"/>
          <w:sz w:val="28"/>
          <w:szCs w:val="28"/>
          <w:lang w:eastAsia="en-US"/>
        </w:rPr>
        <w:t xml:space="preserve">» с установкой 5 ГРП было выделено всего 15, 6 </w:t>
      </w:r>
      <w:proofErr w:type="gramStart"/>
      <w:r w:rsidRPr="004D277B">
        <w:rPr>
          <w:rFonts w:eastAsia="Calibri"/>
          <w:color w:val="000000"/>
          <w:sz w:val="28"/>
          <w:szCs w:val="28"/>
          <w:lang w:eastAsia="en-US"/>
        </w:rPr>
        <w:t>млн</w:t>
      </w:r>
      <w:proofErr w:type="gramEnd"/>
      <w:r w:rsidRPr="004D277B">
        <w:rPr>
          <w:rFonts w:eastAsia="Calibri"/>
          <w:color w:val="000000"/>
          <w:sz w:val="28"/>
          <w:szCs w:val="28"/>
          <w:lang w:eastAsia="en-US"/>
        </w:rPr>
        <w:t xml:space="preserve"> рублей. </w:t>
      </w:r>
      <w:r w:rsidR="008047DD" w:rsidRPr="004D277B">
        <w:rPr>
          <w:rFonts w:eastAsia="Calibri"/>
          <w:color w:val="000000"/>
          <w:sz w:val="28"/>
          <w:szCs w:val="28"/>
          <w:lang w:eastAsia="en-US"/>
        </w:rPr>
        <w:t>Этот о</w:t>
      </w:r>
      <w:r w:rsidRPr="004D277B">
        <w:rPr>
          <w:rFonts w:eastAsia="Calibri"/>
          <w:color w:val="000000"/>
          <w:sz w:val="28"/>
          <w:szCs w:val="28"/>
          <w:lang w:eastAsia="en-US"/>
        </w:rPr>
        <w:t xml:space="preserve">бъект завершен. В настоящее время документация готовится к сдаче </w:t>
      </w:r>
      <w:proofErr w:type="spellStart"/>
      <w:r w:rsidRPr="004D277B">
        <w:rPr>
          <w:rFonts w:eastAsia="Calibri"/>
          <w:color w:val="000000"/>
          <w:sz w:val="28"/>
          <w:szCs w:val="28"/>
          <w:lang w:eastAsia="en-US"/>
        </w:rPr>
        <w:t>Ростехнадзору</w:t>
      </w:r>
      <w:proofErr w:type="spellEnd"/>
      <w:r w:rsidRPr="004D277B">
        <w:rPr>
          <w:rFonts w:eastAsia="Calibri"/>
          <w:color w:val="000000"/>
          <w:sz w:val="28"/>
          <w:szCs w:val="28"/>
          <w:lang w:eastAsia="en-US"/>
        </w:rPr>
        <w:t>.</w:t>
      </w:r>
    </w:p>
    <w:p w:rsidR="00313B51" w:rsidRPr="004D277B" w:rsidRDefault="0067747B" w:rsidP="00EE7DF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color w:val="000000"/>
          <w:sz w:val="28"/>
          <w:szCs w:val="28"/>
          <w:lang w:eastAsia="en-US"/>
        </w:rPr>
        <w:t>На строительство распределительного газопровода  среднего и низкого давления</w:t>
      </w:r>
      <w:r w:rsidR="004401B3" w:rsidRPr="004D277B">
        <w:rPr>
          <w:rFonts w:eastAsia="Calibri"/>
          <w:color w:val="000000"/>
          <w:sz w:val="28"/>
          <w:szCs w:val="28"/>
          <w:lang w:eastAsia="en-US"/>
        </w:rPr>
        <w:t xml:space="preserve"> по ул. Весенняя</w:t>
      </w:r>
      <w:r w:rsidR="00FE0DE3" w:rsidRPr="004D277B">
        <w:rPr>
          <w:rFonts w:eastAsia="Calibri"/>
          <w:color w:val="000000"/>
          <w:sz w:val="28"/>
          <w:szCs w:val="28"/>
          <w:lang w:eastAsia="en-US"/>
        </w:rPr>
        <w:t xml:space="preserve">  было выделено 15,</w:t>
      </w:r>
      <w:r w:rsidR="0038339D" w:rsidRPr="004D277B">
        <w:rPr>
          <w:rFonts w:eastAsia="Calibri"/>
          <w:color w:val="000000"/>
          <w:sz w:val="28"/>
          <w:szCs w:val="28"/>
          <w:lang w:eastAsia="en-US"/>
        </w:rPr>
        <w:t xml:space="preserve">5 </w:t>
      </w:r>
      <w:proofErr w:type="gramStart"/>
      <w:r w:rsidR="0038339D" w:rsidRPr="004D277B">
        <w:rPr>
          <w:rFonts w:eastAsia="Calibri"/>
          <w:color w:val="000000"/>
          <w:sz w:val="28"/>
          <w:szCs w:val="28"/>
          <w:lang w:eastAsia="en-US"/>
        </w:rPr>
        <w:t>млн</w:t>
      </w:r>
      <w:proofErr w:type="gramEnd"/>
      <w:r w:rsidR="0038339D" w:rsidRPr="004D277B">
        <w:rPr>
          <w:rFonts w:eastAsia="Calibri"/>
          <w:color w:val="000000"/>
          <w:sz w:val="28"/>
          <w:szCs w:val="28"/>
          <w:lang w:eastAsia="en-US"/>
        </w:rPr>
        <w:t xml:space="preserve"> рублей. В первом квартале текущего года планируется этот объект завершить.</w:t>
      </w:r>
    </w:p>
    <w:p w:rsidR="0067747B" w:rsidRPr="004D277B" w:rsidRDefault="0067747B" w:rsidP="006F59C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t>Помимо этого, в отчетном году завершено строительство следующих объектов газоснабжения:</w:t>
      </w:r>
    </w:p>
    <w:p w:rsidR="0067747B" w:rsidRPr="004D277B" w:rsidRDefault="0067747B" w:rsidP="00FE0DE3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77B">
        <w:rPr>
          <w:rFonts w:ascii="Times New Roman" w:eastAsia="Calibri" w:hAnsi="Times New Roman" w:cs="Times New Roman"/>
          <w:sz w:val="28"/>
          <w:szCs w:val="28"/>
        </w:rPr>
        <w:t xml:space="preserve">Распределительный газопровод низкого давления к жилым домам по </w:t>
      </w:r>
      <w:proofErr w:type="spellStart"/>
      <w:r w:rsidRPr="004D277B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4D277B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4D277B">
        <w:rPr>
          <w:rFonts w:ascii="Times New Roman" w:eastAsia="Calibri" w:hAnsi="Times New Roman" w:cs="Times New Roman"/>
          <w:sz w:val="28"/>
          <w:szCs w:val="28"/>
        </w:rPr>
        <w:t>азурная</w:t>
      </w:r>
      <w:proofErr w:type="spellEnd"/>
      <w:r w:rsidRPr="004D277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D277B">
        <w:rPr>
          <w:rFonts w:ascii="Times New Roman" w:eastAsia="Calibri" w:hAnsi="Times New Roman" w:cs="Times New Roman"/>
          <w:sz w:val="28"/>
          <w:szCs w:val="28"/>
        </w:rPr>
        <w:t>ул.Ключевая</w:t>
      </w:r>
      <w:proofErr w:type="spellEnd"/>
      <w:r w:rsidR="00FE0DE3" w:rsidRPr="004D277B">
        <w:rPr>
          <w:rFonts w:ascii="Times New Roman" w:eastAsia="Calibri" w:hAnsi="Times New Roman" w:cs="Times New Roman"/>
          <w:sz w:val="28"/>
          <w:szCs w:val="28"/>
        </w:rPr>
        <w:t xml:space="preserve">, газопровод сдается </w:t>
      </w:r>
      <w:proofErr w:type="spellStart"/>
      <w:r w:rsidR="00FE0DE3" w:rsidRPr="004D277B">
        <w:rPr>
          <w:rFonts w:ascii="Times New Roman" w:eastAsia="Calibri" w:hAnsi="Times New Roman" w:cs="Times New Roman"/>
          <w:sz w:val="28"/>
          <w:szCs w:val="28"/>
        </w:rPr>
        <w:t>Ростехнадзору</w:t>
      </w:r>
      <w:proofErr w:type="spellEnd"/>
      <w:r w:rsidR="00FE0DE3" w:rsidRPr="004D277B">
        <w:rPr>
          <w:rFonts w:ascii="Times New Roman" w:eastAsia="Calibri" w:hAnsi="Times New Roman" w:cs="Times New Roman"/>
          <w:sz w:val="28"/>
          <w:szCs w:val="28"/>
        </w:rPr>
        <w:t>, пуск запланирован в мае.</w:t>
      </w:r>
      <w:r w:rsidRPr="004D27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747B" w:rsidRPr="004D277B" w:rsidRDefault="0067747B" w:rsidP="00FE0DE3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D277B">
        <w:rPr>
          <w:rFonts w:ascii="Times New Roman" w:eastAsia="Calibri" w:hAnsi="Times New Roman" w:cs="Times New Roman"/>
          <w:sz w:val="28"/>
          <w:szCs w:val="28"/>
        </w:rPr>
        <w:t>Закольцовка</w:t>
      </w:r>
      <w:proofErr w:type="spellEnd"/>
      <w:r w:rsidRPr="004D277B">
        <w:rPr>
          <w:rFonts w:ascii="Times New Roman" w:eastAsia="Calibri" w:hAnsi="Times New Roman" w:cs="Times New Roman"/>
          <w:sz w:val="28"/>
          <w:szCs w:val="28"/>
        </w:rPr>
        <w:t xml:space="preserve"> газопровода среднего давления от ул</w:t>
      </w:r>
      <w:proofErr w:type="gramStart"/>
      <w:r w:rsidRPr="004D277B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4D277B">
        <w:rPr>
          <w:rFonts w:ascii="Times New Roman" w:eastAsia="Calibri" w:hAnsi="Times New Roman" w:cs="Times New Roman"/>
          <w:sz w:val="28"/>
          <w:szCs w:val="28"/>
        </w:rPr>
        <w:t>алараша до ул. Хмельницкого</w:t>
      </w:r>
      <w:r w:rsidR="00FE0DE3" w:rsidRPr="004D277B">
        <w:rPr>
          <w:rFonts w:ascii="Times New Roman" w:eastAsia="Calibri" w:hAnsi="Times New Roman" w:cs="Times New Roman"/>
          <w:sz w:val="28"/>
          <w:szCs w:val="28"/>
        </w:rPr>
        <w:t xml:space="preserve">, подготовлен для сдачи </w:t>
      </w:r>
      <w:proofErr w:type="spellStart"/>
      <w:r w:rsidR="00FE0DE3" w:rsidRPr="004D277B">
        <w:rPr>
          <w:rFonts w:ascii="Times New Roman" w:eastAsia="Calibri" w:hAnsi="Times New Roman" w:cs="Times New Roman"/>
          <w:sz w:val="28"/>
          <w:szCs w:val="28"/>
        </w:rPr>
        <w:t>Ростехнадзору</w:t>
      </w:r>
      <w:proofErr w:type="spellEnd"/>
      <w:r w:rsidR="00FE0DE3" w:rsidRPr="004D277B">
        <w:rPr>
          <w:rFonts w:ascii="Times New Roman" w:eastAsia="Calibri" w:hAnsi="Times New Roman" w:cs="Times New Roman"/>
          <w:sz w:val="28"/>
          <w:szCs w:val="28"/>
        </w:rPr>
        <w:t>, пуск газа – третий квартал.</w:t>
      </w:r>
      <w:r w:rsidRPr="004D27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3B51" w:rsidRPr="004D277B" w:rsidRDefault="0067747B" w:rsidP="00FE0DE3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77B">
        <w:rPr>
          <w:rFonts w:ascii="Times New Roman" w:eastAsia="Calibri" w:hAnsi="Times New Roman" w:cs="Times New Roman"/>
          <w:sz w:val="28"/>
          <w:szCs w:val="28"/>
        </w:rPr>
        <w:t>Распределительный газопровод низкого давления по ул. Грибоедова, ул. Говорова, туп. Говоров</w:t>
      </w:r>
      <w:r w:rsidR="004401B3" w:rsidRPr="004D277B">
        <w:rPr>
          <w:rFonts w:ascii="Times New Roman" w:eastAsia="Calibri" w:hAnsi="Times New Roman" w:cs="Times New Roman"/>
          <w:sz w:val="28"/>
          <w:szCs w:val="28"/>
        </w:rPr>
        <w:t>а</w:t>
      </w:r>
      <w:r w:rsidR="00FE0DE3" w:rsidRPr="004D277B">
        <w:rPr>
          <w:rFonts w:ascii="Times New Roman" w:eastAsia="Calibri" w:hAnsi="Times New Roman" w:cs="Times New Roman"/>
          <w:sz w:val="28"/>
          <w:szCs w:val="28"/>
        </w:rPr>
        <w:t>, пуск газа запланирован в марте.</w:t>
      </w:r>
      <w:r w:rsidR="00313B51" w:rsidRPr="004D27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3B51" w:rsidRPr="004D277B" w:rsidRDefault="00FE0DE3" w:rsidP="00EE7DF9">
      <w:pPr>
        <w:ind w:firstLine="708"/>
        <w:jc w:val="both"/>
        <w:rPr>
          <w:rFonts w:eastAsia="Calibri"/>
          <w:sz w:val="28"/>
          <w:szCs w:val="28"/>
        </w:rPr>
      </w:pPr>
      <w:r w:rsidRPr="004D277B">
        <w:rPr>
          <w:rFonts w:eastAsia="Calibri"/>
          <w:sz w:val="28"/>
          <w:szCs w:val="28"/>
        </w:rPr>
        <w:t>Запущены</w:t>
      </w:r>
      <w:r w:rsidR="00313B51" w:rsidRPr="004D277B">
        <w:rPr>
          <w:rFonts w:eastAsia="Calibri"/>
          <w:sz w:val="28"/>
          <w:szCs w:val="28"/>
        </w:rPr>
        <w:t xml:space="preserve"> </w:t>
      </w:r>
      <w:r w:rsidRPr="004D277B">
        <w:rPr>
          <w:rFonts w:eastAsia="Calibri"/>
          <w:sz w:val="28"/>
          <w:szCs w:val="28"/>
        </w:rPr>
        <w:t>газопровод</w:t>
      </w:r>
      <w:proofErr w:type="gramStart"/>
      <w:r w:rsidRPr="004D277B">
        <w:rPr>
          <w:rFonts w:eastAsia="Calibri"/>
          <w:sz w:val="28"/>
          <w:szCs w:val="28"/>
        </w:rPr>
        <w:t>ы</w:t>
      </w:r>
      <w:r w:rsidR="00313B51" w:rsidRPr="004D277B">
        <w:rPr>
          <w:rFonts w:eastAsia="Calibri"/>
          <w:sz w:val="28"/>
          <w:szCs w:val="28"/>
        </w:rPr>
        <w:t>-</w:t>
      </w:r>
      <w:proofErr w:type="gramEnd"/>
      <w:r w:rsidR="008047DD" w:rsidRPr="004D277B">
        <w:rPr>
          <w:rFonts w:eastAsia="Calibri"/>
          <w:sz w:val="28"/>
          <w:szCs w:val="28"/>
        </w:rPr>
        <w:t>«</w:t>
      </w:r>
      <w:r w:rsidR="00313B51" w:rsidRPr="004D277B">
        <w:rPr>
          <w:rFonts w:eastAsia="Calibri"/>
          <w:sz w:val="28"/>
          <w:szCs w:val="28"/>
        </w:rPr>
        <w:t>долгостр</w:t>
      </w:r>
      <w:r w:rsidRPr="004D277B">
        <w:rPr>
          <w:rFonts w:eastAsia="Calibri"/>
          <w:sz w:val="28"/>
          <w:szCs w:val="28"/>
        </w:rPr>
        <w:t>ои</w:t>
      </w:r>
      <w:r w:rsidR="008047DD" w:rsidRPr="004D277B">
        <w:rPr>
          <w:rFonts w:eastAsia="Calibri"/>
          <w:sz w:val="28"/>
          <w:szCs w:val="28"/>
        </w:rPr>
        <w:t>»</w:t>
      </w:r>
      <w:r w:rsidR="00313B51" w:rsidRPr="004D277B">
        <w:rPr>
          <w:rFonts w:eastAsia="Calibri"/>
          <w:sz w:val="28"/>
          <w:szCs w:val="28"/>
        </w:rPr>
        <w:t xml:space="preserve"> по ул. М. Жукова</w:t>
      </w:r>
      <w:r w:rsidRPr="004D277B">
        <w:rPr>
          <w:rFonts w:eastAsia="Calibri"/>
          <w:sz w:val="28"/>
          <w:szCs w:val="28"/>
        </w:rPr>
        <w:t>, Звездная-</w:t>
      </w:r>
      <w:r w:rsidR="00313B51" w:rsidRPr="004D277B">
        <w:rPr>
          <w:rFonts w:eastAsia="Calibri"/>
          <w:sz w:val="28"/>
          <w:szCs w:val="28"/>
        </w:rPr>
        <w:t>Щедрина</w:t>
      </w:r>
      <w:r w:rsidRPr="004D277B">
        <w:rPr>
          <w:rFonts w:eastAsia="Calibri"/>
          <w:sz w:val="28"/>
          <w:szCs w:val="28"/>
        </w:rPr>
        <w:t>-8 Марта</w:t>
      </w:r>
      <w:r w:rsidR="00313B51" w:rsidRPr="004D277B">
        <w:rPr>
          <w:rFonts w:eastAsia="Calibri"/>
          <w:sz w:val="28"/>
          <w:szCs w:val="28"/>
        </w:rPr>
        <w:t xml:space="preserve">.  </w:t>
      </w:r>
    </w:p>
    <w:p w:rsidR="0067747B" w:rsidRPr="004D277B" w:rsidRDefault="0067747B" w:rsidP="008047DD">
      <w:pPr>
        <w:pStyle w:val="a5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77B">
        <w:rPr>
          <w:rFonts w:ascii="Times New Roman" w:eastAsia="Calibri" w:hAnsi="Times New Roman" w:cs="Times New Roman"/>
          <w:sz w:val="28"/>
          <w:szCs w:val="28"/>
        </w:rPr>
        <w:t>Протяженность вышеуказанных газопроводов составляет более 12 км. К ним смогут подключиться более 300 частных домовладений, а в случае дельнейшего развития сетей низкого давления от уже построенных газопроводов среднего давления появится техническая возможность подключения более 800 частных домовладений.</w:t>
      </w:r>
    </w:p>
    <w:p w:rsidR="006F59C0" w:rsidRPr="004D277B" w:rsidRDefault="0067747B" w:rsidP="00EE7DF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t xml:space="preserve">Отмечу, что на территории города остались микрорайоны, к которым не подведен газ. Это </w:t>
      </w:r>
      <w:proofErr w:type="spellStart"/>
      <w:r w:rsidRPr="004D277B">
        <w:rPr>
          <w:rFonts w:eastAsia="Calibri"/>
          <w:sz w:val="28"/>
          <w:szCs w:val="28"/>
          <w:lang w:eastAsia="en-US"/>
        </w:rPr>
        <w:t>мкр</w:t>
      </w:r>
      <w:proofErr w:type="spellEnd"/>
      <w:r w:rsidRPr="004D277B">
        <w:rPr>
          <w:rFonts w:eastAsia="Calibri"/>
          <w:sz w:val="28"/>
          <w:szCs w:val="28"/>
          <w:lang w:eastAsia="en-US"/>
        </w:rPr>
        <w:t xml:space="preserve"> «Барсовая щель» и </w:t>
      </w:r>
      <w:proofErr w:type="spellStart"/>
      <w:r w:rsidRPr="004D277B">
        <w:rPr>
          <w:rFonts w:eastAsia="Calibri"/>
          <w:sz w:val="28"/>
          <w:szCs w:val="28"/>
          <w:lang w:eastAsia="en-US"/>
        </w:rPr>
        <w:t>мкр</w:t>
      </w:r>
      <w:proofErr w:type="spellEnd"/>
      <w:r w:rsidRPr="004D277B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4D277B">
        <w:rPr>
          <w:rFonts w:eastAsia="Calibri"/>
          <w:sz w:val="28"/>
          <w:szCs w:val="28"/>
          <w:lang w:eastAsia="en-US"/>
        </w:rPr>
        <w:t>Кадош</w:t>
      </w:r>
      <w:proofErr w:type="spellEnd"/>
      <w:r w:rsidRPr="004D277B">
        <w:rPr>
          <w:rFonts w:eastAsia="Calibri"/>
          <w:sz w:val="28"/>
          <w:szCs w:val="28"/>
          <w:lang w:eastAsia="en-US"/>
        </w:rPr>
        <w:t xml:space="preserve">». </w:t>
      </w:r>
    </w:p>
    <w:p w:rsidR="0067747B" w:rsidRPr="004D277B" w:rsidRDefault="0067747B" w:rsidP="008047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t xml:space="preserve">Для решения вопроса газификации </w:t>
      </w:r>
      <w:proofErr w:type="spellStart"/>
      <w:r w:rsidRPr="004D277B">
        <w:rPr>
          <w:rFonts w:eastAsia="Calibri"/>
          <w:sz w:val="28"/>
          <w:szCs w:val="28"/>
          <w:lang w:eastAsia="en-US"/>
        </w:rPr>
        <w:t>мкр</w:t>
      </w:r>
      <w:proofErr w:type="spellEnd"/>
      <w:r w:rsidRPr="004D277B">
        <w:rPr>
          <w:rFonts w:eastAsia="Calibri"/>
          <w:sz w:val="28"/>
          <w:szCs w:val="28"/>
          <w:lang w:eastAsia="en-US"/>
        </w:rPr>
        <w:t xml:space="preserve"> «Барсовая щель» и других районов в 2019 году были направлены </w:t>
      </w:r>
      <w:r w:rsidRPr="004D277B">
        <w:rPr>
          <w:rFonts w:eastAsia="Calibri"/>
          <w:sz w:val="28"/>
          <w:szCs w:val="28"/>
          <w:lang w:eastAsia="en-US"/>
        </w:rPr>
        <w:lastRenderedPageBreak/>
        <w:t xml:space="preserve">заявки в министерство топливно-энергетического комплекса Краснодарского края для участия в </w:t>
      </w:r>
      <w:proofErr w:type="spellStart"/>
      <w:r w:rsidRPr="004D277B">
        <w:rPr>
          <w:rFonts w:eastAsia="Calibri"/>
          <w:sz w:val="28"/>
          <w:szCs w:val="28"/>
          <w:lang w:eastAsia="en-US"/>
        </w:rPr>
        <w:t>софинансировании</w:t>
      </w:r>
      <w:proofErr w:type="spellEnd"/>
      <w:r w:rsidRPr="004D277B">
        <w:rPr>
          <w:rFonts w:eastAsia="Calibri"/>
          <w:sz w:val="28"/>
          <w:szCs w:val="28"/>
          <w:lang w:eastAsia="en-US"/>
        </w:rPr>
        <w:t xml:space="preserve"> по следующим объектам: </w:t>
      </w:r>
    </w:p>
    <w:p w:rsidR="0067747B" w:rsidRPr="004D277B" w:rsidRDefault="0067747B" w:rsidP="00FE0DE3">
      <w:pPr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t>- «Подводящий газопровод среднего давления по ул</w:t>
      </w:r>
      <w:proofErr w:type="gramStart"/>
      <w:r w:rsidRPr="004D277B">
        <w:rPr>
          <w:rFonts w:eastAsia="Calibri"/>
          <w:sz w:val="28"/>
          <w:szCs w:val="28"/>
          <w:lang w:eastAsia="en-US"/>
        </w:rPr>
        <w:t>.С</w:t>
      </w:r>
      <w:proofErr w:type="gramEnd"/>
      <w:r w:rsidRPr="004D277B">
        <w:rPr>
          <w:rFonts w:eastAsia="Calibri"/>
          <w:sz w:val="28"/>
          <w:szCs w:val="28"/>
          <w:lang w:eastAsia="en-US"/>
        </w:rPr>
        <w:t>удоремонтников до ГРП-6 с установкой ГРП»</w:t>
      </w:r>
    </w:p>
    <w:p w:rsidR="0067747B" w:rsidRPr="004D277B" w:rsidRDefault="0067747B" w:rsidP="00FE0DE3">
      <w:pPr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t xml:space="preserve">- «Распределительный газопровод низкого давления район </w:t>
      </w:r>
      <w:proofErr w:type="spellStart"/>
      <w:r w:rsidRPr="004D277B">
        <w:rPr>
          <w:rFonts w:eastAsia="Calibri"/>
          <w:sz w:val="28"/>
          <w:szCs w:val="28"/>
          <w:lang w:eastAsia="en-US"/>
        </w:rPr>
        <w:t>ул</w:t>
      </w:r>
      <w:proofErr w:type="gramStart"/>
      <w:r w:rsidRPr="004D277B">
        <w:rPr>
          <w:rFonts w:eastAsia="Calibri"/>
          <w:sz w:val="28"/>
          <w:szCs w:val="28"/>
          <w:lang w:eastAsia="en-US"/>
        </w:rPr>
        <w:t>.Н</w:t>
      </w:r>
      <w:proofErr w:type="gramEnd"/>
      <w:r w:rsidRPr="004D277B">
        <w:rPr>
          <w:rFonts w:eastAsia="Calibri"/>
          <w:sz w:val="28"/>
          <w:szCs w:val="28"/>
          <w:lang w:eastAsia="en-US"/>
        </w:rPr>
        <w:t>овицкого</w:t>
      </w:r>
      <w:proofErr w:type="spellEnd"/>
      <w:r w:rsidR="004401B3" w:rsidRPr="004D277B">
        <w:rPr>
          <w:rFonts w:eastAsia="Calibri"/>
          <w:sz w:val="28"/>
          <w:szCs w:val="28"/>
          <w:lang w:eastAsia="en-US"/>
        </w:rPr>
        <w:t xml:space="preserve"> </w:t>
      </w:r>
      <w:r w:rsidRPr="004D277B">
        <w:rPr>
          <w:rFonts w:eastAsia="Calibri"/>
          <w:sz w:val="28"/>
          <w:szCs w:val="28"/>
          <w:lang w:eastAsia="en-US"/>
        </w:rPr>
        <w:t>– 1 очередь»</w:t>
      </w:r>
    </w:p>
    <w:p w:rsidR="0067747B" w:rsidRPr="004D277B" w:rsidRDefault="0067747B" w:rsidP="00FE0DE3">
      <w:pPr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t>- «Распределительный газопровод низкого давления по переулку Калараша».</w:t>
      </w:r>
    </w:p>
    <w:p w:rsidR="00313B51" w:rsidRPr="004D277B" w:rsidRDefault="0067747B" w:rsidP="00FE0DE3">
      <w:pPr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t>По объекту «Распределительный газопровод низкого давления по переулку Калараша» заявка рассмотрена положительно. К строительству данного объекта планируется приступить в апреле 2020 года.</w:t>
      </w:r>
    </w:p>
    <w:p w:rsidR="0067747B" w:rsidRPr="004D277B" w:rsidRDefault="0067747B" w:rsidP="008047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t xml:space="preserve">За 2019 год было подключено и переведено на природный газ 282 ИЖС и 1278 квартир. </w:t>
      </w:r>
    </w:p>
    <w:p w:rsidR="00EE7DF9" w:rsidRPr="004D277B" w:rsidRDefault="00F96FB0" w:rsidP="00EE7DF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t>В 2020 году администрация и Совет депутатов продолжат работу по газификации природным газом. Здесь мы вновь просим поддержки администрации Туапсинского района.</w:t>
      </w:r>
    </w:p>
    <w:p w:rsidR="00B264D3" w:rsidRPr="004D277B" w:rsidRDefault="0067747B" w:rsidP="00EE7DF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sz w:val="28"/>
          <w:szCs w:val="28"/>
          <w:lang w:eastAsia="en-US"/>
        </w:rPr>
        <w:t>В рамках федеральной целевой программы «Жилище» были выделены средства из федерального и краевого бюджетов в размере 812,7 тыс. рублей для перечисления субсидии на приобретение жилья для 2 семей. Средства местного бюджета при этом составили 750,2 тыс. рублей</w:t>
      </w:r>
    </w:p>
    <w:p w:rsidR="00604B32" w:rsidRPr="004D277B" w:rsidRDefault="0067747B" w:rsidP="00604B3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b/>
          <w:sz w:val="28"/>
          <w:szCs w:val="28"/>
          <w:lang w:eastAsia="en-US"/>
        </w:rPr>
        <w:t xml:space="preserve">В рамках муниципальной программы «Развитие жилищно-коммунального хозяйства» </w:t>
      </w:r>
      <w:r w:rsidRPr="004D277B">
        <w:rPr>
          <w:rFonts w:eastAsia="Calibri"/>
          <w:sz w:val="28"/>
          <w:szCs w:val="28"/>
          <w:lang w:eastAsia="en-US"/>
        </w:rPr>
        <w:t xml:space="preserve">была выполнена замена </w:t>
      </w:r>
      <w:r w:rsidR="00F96FB0" w:rsidRPr="004D277B">
        <w:rPr>
          <w:rFonts w:eastAsia="Calibri"/>
          <w:sz w:val="28"/>
          <w:szCs w:val="28"/>
          <w:lang w:eastAsia="en-US"/>
        </w:rPr>
        <w:t>оборудования (насоса)</w:t>
      </w:r>
      <w:r w:rsidRPr="004D277B">
        <w:rPr>
          <w:rFonts w:eastAsia="Calibri"/>
          <w:sz w:val="28"/>
          <w:szCs w:val="28"/>
          <w:lang w:eastAsia="en-US"/>
        </w:rPr>
        <w:t xml:space="preserve"> на главной канализационной насосной станции по ул</w:t>
      </w:r>
      <w:proofErr w:type="gramStart"/>
      <w:r w:rsidRPr="004D277B">
        <w:rPr>
          <w:rFonts w:eastAsia="Calibri"/>
          <w:sz w:val="28"/>
          <w:szCs w:val="28"/>
          <w:lang w:eastAsia="en-US"/>
        </w:rPr>
        <w:t>.Г</w:t>
      </w:r>
      <w:proofErr w:type="gramEnd"/>
      <w:r w:rsidRPr="004D277B">
        <w:rPr>
          <w:rFonts w:eastAsia="Calibri"/>
          <w:sz w:val="28"/>
          <w:szCs w:val="28"/>
          <w:lang w:eastAsia="en-US"/>
        </w:rPr>
        <w:t xml:space="preserve">агарина на сумму 304 тыс. </w:t>
      </w:r>
      <w:proofErr w:type="spellStart"/>
      <w:r w:rsidRPr="004D277B">
        <w:rPr>
          <w:rFonts w:eastAsia="Calibri"/>
          <w:sz w:val="28"/>
          <w:szCs w:val="28"/>
          <w:lang w:eastAsia="en-US"/>
        </w:rPr>
        <w:t>руб</w:t>
      </w:r>
      <w:proofErr w:type="spellEnd"/>
      <w:r w:rsidRPr="004D277B">
        <w:rPr>
          <w:rFonts w:eastAsia="Calibri"/>
          <w:sz w:val="28"/>
          <w:szCs w:val="28"/>
          <w:lang w:eastAsia="en-US"/>
        </w:rPr>
        <w:t>, а также  установлена канализационно-насосная станция на пляже Приморье. Стоимость составила  2, 3 млн. рублей.</w:t>
      </w:r>
      <w:r w:rsidR="00F96FB0" w:rsidRPr="004D277B">
        <w:rPr>
          <w:rFonts w:eastAsia="Calibri"/>
          <w:sz w:val="28"/>
          <w:szCs w:val="28"/>
          <w:lang w:eastAsia="en-US"/>
        </w:rPr>
        <w:t xml:space="preserve"> </w:t>
      </w:r>
    </w:p>
    <w:p w:rsidR="00B264D3" w:rsidRPr="004D277B" w:rsidRDefault="00F96FB0" w:rsidP="00EE7DF9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t>Установка КНС позволила подключиться частным домовладениям к централизованной канализации в дальнейшем развивать и благоустраивать этот пляж.</w:t>
      </w:r>
    </w:p>
    <w:p w:rsidR="0067747B" w:rsidRPr="004D277B" w:rsidRDefault="0067747B" w:rsidP="00604B32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4D277B">
        <w:rPr>
          <w:b/>
          <w:sz w:val="28"/>
          <w:szCs w:val="28"/>
        </w:rPr>
        <w:lastRenderedPageBreak/>
        <w:t xml:space="preserve">В рамках Муниципальной программы «Развитие топливно-энергетического комплекса города Туапсе» </w:t>
      </w:r>
      <w:r w:rsidRPr="004D277B">
        <w:rPr>
          <w:rFonts w:eastAsia="Calibri"/>
          <w:sz w:val="28"/>
          <w:szCs w:val="28"/>
          <w:lang w:eastAsia="en-US"/>
        </w:rPr>
        <w:t xml:space="preserve">в 2019 году разработаны следующие </w:t>
      </w:r>
      <w:r w:rsidRPr="004D277B">
        <w:rPr>
          <w:rFonts w:eastAsia="Calibri"/>
          <w:b/>
          <w:sz w:val="28"/>
          <w:szCs w:val="28"/>
          <w:lang w:eastAsia="en-US"/>
        </w:rPr>
        <w:t>проекты на сумму 1</w:t>
      </w:r>
      <w:r w:rsidR="003A06AB" w:rsidRPr="004D277B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4D277B">
        <w:rPr>
          <w:rFonts w:eastAsia="Calibri"/>
          <w:b/>
          <w:sz w:val="28"/>
          <w:szCs w:val="28"/>
          <w:lang w:eastAsia="en-US"/>
        </w:rPr>
        <w:t>млн</w:t>
      </w:r>
      <w:proofErr w:type="gramEnd"/>
      <w:r w:rsidRPr="004D277B">
        <w:rPr>
          <w:rFonts w:eastAsia="Calibri"/>
          <w:b/>
          <w:sz w:val="28"/>
          <w:szCs w:val="28"/>
          <w:lang w:eastAsia="en-US"/>
        </w:rPr>
        <w:t xml:space="preserve"> 96 тыс. руб.:</w:t>
      </w:r>
    </w:p>
    <w:p w:rsidR="0067747B" w:rsidRPr="004D277B" w:rsidRDefault="0067747B" w:rsidP="00FE0DE3">
      <w:pPr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t>- Реконструкция ВЛ-0,4 кВ от ТП-21 с установкой КТП по ул. Ключевая;</w:t>
      </w:r>
    </w:p>
    <w:p w:rsidR="0067747B" w:rsidRPr="004D277B" w:rsidRDefault="0067747B" w:rsidP="00FE0DE3">
      <w:pPr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t>- Реконструкция ТП- 143;</w:t>
      </w:r>
    </w:p>
    <w:p w:rsidR="0067747B" w:rsidRPr="004D277B" w:rsidRDefault="0067747B" w:rsidP="00FE0DE3">
      <w:pPr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t>- Реконструкция КЛ-6 кВ от ТП-11 до ТП-44.</w:t>
      </w:r>
    </w:p>
    <w:p w:rsidR="003A06AB" w:rsidRPr="004D277B" w:rsidRDefault="003A06AB" w:rsidP="00FE0DE3">
      <w:pPr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t xml:space="preserve">В 2020 году будет продолжена работа </w:t>
      </w:r>
      <w:r w:rsidR="00604B32" w:rsidRPr="004D277B">
        <w:rPr>
          <w:rFonts w:eastAsia="Calibri"/>
          <w:sz w:val="28"/>
          <w:szCs w:val="28"/>
          <w:lang w:eastAsia="en-US"/>
        </w:rPr>
        <w:t>с целью</w:t>
      </w:r>
      <w:r w:rsidRPr="004D277B">
        <w:rPr>
          <w:rFonts w:eastAsia="Calibri"/>
          <w:sz w:val="28"/>
          <w:szCs w:val="28"/>
          <w:lang w:eastAsia="en-US"/>
        </w:rPr>
        <w:t xml:space="preserve"> реализации этих проектов.</w:t>
      </w:r>
    </w:p>
    <w:p w:rsidR="00604B32" w:rsidRPr="004D277B" w:rsidRDefault="003A06AB" w:rsidP="00604B3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t xml:space="preserve">В целом, необходимо продолжать проектирование инженерных сетей. Ведь имея на руках готовые проекты, город может участвовать в краевых и федеральных программах, привлекать </w:t>
      </w:r>
      <w:r w:rsidR="00604B32" w:rsidRPr="004D277B">
        <w:rPr>
          <w:rFonts w:eastAsia="Calibri"/>
          <w:sz w:val="28"/>
          <w:szCs w:val="28"/>
          <w:lang w:eastAsia="en-US"/>
        </w:rPr>
        <w:t xml:space="preserve">дополнительные </w:t>
      </w:r>
      <w:r w:rsidRPr="004D277B">
        <w:rPr>
          <w:rFonts w:eastAsia="Calibri"/>
          <w:sz w:val="28"/>
          <w:szCs w:val="28"/>
          <w:lang w:eastAsia="en-US"/>
        </w:rPr>
        <w:t xml:space="preserve">средства. В этом вопросе </w:t>
      </w:r>
      <w:r w:rsidR="00F55149" w:rsidRPr="004D277B">
        <w:rPr>
          <w:rFonts w:eastAsia="Calibri"/>
          <w:sz w:val="28"/>
          <w:szCs w:val="28"/>
          <w:lang w:eastAsia="en-US"/>
        </w:rPr>
        <w:t>существенную финансовую</w:t>
      </w:r>
      <w:r w:rsidRPr="004D277B">
        <w:rPr>
          <w:rFonts w:eastAsia="Calibri"/>
          <w:sz w:val="28"/>
          <w:szCs w:val="28"/>
          <w:lang w:eastAsia="en-US"/>
        </w:rPr>
        <w:t xml:space="preserve"> помощь </w:t>
      </w:r>
      <w:r w:rsidR="00F55149" w:rsidRPr="004D277B">
        <w:rPr>
          <w:rFonts w:eastAsia="Calibri"/>
          <w:sz w:val="28"/>
          <w:szCs w:val="28"/>
          <w:lang w:eastAsia="en-US"/>
        </w:rPr>
        <w:t xml:space="preserve">могли бы оказать крупные предприятия, работающие в </w:t>
      </w:r>
      <w:r w:rsidR="00604B32" w:rsidRPr="004D277B">
        <w:rPr>
          <w:rFonts w:eastAsia="Calibri"/>
          <w:sz w:val="28"/>
          <w:szCs w:val="28"/>
          <w:lang w:eastAsia="en-US"/>
        </w:rPr>
        <w:t>Туапсе</w:t>
      </w:r>
      <w:r w:rsidRPr="004D277B">
        <w:rPr>
          <w:rFonts w:eastAsia="Calibri"/>
          <w:sz w:val="28"/>
          <w:szCs w:val="28"/>
          <w:lang w:eastAsia="en-US"/>
        </w:rPr>
        <w:t>: компании «Ро</w:t>
      </w:r>
      <w:r w:rsidR="00604B32" w:rsidRPr="004D277B">
        <w:rPr>
          <w:rFonts w:eastAsia="Calibri"/>
          <w:sz w:val="28"/>
          <w:szCs w:val="28"/>
          <w:lang w:eastAsia="en-US"/>
        </w:rPr>
        <w:t>снефть» и «</w:t>
      </w:r>
      <w:proofErr w:type="spellStart"/>
      <w:r w:rsidR="00604B32" w:rsidRPr="004D277B">
        <w:rPr>
          <w:rFonts w:eastAsia="Calibri"/>
          <w:sz w:val="28"/>
          <w:szCs w:val="28"/>
          <w:lang w:eastAsia="en-US"/>
        </w:rPr>
        <w:t>Еврохим</w:t>
      </w:r>
      <w:proofErr w:type="spellEnd"/>
      <w:r w:rsidR="00604B32" w:rsidRPr="004D277B">
        <w:rPr>
          <w:rFonts w:eastAsia="Calibri"/>
          <w:sz w:val="28"/>
          <w:szCs w:val="28"/>
          <w:lang w:eastAsia="en-US"/>
        </w:rPr>
        <w:t>», предприятия</w:t>
      </w:r>
      <w:r w:rsidRPr="004D277B">
        <w:rPr>
          <w:rFonts w:eastAsia="Calibri"/>
          <w:sz w:val="28"/>
          <w:szCs w:val="28"/>
          <w:lang w:eastAsia="en-US"/>
        </w:rPr>
        <w:t xml:space="preserve"> порта. </w:t>
      </w:r>
    </w:p>
    <w:p w:rsidR="00604B32" w:rsidRPr="004D277B" w:rsidRDefault="00604B32" w:rsidP="00EE7DF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t>В этом вопросе мы н</w:t>
      </w:r>
      <w:r w:rsidR="00F55149" w:rsidRPr="004D277B">
        <w:rPr>
          <w:rFonts w:eastAsia="Calibri"/>
          <w:sz w:val="28"/>
          <w:szCs w:val="28"/>
          <w:lang w:eastAsia="en-US"/>
        </w:rPr>
        <w:t xml:space="preserve">адеемся на </w:t>
      </w:r>
      <w:r w:rsidRPr="004D277B">
        <w:rPr>
          <w:rFonts w:eastAsia="Calibri"/>
          <w:sz w:val="28"/>
          <w:szCs w:val="28"/>
          <w:lang w:eastAsia="en-US"/>
        </w:rPr>
        <w:t xml:space="preserve">поддержку </w:t>
      </w:r>
      <w:r w:rsidR="00F55149" w:rsidRPr="004D277B">
        <w:rPr>
          <w:rFonts w:eastAsia="Calibri"/>
          <w:sz w:val="28"/>
          <w:szCs w:val="28"/>
          <w:lang w:eastAsia="en-US"/>
        </w:rPr>
        <w:t>Виталия</w:t>
      </w:r>
      <w:r w:rsidRPr="004D277B">
        <w:rPr>
          <w:rFonts w:eastAsia="Calibri"/>
          <w:sz w:val="28"/>
          <w:szCs w:val="28"/>
          <w:lang w:eastAsia="en-US"/>
        </w:rPr>
        <w:t xml:space="preserve"> Викторовича</w:t>
      </w:r>
      <w:r w:rsidR="00F55149" w:rsidRPr="004D27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55149" w:rsidRPr="004D277B">
        <w:rPr>
          <w:rFonts w:eastAsia="Calibri"/>
          <w:sz w:val="28"/>
          <w:szCs w:val="28"/>
          <w:lang w:eastAsia="en-US"/>
        </w:rPr>
        <w:t>Мазнинова</w:t>
      </w:r>
      <w:proofErr w:type="spellEnd"/>
      <w:r w:rsidR="00F55149" w:rsidRPr="004D277B">
        <w:rPr>
          <w:rFonts w:eastAsia="Calibri"/>
          <w:sz w:val="28"/>
          <w:szCs w:val="28"/>
          <w:lang w:eastAsia="en-US"/>
        </w:rPr>
        <w:t xml:space="preserve"> и возобновление практики заключения соглашений с нашими крупными предприятиями. Это позволит активно проектировать работы по реконструкции инженерных сетей.</w:t>
      </w:r>
    </w:p>
    <w:p w:rsidR="0067747B" w:rsidRPr="004D277B" w:rsidRDefault="0067747B" w:rsidP="00604B3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t>В течение года выполнялся ремонт муниципальных детских и спортивных площадок</w:t>
      </w:r>
      <w:r w:rsidR="00604B32" w:rsidRPr="004D277B">
        <w:rPr>
          <w:rFonts w:eastAsia="Calibri"/>
          <w:sz w:val="28"/>
          <w:szCs w:val="28"/>
          <w:lang w:eastAsia="en-US"/>
        </w:rPr>
        <w:t>. Б</w:t>
      </w:r>
      <w:r w:rsidRPr="004D277B">
        <w:rPr>
          <w:rFonts w:eastAsia="Calibri"/>
          <w:sz w:val="28"/>
          <w:szCs w:val="28"/>
          <w:lang w:eastAsia="en-US"/>
        </w:rPr>
        <w:t xml:space="preserve">лагодаря поддержке депутата ЗСКК Андрея Владимировича </w:t>
      </w:r>
      <w:proofErr w:type="spellStart"/>
      <w:r w:rsidRPr="004D277B">
        <w:rPr>
          <w:rFonts w:eastAsia="Calibri"/>
          <w:sz w:val="28"/>
          <w:szCs w:val="28"/>
          <w:lang w:eastAsia="en-US"/>
        </w:rPr>
        <w:t>Булдина</w:t>
      </w:r>
      <w:proofErr w:type="spellEnd"/>
      <w:r w:rsidRPr="004D277B">
        <w:rPr>
          <w:rFonts w:eastAsia="Calibri"/>
          <w:sz w:val="28"/>
          <w:szCs w:val="28"/>
          <w:lang w:eastAsia="en-US"/>
        </w:rPr>
        <w:t xml:space="preserve"> городу была выделена </w:t>
      </w:r>
      <w:r w:rsidR="004401B3" w:rsidRPr="004D277B">
        <w:rPr>
          <w:rFonts w:eastAsia="Calibri"/>
          <w:sz w:val="28"/>
          <w:szCs w:val="28"/>
          <w:lang w:eastAsia="en-US"/>
        </w:rPr>
        <w:t>субсидия</w:t>
      </w:r>
      <w:r w:rsidRPr="004D277B">
        <w:rPr>
          <w:rFonts w:eastAsia="Calibri"/>
          <w:sz w:val="28"/>
          <w:szCs w:val="28"/>
          <w:lang w:eastAsia="en-US"/>
        </w:rPr>
        <w:t xml:space="preserve"> в сумме 300 тыс. рублей на благоустройство  спортивных площадок. </w:t>
      </w:r>
    </w:p>
    <w:p w:rsidR="00604B32" w:rsidRPr="004D277B" w:rsidRDefault="0067747B" w:rsidP="00EE7DF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t>Произведена химическая и механическая обработка зеленых насаждений от карантинного вредителя, выполнено лечение деревьев – израсходовано 475 тыс. руб. Произведена инвентаризация всех зеленых насаждений (355 тыс. руб.). Выполнен ремонт и обеспечено содержание уличного коммунально-бытового оборудования, контейнерных площадок на сумму 415</w:t>
      </w:r>
      <w:r w:rsidR="004401B3" w:rsidRPr="004D277B">
        <w:rPr>
          <w:rFonts w:eastAsia="Calibri"/>
          <w:sz w:val="28"/>
          <w:szCs w:val="28"/>
          <w:lang w:eastAsia="en-US"/>
        </w:rPr>
        <w:t xml:space="preserve"> </w:t>
      </w:r>
      <w:r w:rsidRPr="004D277B">
        <w:rPr>
          <w:rFonts w:eastAsia="Calibri"/>
          <w:sz w:val="28"/>
          <w:szCs w:val="28"/>
          <w:lang w:eastAsia="en-US"/>
        </w:rPr>
        <w:t xml:space="preserve">тыс. </w:t>
      </w:r>
      <w:proofErr w:type="spellStart"/>
      <w:r w:rsidRPr="004D277B">
        <w:rPr>
          <w:rFonts w:eastAsia="Calibri"/>
          <w:sz w:val="28"/>
          <w:szCs w:val="28"/>
          <w:lang w:eastAsia="en-US"/>
        </w:rPr>
        <w:t>руб</w:t>
      </w:r>
      <w:proofErr w:type="spellEnd"/>
      <w:r w:rsidRPr="004D277B">
        <w:rPr>
          <w:rFonts w:eastAsia="Calibri"/>
          <w:sz w:val="28"/>
          <w:szCs w:val="28"/>
          <w:lang w:eastAsia="en-US"/>
        </w:rPr>
        <w:t xml:space="preserve">, </w:t>
      </w:r>
      <w:r w:rsidRPr="004D277B">
        <w:rPr>
          <w:rFonts w:eastAsia="Calibri"/>
          <w:sz w:val="28"/>
          <w:szCs w:val="28"/>
          <w:lang w:eastAsia="en-US"/>
        </w:rPr>
        <w:lastRenderedPageBreak/>
        <w:t>приобретены бетонные и металлические урны, контейнеры. В городе появились новые арт-объекты и архитектурные формы: светящиеся шары и «Парус».</w:t>
      </w:r>
    </w:p>
    <w:p w:rsidR="0067747B" w:rsidRPr="004D277B" w:rsidRDefault="0067747B" w:rsidP="00604B32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4D277B">
        <w:rPr>
          <w:rFonts w:eastAsia="Calibri"/>
          <w:sz w:val="28"/>
          <w:szCs w:val="28"/>
          <w:lang w:eastAsia="en-US"/>
        </w:rPr>
        <w:t>В минувшем году город активно участвовал в федеральных и краев</w:t>
      </w:r>
      <w:r w:rsidR="00A71B76" w:rsidRPr="004D277B">
        <w:rPr>
          <w:rFonts w:eastAsia="Calibri"/>
          <w:sz w:val="28"/>
          <w:szCs w:val="28"/>
          <w:lang w:eastAsia="en-US"/>
        </w:rPr>
        <w:t>ых программах в области культуры</w:t>
      </w:r>
      <w:r w:rsidRPr="004D277B">
        <w:rPr>
          <w:rFonts w:eastAsia="Calibri"/>
          <w:sz w:val="28"/>
          <w:szCs w:val="28"/>
          <w:lang w:eastAsia="en-US"/>
        </w:rPr>
        <w:t xml:space="preserve">. Впервые центр кино и досуга «Россия» получил грант Фонда Кино Министерства культуры Российской Федерации в размере </w:t>
      </w:r>
      <w:r w:rsidRPr="004D277B">
        <w:rPr>
          <w:rFonts w:eastAsia="Calibri"/>
          <w:b/>
          <w:sz w:val="28"/>
          <w:szCs w:val="28"/>
          <w:lang w:eastAsia="en-US"/>
        </w:rPr>
        <w:t>5 миллионов</w:t>
      </w:r>
      <w:r w:rsidRPr="004D277B">
        <w:rPr>
          <w:rFonts w:eastAsia="Calibri"/>
          <w:sz w:val="28"/>
          <w:szCs w:val="28"/>
          <w:lang w:eastAsia="en-US"/>
        </w:rPr>
        <w:t xml:space="preserve"> рублей. Было приобретено </w:t>
      </w:r>
      <w:r w:rsidRPr="004D277B">
        <w:rPr>
          <w:rFonts w:eastAsia="Calibri"/>
          <w:sz w:val="28"/>
          <w:szCs w:val="28"/>
          <w:lang w:eastAsia="ar-SA"/>
        </w:rPr>
        <w:t>новое кинооборудование для возобновления работы малого зала кинотеатра «Родина».</w:t>
      </w:r>
    </w:p>
    <w:p w:rsidR="0067747B" w:rsidRPr="004D277B" w:rsidRDefault="0067747B" w:rsidP="00604B3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t xml:space="preserve">Вот уже три года подряд учреждения культуры Туапсе участвуют в проекте «Театры Малых городов», в 2019 году в рамках государственной программы Краснодарского края «Развитие культуры» </w:t>
      </w:r>
      <w:proofErr w:type="spellStart"/>
      <w:r w:rsidRPr="004D277B">
        <w:rPr>
          <w:rFonts w:eastAsia="Calibri"/>
          <w:sz w:val="28"/>
          <w:szCs w:val="28"/>
          <w:lang w:eastAsia="en-US"/>
        </w:rPr>
        <w:t>ТЮЗу</w:t>
      </w:r>
      <w:proofErr w:type="spellEnd"/>
      <w:r w:rsidRPr="004D277B">
        <w:rPr>
          <w:rFonts w:eastAsia="Calibri"/>
          <w:sz w:val="28"/>
          <w:szCs w:val="28"/>
          <w:lang w:eastAsia="en-US"/>
        </w:rPr>
        <w:t xml:space="preserve"> было выделено </w:t>
      </w:r>
      <w:r w:rsidRPr="004D277B">
        <w:rPr>
          <w:rFonts w:eastAsia="Calibri"/>
          <w:b/>
          <w:sz w:val="28"/>
          <w:szCs w:val="28"/>
          <w:lang w:eastAsia="en-US"/>
        </w:rPr>
        <w:t xml:space="preserve">8,6 </w:t>
      </w:r>
      <w:proofErr w:type="gramStart"/>
      <w:r w:rsidRPr="004D277B">
        <w:rPr>
          <w:rFonts w:eastAsia="Calibri"/>
          <w:b/>
          <w:sz w:val="28"/>
          <w:szCs w:val="28"/>
          <w:lang w:eastAsia="en-US"/>
        </w:rPr>
        <w:t>млн</w:t>
      </w:r>
      <w:proofErr w:type="gramEnd"/>
      <w:r w:rsidRPr="004D277B">
        <w:rPr>
          <w:rFonts w:eastAsia="Calibri"/>
          <w:b/>
          <w:sz w:val="28"/>
          <w:szCs w:val="28"/>
          <w:lang w:eastAsia="en-US"/>
        </w:rPr>
        <w:t xml:space="preserve"> </w:t>
      </w:r>
      <w:r w:rsidRPr="004D277B">
        <w:rPr>
          <w:rFonts w:eastAsia="Calibri"/>
          <w:sz w:val="28"/>
          <w:szCs w:val="28"/>
          <w:lang w:eastAsia="en-US"/>
        </w:rPr>
        <w:t xml:space="preserve">рублей на создание и показ спектаклей, а также укрепление материально-технической базы. </w:t>
      </w:r>
    </w:p>
    <w:p w:rsidR="00B264D3" w:rsidRPr="004D277B" w:rsidRDefault="0067747B" w:rsidP="00EE7DF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t xml:space="preserve">За счет целевой программы «Развитие культуры, искусства и кинематографии города Туапсе» проведен ремонт памятного знака «Линия обороны в годы Великой Отечественной войны – 2 </w:t>
      </w:r>
      <w:proofErr w:type="spellStart"/>
      <w:r w:rsidRPr="004D277B">
        <w:rPr>
          <w:rFonts w:eastAsia="Calibri"/>
          <w:sz w:val="28"/>
          <w:szCs w:val="28"/>
          <w:lang w:eastAsia="en-US"/>
        </w:rPr>
        <w:t>ДЗОТа</w:t>
      </w:r>
      <w:proofErr w:type="spellEnd"/>
      <w:r w:rsidRPr="004D277B">
        <w:rPr>
          <w:rFonts w:eastAsia="Calibri"/>
          <w:sz w:val="28"/>
          <w:szCs w:val="28"/>
          <w:lang w:eastAsia="en-US"/>
        </w:rPr>
        <w:t xml:space="preserve">» на сумму </w:t>
      </w:r>
      <w:r w:rsidRPr="004D277B">
        <w:rPr>
          <w:rFonts w:eastAsia="Calibri"/>
          <w:b/>
          <w:sz w:val="28"/>
          <w:szCs w:val="28"/>
          <w:lang w:eastAsia="en-US"/>
        </w:rPr>
        <w:t xml:space="preserve">300 </w:t>
      </w:r>
      <w:proofErr w:type="spellStart"/>
      <w:r w:rsidRPr="004D277B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4D277B">
        <w:rPr>
          <w:rFonts w:eastAsia="Calibri"/>
          <w:sz w:val="28"/>
          <w:szCs w:val="28"/>
          <w:lang w:eastAsia="en-US"/>
        </w:rPr>
        <w:t>.р</w:t>
      </w:r>
      <w:proofErr w:type="gramEnd"/>
      <w:r w:rsidRPr="004D277B">
        <w:rPr>
          <w:rFonts w:eastAsia="Calibri"/>
          <w:sz w:val="28"/>
          <w:szCs w:val="28"/>
          <w:lang w:eastAsia="en-US"/>
        </w:rPr>
        <w:t>ублей</w:t>
      </w:r>
      <w:proofErr w:type="spellEnd"/>
      <w:r w:rsidRPr="004D277B">
        <w:rPr>
          <w:rFonts w:eastAsia="Calibri"/>
          <w:sz w:val="28"/>
          <w:szCs w:val="28"/>
          <w:lang w:eastAsia="en-US"/>
        </w:rPr>
        <w:t>.</w:t>
      </w:r>
    </w:p>
    <w:p w:rsidR="006F59C0" w:rsidRPr="004D277B" w:rsidRDefault="0067747B" w:rsidP="00EE7DF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t xml:space="preserve">В целом на финансирование отрасли «Культура» было направлено порядка 30% средств городской казны, а это </w:t>
      </w:r>
      <w:r w:rsidRPr="004D277B">
        <w:rPr>
          <w:rFonts w:eastAsia="Calibri"/>
          <w:b/>
          <w:sz w:val="28"/>
          <w:szCs w:val="28"/>
          <w:lang w:eastAsia="en-US"/>
        </w:rPr>
        <w:t>120</w:t>
      </w:r>
      <w:r w:rsidR="00A71B76" w:rsidRPr="004D277B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4D277B">
        <w:rPr>
          <w:rFonts w:eastAsia="Calibri"/>
          <w:b/>
          <w:sz w:val="28"/>
          <w:szCs w:val="28"/>
          <w:lang w:eastAsia="en-US"/>
        </w:rPr>
        <w:t>млн</w:t>
      </w:r>
      <w:proofErr w:type="gramEnd"/>
      <w:r w:rsidRPr="004D277B">
        <w:rPr>
          <w:rFonts w:eastAsia="Calibri"/>
          <w:b/>
          <w:sz w:val="28"/>
          <w:szCs w:val="28"/>
          <w:lang w:eastAsia="en-US"/>
        </w:rPr>
        <w:t xml:space="preserve"> 96</w:t>
      </w:r>
      <w:r w:rsidRPr="004D277B">
        <w:rPr>
          <w:rFonts w:eastAsia="Calibri"/>
          <w:sz w:val="28"/>
          <w:szCs w:val="28"/>
          <w:lang w:eastAsia="en-US"/>
        </w:rPr>
        <w:t xml:space="preserve"> тыс. рублей. Средняя заработная плата составила </w:t>
      </w:r>
      <w:r w:rsidRPr="004D277B">
        <w:rPr>
          <w:rFonts w:eastAsia="Calibri"/>
          <w:b/>
          <w:sz w:val="28"/>
          <w:szCs w:val="28"/>
          <w:lang w:eastAsia="en-US"/>
        </w:rPr>
        <w:t>25851</w:t>
      </w:r>
      <w:r w:rsidRPr="004D277B">
        <w:rPr>
          <w:rFonts w:eastAsia="Calibri"/>
          <w:sz w:val="28"/>
          <w:szCs w:val="28"/>
          <w:lang w:eastAsia="en-US"/>
        </w:rPr>
        <w:t xml:space="preserve"> рубль.</w:t>
      </w:r>
    </w:p>
    <w:p w:rsidR="0067747B" w:rsidRPr="004D277B" w:rsidRDefault="0067747B" w:rsidP="00604B32">
      <w:pPr>
        <w:snapToGri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t xml:space="preserve">Для населения города Туапсе и Туапсинского района проведено </w:t>
      </w:r>
      <w:r w:rsidRPr="004D277B">
        <w:rPr>
          <w:rFonts w:eastAsia="Calibri"/>
          <w:b/>
          <w:sz w:val="28"/>
          <w:szCs w:val="28"/>
          <w:lang w:eastAsia="en-US"/>
        </w:rPr>
        <w:t>2905</w:t>
      </w:r>
      <w:r w:rsidRPr="004D277B">
        <w:rPr>
          <w:rFonts w:eastAsia="Calibri"/>
          <w:sz w:val="28"/>
          <w:szCs w:val="28"/>
          <w:lang w:eastAsia="en-US"/>
        </w:rPr>
        <w:t xml:space="preserve">  мероприятий, которые посетили </w:t>
      </w:r>
      <w:r w:rsidRPr="004D277B">
        <w:rPr>
          <w:rFonts w:eastAsia="Calibri"/>
          <w:b/>
          <w:sz w:val="28"/>
          <w:szCs w:val="28"/>
          <w:lang w:eastAsia="en-US"/>
        </w:rPr>
        <w:t>613 тысяч 742</w:t>
      </w:r>
      <w:r w:rsidRPr="004D277B">
        <w:rPr>
          <w:rFonts w:eastAsia="Calibri"/>
          <w:sz w:val="28"/>
          <w:szCs w:val="28"/>
          <w:lang w:eastAsia="en-US"/>
        </w:rPr>
        <w:t xml:space="preserve"> человека. </w:t>
      </w:r>
    </w:p>
    <w:p w:rsidR="0067747B" w:rsidRPr="004D277B" w:rsidRDefault="0067747B" w:rsidP="00604B3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77B">
        <w:rPr>
          <w:rFonts w:eastAsia="Calibri"/>
          <w:sz w:val="28"/>
          <w:szCs w:val="28"/>
          <w:lang w:eastAsia="en-US"/>
        </w:rPr>
        <w:t xml:space="preserve">Указом Президента России 2019 год был объявлен Годом театра. В рамках Года театра учреждениями культуры было проведено </w:t>
      </w:r>
      <w:r w:rsidRPr="004D277B">
        <w:rPr>
          <w:rFonts w:eastAsia="Calibri"/>
          <w:b/>
          <w:sz w:val="28"/>
          <w:szCs w:val="28"/>
          <w:lang w:eastAsia="en-US"/>
        </w:rPr>
        <w:t xml:space="preserve">95 </w:t>
      </w:r>
      <w:r w:rsidRPr="004D277B">
        <w:rPr>
          <w:rFonts w:eastAsia="Calibri"/>
          <w:sz w:val="28"/>
          <w:szCs w:val="28"/>
          <w:lang w:eastAsia="en-US"/>
        </w:rPr>
        <w:t xml:space="preserve">мероприятий, с охватом </w:t>
      </w:r>
      <w:r w:rsidRPr="004D277B">
        <w:rPr>
          <w:rFonts w:eastAsia="Calibri"/>
          <w:b/>
          <w:sz w:val="28"/>
          <w:szCs w:val="28"/>
          <w:lang w:eastAsia="en-US"/>
        </w:rPr>
        <w:t>15500</w:t>
      </w:r>
      <w:r w:rsidRPr="004D277B">
        <w:rPr>
          <w:rFonts w:eastAsia="Calibri"/>
          <w:sz w:val="28"/>
          <w:szCs w:val="28"/>
          <w:lang w:eastAsia="en-US"/>
        </w:rPr>
        <w:t xml:space="preserve"> человек.</w:t>
      </w:r>
    </w:p>
    <w:p w:rsidR="0067747B" w:rsidRPr="004D277B" w:rsidRDefault="0067747B" w:rsidP="006F59C0">
      <w:pPr>
        <w:widowControl w:val="0"/>
        <w:suppressAutoHyphens/>
        <w:ind w:firstLine="708"/>
        <w:jc w:val="both"/>
        <w:rPr>
          <w:rFonts w:eastAsia="Calibri"/>
          <w:kern w:val="2"/>
          <w:sz w:val="28"/>
          <w:szCs w:val="28"/>
        </w:rPr>
      </w:pPr>
      <w:r w:rsidRPr="004D277B">
        <w:rPr>
          <w:rFonts w:eastAsia="Calibri"/>
          <w:kern w:val="2"/>
          <w:sz w:val="28"/>
          <w:szCs w:val="28"/>
        </w:rPr>
        <w:t xml:space="preserve">Наиболее ярким проектом можно назвать творческую лабораторию по современной драматургии </w:t>
      </w:r>
      <w:r w:rsidRPr="004D277B">
        <w:rPr>
          <w:rFonts w:eastAsia="Calibri"/>
          <w:kern w:val="2"/>
          <w:sz w:val="28"/>
          <w:szCs w:val="28"/>
        </w:rPr>
        <w:lastRenderedPageBreak/>
        <w:t xml:space="preserve">Государственного Театра Наций. Результатом ее работы стал эскиз спектакля «Сережа очень тупой» по пьесе Д. Данилова, который был </w:t>
      </w:r>
      <w:r w:rsidRPr="004D277B">
        <w:rPr>
          <w:rFonts w:eastAsia="Calibri"/>
          <w:kern w:val="2"/>
          <w:sz w:val="28"/>
          <w:szCs w:val="28"/>
          <w:u w:val="single"/>
        </w:rPr>
        <w:t>признан лучшим</w:t>
      </w:r>
      <w:r w:rsidRPr="004D277B">
        <w:rPr>
          <w:rFonts w:eastAsia="Calibri"/>
          <w:kern w:val="2"/>
          <w:sz w:val="28"/>
          <w:szCs w:val="28"/>
        </w:rPr>
        <w:t xml:space="preserve"> среди показов театров Краснодарского края.</w:t>
      </w:r>
    </w:p>
    <w:p w:rsidR="0067747B" w:rsidRPr="004D277B" w:rsidRDefault="00604B32" w:rsidP="00604B32">
      <w:pPr>
        <w:shd w:val="clear" w:color="auto" w:fill="FFFFFF"/>
        <w:ind w:firstLine="708"/>
        <w:jc w:val="both"/>
        <w:rPr>
          <w:sz w:val="28"/>
          <w:szCs w:val="28"/>
        </w:rPr>
      </w:pPr>
      <w:r w:rsidRPr="004D277B">
        <w:rPr>
          <w:rFonts w:eastAsia="Calibri"/>
          <w:sz w:val="28"/>
          <w:szCs w:val="28"/>
          <w:lang w:eastAsia="en-US"/>
        </w:rPr>
        <w:t>Нельзя не отметить достижения</w:t>
      </w:r>
      <w:r w:rsidR="0067747B" w:rsidRPr="004D277B">
        <w:rPr>
          <w:rFonts w:eastAsia="Calibri"/>
          <w:sz w:val="28"/>
          <w:szCs w:val="28"/>
          <w:lang w:eastAsia="en-US"/>
        </w:rPr>
        <w:t xml:space="preserve"> театральной студии «Карнавал», которая уже пятый год подряд становится победителем краевого фестиваля «Кубанские театральные встречи». Руководитель студии Игорь </w:t>
      </w:r>
      <w:proofErr w:type="spellStart"/>
      <w:r w:rsidR="0067747B" w:rsidRPr="004D277B">
        <w:rPr>
          <w:rFonts w:eastAsia="Calibri"/>
          <w:sz w:val="28"/>
          <w:szCs w:val="28"/>
          <w:lang w:eastAsia="en-US"/>
        </w:rPr>
        <w:t>Морарь</w:t>
      </w:r>
      <w:proofErr w:type="spellEnd"/>
      <w:r w:rsidR="0067747B" w:rsidRPr="004D277B">
        <w:rPr>
          <w:rFonts w:eastAsia="Calibri"/>
          <w:sz w:val="28"/>
          <w:szCs w:val="28"/>
          <w:lang w:eastAsia="en-US"/>
        </w:rPr>
        <w:t xml:space="preserve"> в 2019 году признан </w:t>
      </w:r>
      <w:r w:rsidR="0067747B" w:rsidRPr="004D277B">
        <w:rPr>
          <w:sz w:val="28"/>
          <w:szCs w:val="28"/>
        </w:rPr>
        <w:t>лучшим работником культурно-досугового учреждения краевого конкурса «Жизнь моя - культура».</w:t>
      </w:r>
    </w:p>
    <w:p w:rsidR="0067747B" w:rsidRPr="004D277B" w:rsidRDefault="0067747B" w:rsidP="00604B32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D277B">
        <w:rPr>
          <w:color w:val="000000"/>
          <w:sz w:val="28"/>
          <w:szCs w:val="28"/>
        </w:rPr>
        <w:t xml:space="preserve">Творческими достижениями был наполнен минувший год и у других коллективов и учреждений. Так, </w:t>
      </w:r>
      <w:r w:rsidRPr="004D277B">
        <w:rPr>
          <w:rFonts w:eastAsia="Calibri"/>
          <w:b/>
          <w:sz w:val="28"/>
          <w:szCs w:val="28"/>
        </w:rPr>
        <w:t>п</w:t>
      </w:r>
      <w:r w:rsidRPr="004D277B">
        <w:rPr>
          <w:color w:val="000000"/>
          <w:sz w:val="28"/>
          <w:szCs w:val="28"/>
          <w:shd w:val="clear" w:color="auto" w:fill="FFFFFF"/>
        </w:rPr>
        <w:t>о итогам традиционного профессионального конкурса в сфере культуры и искусства лучшими в своих категориях были признаны Городской дворец культуры, театральная студия «Карнавал» ГДК, духовой оркестр ГДК.</w:t>
      </w:r>
    </w:p>
    <w:p w:rsidR="0067747B" w:rsidRPr="004D277B" w:rsidRDefault="0067747B" w:rsidP="00604B32">
      <w:pPr>
        <w:shd w:val="clear" w:color="auto" w:fill="FFFFFF"/>
        <w:ind w:firstLine="708"/>
        <w:jc w:val="both"/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</w:pPr>
      <w:r w:rsidRPr="004D277B">
        <w:rPr>
          <w:rFonts w:eastAsia="Calibri"/>
          <w:sz w:val="28"/>
          <w:szCs w:val="28"/>
          <w:shd w:val="clear" w:color="auto" w:fill="FFFFFF"/>
          <w:lang w:eastAsia="en-US"/>
        </w:rPr>
        <w:t>Кинотеатр «Россия» стал лучшим муниципальным кинотеатром края в номинации «За лучшую детскую кинопрограмму».</w:t>
      </w:r>
    </w:p>
    <w:p w:rsidR="00604B32" w:rsidRPr="004D277B" w:rsidRDefault="0067747B" w:rsidP="00604B32">
      <w:pPr>
        <w:ind w:firstLine="708"/>
        <w:jc w:val="both"/>
        <w:rPr>
          <w:rFonts w:eastAsia="Calibri"/>
          <w:sz w:val="28"/>
          <w:szCs w:val="28"/>
        </w:rPr>
      </w:pPr>
      <w:r w:rsidRPr="004D277B">
        <w:rPr>
          <w:rFonts w:eastAsia="Calibri"/>
          <w:sz w:val="28"/>
          <w:szCs w:val="28"/>
        </w:rPr>
        <w:t xml:space="preserve">Образцовый хореографический ансамбль «Солнечный дождь» Дворца культуры нефтяников стал лауреатом в Международном конкурсе-фестивале детского и юношеского творчества «Будущее планеты» в Казани. </w:t>
      </w:r>
    </w:p>
    <w:p w:rsidR="0067747B" w:rsidRPr="004D277B" w:rsidRDefault="0067747B" w:rsidP="00604B32">
      <w:pPr>
        <w:ind w:firstLine="708"/>
        <w:jc w:val="both"/>
        <w:rPr>
          <w:rFonts w:eastAsia="Calibri"/>
          <w:sz w:val="28"/>
          <w:szCs w:val="28"/>
        </w:rPr>
      </w:pPr>
      <w:r w:rsidRPr="004D277B">
        <w:rPr>
          <w:rFonts w:eastAsia="Calibri"/>
          <w:sz w:val="28"/>
          <w:szCs w:val="28"/>
        </w:rPr>
        <w:t xml:space="preserve">Участники творческих коллективов и солисты приняли участие в </w:t>
      </w:r>
      <w:r w:rsidRPr="004D277B">
        <w:rPr>
          <w:rFonts w:eastAsia="Calibri"/>
          <w:b/>
          <w:sz w:val="28"/>
          <w:szCs w:val="28"/>
        </w:rPr>
        <w:t>73</w:t>
      </w:r>
      <w:r w:rsidRPr="004D277B">
        <w:rPr>
          <w:rFonts w:eastAsia="Calibri"/>
          <w:sz w:val="28"/>
          <w:szCs w:val="28"/>
        </w:rPr>
        <w:t xml:space="preserve"> фестивалях и конкурсах, завоевав </w:t>
      </w:r>
      <w:r w:rsidRPr="004D277B">
        <w:rPr>
          <w:rFonts w:eastAsia="Calibri"/>
          <w:b/>
          <w:sz w:val="28"/>
          <w:szCs w:val="28"/>
        </w:rPr>
        <w:t>3</w:t>
      </w:r>
      <w:r w:rsidRPr="004D277B">
        <w:rPr>
          <w:rFonts w:eastAsia="Calibri"/>
          <w:sz w:val="28"/>
          <w:szCs w:val="28"/>
        </w:rPr>
        <w:t xml:space="preserve"> «Гран-При» и </w:t>
      </w:r>
      <w:r w:rsidRPr="004D277B">
        <w:rPr>
          <w:rFonts w:eastAsia="Calibri"/>
          <w:b/>
          <w:sz w:val="28"/>
          <w:szCs w:val="28"/>
        </w:rPr>
        <w:t>141</w:t>
      </w:r>
      <w:r w:rsidRPr="004D277B">
        <w:rPr>
          <w:rFonts w:eastAsia="Calibri"/>
          <w:sz w:val="28"/>
          <w:szCs w:val="28"/>
        </w:rPr>
        <w:t xml:space="preserve"> призовое место. </w:t>
      </w:r>
    </w:p>
    <w:p w:rsidR="00D22046" w:rsidRPr="004D277B" w:rsidRDefault="00604B32" w:rsidP="00FE0D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jc w:val="both"/>
        <w:rPr>
          <w:rFonts w:eastAsia="Calibri"/>
          <w:sz w:val="28"/>
          <w:szCs w:val="28"/>
        </w:rPr>
      </w:pPr>
      <w:r w:rsidRPr="004D277B">
        <w:rPr>
          <w:rFonts w:eastAsia="Calibri"/>
          <w:sz w:val="28"/>
          <w:szCs w:val="28"/>
        </w:rPr>
        <w:tab/>
      </w:r>
      <w:r w:rsidR="0067747B" w:rsidRPr="004D277B">
        <w:rPr>
          <w:rFonts w:eastAsia="Calibri"/>
          <w:sz w:val="28"/>
          <w:szCs w:val="28"/>
        </w:rPr>
        <w:t xml:space="preserve">2020 год насыщен юбилейными датами: 100 лет исполнится Центральной городской библиотеке </w:t>
      </w:r>
      <w:proofErr w:type="spellStart"/>
      <w:r w:rsidR="0067747B" w:rsidRPr="004D277B">
        <w:rPr>
          <w:rFonts w:eastAsia="Calibri"/>
          <w:sz w:val="28"/>
          <w:szCs w:val="28"/>
        </w:rPr>
        <w:t>им.А.С.Пушкина</w:t>
      </w:r>
      <w:proofErr w:type="spellEnd"/>
      <w:r w:rsidR="0067747B" w:rsidRPr="004D277B">
        <w:rPr>
          <w:rFonts w:eastAsia="Calibri"/>
          <w:sz w:val="28"/>
          <w:szCs w:val="28"/>
        </w:rPr>
        <w:t>, 75</w:t>
      </w:r>
      <w:r w:rsidR="002C1A15" w:rsidRPr="004D277B">
        <w:rPr>
          <w:rFonts w:eastAsia="Calibri"/>
          <w:sz w:val="28"/>
          <w:szCs w:val="28"/>
        </w:rPr>
        <w:t>-</w:t>
      </w:r>
      <w:r w:rsidR="0067747B" w:rsidRPr="004D277B">
        <w:rPr>
          <w:rFonts w:eastAsia="Calibri"/>
          <w:sz w:val="28"/>
          <w:szCs w:val="28"/>
        </w:rPr>
        <w:t xml:space="preserve">летие отметит Детская библиотека </w:t>
      </w:r>
      <w:proofErr w:type="spellStart"/>
      <w:r w:rsidR="0067747B" w:rsidRPr="004D277B">
        <w:rPr>
          <w:rFonts w:eastAsia="Calibri"/>
          <w:sz w:val="28"/>
          <w:szCs w:val="28"/>
        </w:rPr>
        <w:t>им.А.П.Гайдара</w:t>
      </w:r>
      <w:proofErr w:type="spellEnd"/>
      <w:r w:rsidR="0067747B" w:rsidRPr="004D277B">
        <w:rPr>
          <w:rFonts w:eastAsia="Calibri"/>
          <w:sz w:val="28"/>
          <w:szCs w:val="28"/>
        </w:rPr>
        <w:t>, 40 лет - Библиотеке-филиалу № 1, 8 творческих коллективов тоже отметят юбилейные даты.</w:t>
      </w:r>
      <w:r w:rsidR="00F55149" w:rsidRPr="004D277B">
        <w:rPr>
          <w:rFonts w:eastAsia="Calibri"/>
          <w:sz w:val="28"/>
          <w:szCs w:val="28"/>
        </w:rPr>
        <w:t xml:space="preserve"> </w:t>
      </w:r>
    </w:p>
    <w:p w:rsidR="0067747B" w:rsidRPr="004D277B" w:rsidRDefault="00D22046" w:rsidP="00FE0D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jc w:val="both"/>
        <w:rPr>
          <w:rFonts w:eastAsia="Calibri"/>
          <w:sz w:val="28"/>
          <w:szCs w:val="28"/>
        </w:rPr>
      </w:pPr>
      <w:r w:rsidRPr="004D277B">
        <w:rPr>
          <w:rFonts w:eastAsia="Calibri"/>
          <w:sz w:val="28"/>
          <w:szCs w:val="28"/>
        </w:rPr>
        <w:tab/>
      </w:r>
      <w:r w:rsidR="00F55149" w:rsidRPr="004D277B">
        <w:rPr>
          <w:rFonts w:eastAsia="Calibri"/>
          <w:sz w:val="28"/>
          <w:szCs w:val="28"/>
        </w:rPr>
        <w:t xml:space="preserve">Большим событием станет для </w:t>
      </w:r>
      <w:proofErr w:type="spellStart"/>
      <w:r w:rsidR="00F55149" w:rsidRPr="004D277B">
        <w:rPr>
          <w:rFonts w:eastAsia="Calibri"/>
          <w:sz w:val="28"/>
          <w:szCs w:val="28"/>
        </w:rPr>
        <w:t>туапсинцев</w:t>
      </w:r>
      <w:proofErr w:type="spellEnd"/>
      <w:r w:rsidR="00F55149" w:rsidRPr="004D277B">
        <w:rPr>
          <w:rFonts w:eastAsia="Calibri"/>
          <w:sz w:val="28"/>
          <w:szCs w:val="28"/>
        </w:rPr>
        <w:t xml:space="preserve"> и гостей 100-ле</w:t>
      </w:r>
      <w:r w:rsidRPr="004D277B">
        <w:rPr>
          <w:rFonts w:eastAsia="Calibri"/>
          <w:sz w:val="28"/>
          <w:szCs w:val="28"/>
        </w:rPr>
        <w:t>тний юбилей</w:t>
      </w:r>
      <w:r w:rsidR="00F55149" w:rsidRPr="004D277B">
        <w:rPr>
          <w:rFonts w:eastAsia="Calibri"/>
          <w:sz w:val="28"/>
          <w:szCs w:val="28"/>
        </w:rPr>
        <w:t xml:space="preserve"> Туапсинского района, основное празднование которого состоится в городе.</w:t>
      </w:r>
    </w:p>
    <w:p w:rsidR="00D22046" w:rsidRPr="004D277B" w:rsidRDefault="0067747B" w:rsidP="00EE7DF9">
      <w:pPr>
        <w:ind w:firstLine="708"/>
        <w:jc w:val="both"/>
        <w:rPr>
          <w:rFonts w:eastAsia="Calibri"/>
          <w:sz w:val="28"/>
          <w:szCs w:val="28"/>
        </w:rPr>
      </w:pPr>
      <w:r w:rsidRPr="004D277B">
        <w:rPr>
          <w:rFonts w:eastAsia="Calibri"/>
          <w:sz w:val="28"/>
          <w:szCs w:val="28"/>
        </w:rPr>
        <w:lastRenderedPageBreak/>
        <w:t xml:space="preserve">Пользуясь возможностью, разрешите поблагодарить </w:t>
      </w:r>
      <w:r w:rsidRPr="004D277B">
        <w:rPr>
          <w:color w:val="000000"/>
          <w:sz w:val="28"/>
          <w:szCs w:val="28"/>
          <w:shd w:val="clear" w:color="auto" w:fill="FFFFFF"/>
        </w:rPr>
        <w:t xml:space="preserve">руководителей и коллективы  учреждений культуры за отличную </w:t>
      </w:r>
      <w:proofErr w:type="gramStart"/>
      <w:r w:rsidRPr="004D277B">
        <w:rPr>
          <w:color w:val="000000"/>
          <w:sz w:val="28"/>
          <w:szCs w:val="28"/>
          <w:shd w:val="clear" w:color="auto" w:fill="FFFFFF"/>
        </w:rPr>
        <w:t>работу</w:t>
      </w:r>
      <w:proofErr w:type="gramEnd"/>
      <w:r w:rsidRPr="004D277B">
        <w:rPr>
          <w:color w:val="000000"/>
          <w:sz w:val="28"/>
          <w:szCs w:val="28"/>
          <w:shd w:val="clear" w:color="auto" w:fill="FFFFFF"/>
        </w:rPr>
        <w:t xml:space="preserve"> и проявленные успехи!</w:t>
      </w:r>
    </w:p>
    <w:p w:rsidR="0067747B" w:rsidRPr="004D277B" w:rsidRDefault="0067747B" w:rsidP="00D22046">
      <w:pPr>
        <w:ind w:firstLine="708"/>
        <w:jc w:val="both"/>
        <w:rPr>
          <w:rFonts w:eastAsiaTheme="minorEastAsia"/>
          <w:sz w:val="28"/>
          <w:szCs w:val="28"/>
        </w:rPr>
      </w:pPr>
      <w:r w:rsidRPr="004D277B">
        <w:rPr>
          <w:rFonts w:eastAsiaTheme="minorEastAsia"/>
          <w:sz w:val="28"/>
          <w:szCs w:val="28"/>
        </w:rPr>
        <w:t>Работа администрации  по развитию физической культуры и массового спорта  проводилась в соответствии с муниципальными программами: «Развитие физической культуры и спорта в городе Туапсе»,  "Молодежь города Туапсе", «Доступная среда» и календарным планом мероприятий. При этом</w:t>
      </w:r>
      <w:proofErr w:type="gramStart"/>
      <w:r w:rsidR="00D22046" w:rsidRPr="004D277B">
        <w:rPr>
          <w:rFonts w:eastAsiaTheme="minorEastAsia"/>
          <w:sz w:val="28"/>
          <w:szCs w:val="28"/>
        </w:rPr>
        <w:t>,</w:t>
      </w:r>
      <w:proofErr w:type="gramEnd"/>
      <w:r w:rsidRPr="004D277B">
        <w:rPr>
          <w:rFonts w:eastAsiaTheme="minorEastAsia"/>
          <w:sz w:val="28"/>
          <w:szCs w:val="28"/>
        </w:rPr>
        <w:t xml:space="preserve"> в сравнении с 2018 годом</w:t>
      </w:r>
      <w:r w:rsidR="00D22046" w:rsidRPr="004D277B">
        <w:rPr>
          <w:rFonts w:eastAsiaTheme="minorEastAsia"/>
          <w:sz w:val="28"/>
          <w:szCs w:val="28"/>
        </w:rPr>
        <w:t>,</w:t>
      </w:r>
      <w:r w:rsidRPr="004D277B">
        <w:rPr>
          <w:rFonts w:eastAsiaTheme="minorEastAsia"/>
          <w:sz w:val="28"/>
          <w:szCs w:val="28"/>
        </w:rPr>
        <w:t xml:space="preserve"> финансирование программ было увеличено.</w:t>
      </w:r>
    </w:p>
    <w:p w:rsidR="00D22046" w:rsidRPr="004D277B" w:rsidRDefault="0067747B" w:rsidP="00D22046">
      <w:pPr>
        <w:ind w:firstLine="708"/>
        <w:jc w:val="both"/>
        <w:rPr>
          <w:rFonts w:eastAsiaTheme="minorEastAsia"/>
          <w:sz w:val="28"/>
          <w:szCs w:val="28"/>
        </w:rPr>
      </w:pPr>
      <w:r w:rsidRPr="004D277B">
        <w:rPr>
          <w:rFonts w:eastAsiaTheme="minorEastAsia"/>
          <w:sz w:val="28"/>
          <w:szCs w:val="28"/>
        </w:rPr>
        <w:t xml:space="preserve">Наиболее массовыми спортивными мероприятиями стали: соревнования ко Дню защитника Отечества, Дню Победы, Фестиваль "Спортивная семья", "Кубки губернатора Краснодарского края по </w:t>
      </w:r>
      <w:proofErr w:type="spellStart"/>
      <w:r w:rsidRPr="004D277B">
        <w:rPr>
          <w:rFonts w:eastAsiaTheme="minorEastAsia"/>
          <w:sz w:val="28"/>
          <w:szCs w:val="28"/>
        </w:rPr>
        <w:t>стритболу</w:t>
      </w:r>
      <w:proofErr w:type="spellEnd"/>
      <w:r w:rsidRPr="004D277B">
        <w:rPr>
          <w:rFonts w:eastAsiaTheme="minorEastAsia"/>
          <w:sz w:val="28"/>
          <w:szCs w:val="28"/>
        </w:rPr>
        <w:t xml:space="preserve"> и футболу", соревнования на призы главы города, спартакиады  молодежи и трудящихся, турнир по </w:t>
      </w:r>
      <w:proofErr w:type="spellStart"/>
      <w:r w:rsidRPr="004D277B">
        <w:rPr>
          <w:rFonts w:eastAsiaTheme="minorEastAsia"/>
          <w:sz w:val="28"/>
          <w:szCs w:val="28"/>
        </w:rPr>
        <w:t>воркауту</w:t>
      </w:r>
      <w:proofErr w:type="spellEnd"/>
      <w:r w:rsidRPr="004D277B">
        <w:rPr>
          <w:rFonts w:eastAsiaTheme="minorEastAsia"/>
          <w:sz w:val="28"/>
          <w:szCs w:val="28"/>
        </w:rPr>
        <w:t xml:space="preserve">,  Первенства города по видам спорта и среди  дворовых команд и т.д. </w:t>
      </w:r>
    </w:p>
    <w:p w:rsidR="0067747B" w:rsidRPr="004D277B" w:rsidRDefault="0067747B" w:rsidP="00D22046">
      <w:pPr>
        <w:ind w:firstLine="708"/>
        <w:jc w:val="both"/>
        <w:rPr>
          <w:rFonts w:eastAsiaTheme="minorEastAsia"/>
          <w:sz w:val="28"/>
          <w:szCs w:val="28"/>
        </w:rPr>
      </w:pPr>
      <w:r w:rsidRPr="004D277B">
        <w:rPr>
          <w:rFonts w:eastAsiaTheme="minorEastAsia"/>
          <w:sz w:val="28"/>
          <w:szCs w:val="28"/>
        </w:rPr>
        <w:t>Продолжилась работа с гражданами с ограниченными возможностями здоровья. Большое внимание уделялось спортивной работе среди молодежи.</w:t>
      </w:r>
    </w:p>
    <w:p w:rsidR="00D22046" w:rsidRPr="004D277B" w:rsidRDefault="0067747B" w:rsidP="00D22046">
      <w:pPr>
        <w:ind w:firstLine="708"/>
        <w:jc w:val="both"/>
        <w:rPr>
          <w:rFonts w:eastAsiaTheme="minorEastAsia"/>
          <w:sz w:val="28"/>
          <w:szCs w:val="28"/>
        </w:rPr>
      </w:pPr>
      <w:r w:rsidRPr="004D277B">
        <w:rPr>
          <w:rFonts w:eastAsiaTheme="minorEastAsia"/>
          <w:sz w:val="28"/>
          <w:szCs w:val="28"/>
        </w:rPr>
        <w:t>В 20-ый раз  в День города прошло Перв</w:t>
      </w:r>
      <w:r w:rsidR="00D22046" w:rsidRPr="004D277B">
        <w:rPr>
          <w:rFonts w:eastAsiaTheme="minorEastAsia"/>
          <w:sz w:val="28"/>
          <w:szCs w:val="28"/>
        </w:rPr>
        <w:t>енство по спортивной акробатике</w:t>
      </w:r>
      <w:r w:rsidRPr="004D277B">
        <w:rPr>
          <w:rFonts w:eastAsiaTheme="minorEastAsia"/>
          <w:sz w:val="28"/>
          <w:szCs w:val="28"/>
        </w:rPr>
        <w:t xml:space="preserve"> имени нашего земляка Виктора </w:t>
      </w:r>
      <w:proofErr w:type="spellStart"/>
      <w:r w:rsidRPr="004D277B">
        <w:rPr>
          <w:rFonts w:eastAsiaTheme="minorEastAsia"/>
          <w:sz w:val="28"/>
          <w:szCs w:val="28"/>
        </w:rPr>
        <w:t>Куралесова</w:t>
      </w:r>
      <w:proofErr w:type="spellEnd"/>
      <w:r w:rsidRPr="004D277B">
        <w:rPr>
          <w:rFonts w:eastAsiaTheme="minorEastAsia"/>
          <w:sz w:val="28"/>
          <w:szCs w:val="28"/>
        </w:rPr>
        <w:t xml:space="preserve">. </w:t>
      </w:r>
    </w:p>
    <w:p w:rsidR="0067747B" w:rsidRPr="004D277B" w:rsidRDefault="0067747B" w:rsidP="00D22046">
      <w:pPr>
        <w:ind w:firstLine="708"/>
        <w:jc w:val="both"/>
        <w:rPr>
          <w:rFonts w:eastAsiaTheme="minorEastAsia"/>
          <w:sz w:val="28"/>
          <w:szCs w:val="28"/>
        </w:rPr>
      </w:pPr>
      <w:r w:rsidRPr="004D277B">
        <w:rPr>
          <w:rFonts w:eastAsiaTheme="minorEastAsia"/>
          <w:sz w:val="28"/>
          <w:szCs w:val="28"/>
        </w:rPr>
        <w:t>Наиболее массовым и зрелищным можно назвать открытый турнир по боксу среди юношей, посвященный Дню города Туапсе.</w:t>
      </w:r>
      <w:r w:rsidR="00F55149" w:rsidRPr="004D277B">
        <w:rPr>
          <w:rFonts w:eastAsiaTheme="minorEastAsia"/>
          <w:sz w:val="28"/>
          <w:szCs w:val="28"/>
        </w:rPr>
        <w:t xml:space="preserve"> И мы намерены этот турнир развивать, делать его более массовым, вывести на новый уровень. А в этом году в нем примут участие спортсмены из нашего немецкого города-побратима </w:t>
      </w:r>
      <w:proofErr w:type="spellStart"/>
      <w:r w:rsidR="00F55149" w:rsidRPr="004D277B">
        <w:rPr>
          <w:rFonts w:eastAsiaTheme="minorEastAsia"/>
          <w:sz w:val="28"/>
          <w:szCs w:val="28"/>
        </w:rPr>
        <w:t>Шведта</w:t>
      </w:r>
      <w:proofErr w:type="spellEnd"/>
      <w:r w:rsidR="00F55149" w:rsidRPr="004D277B">
        <w:rPr>
          <w:rFonts w:eastAsiaTheme="minorEastAsia"/>
          <w:sz w:val="28"/>
          <w:szCs w:val="28"/>
        </w:rPr>
        <w:t>.</w:t>
      </w:r>
    </w:p>
    <w:p w:rsidR="0067747B" w:rsidRPr="004D277B" w:rsidRDefault="0067747B" w:rsidP="00D22046">
      <w:pPr>
        <w:ind w:firstLine="708"/>
        <w:jc w:val="both"/>
        <w:rPr>
          <w:rFonts w:eastAsiaTheme="minorEastAsia"/>
          <w:sz w:val="28"/>
          <w:szCs w:val="28"/>
        </w:rPr>
      </w:pPr>
      <w:r w:rsidRPr="004D277B">
        <w:rPr>
          <w:rFonts w:eastAsiaTheme="minorEastAsia"/>
          <w:sz w:val="28"/>
          <w:szCs w:val="28"/>
        </w:rPr>
        <w:t>В целом</w:t>
      </w:r>
      <w:r w:rsidR="00D22046" w:rsidRPr="004D277B">
        <w:rPr>
          <w:rFonts w:eastAsiaTheme="minorEastAsia"/>
          <w:sz w:val="28"/>
          <w:szCs w:val="28"/>
        </w:rPr>
        <w:t>,</w:t>
      </w:r>
      <w:r w:rsidRPr="004D277B">
        <w:rPr>
          <w:rFonts w:eastAsiaTheme="minorEastAsia"/>
          <w:sz w:val="28"/>
          <w:szCs w:val="28"/>
        </w:rPr>
        <w:t xml:space="preserve">  было  проведено 80  мероприятий по </w:t>
      </w:r>
      <w:r w:rsidRPr="004D277B">
        <w:rPr>
          <w:rFonts w:eastAsiaTheme="minorEastAsia"/>
          <w:b/>
          <w:sz w:val="28"/>
          <w:szCs w:val="28"/>
        </w:rPr>
        <w:t>25  видам  спорта</w:t>
      </w:r>
      <w:r w:rsidRPr="004D277B">
        <w:rPr>
          <w:rFonts w:eastAsiaTheme="minorEastAsia"/>
          <w:sz w:val="28"/>
          <w:szCs w:val="28"/>
        </w:rPr>
        <w:t xml:space="preserve">, участие в которых приняли более 20 тысяч жителей всех возрастных категорий. </w:t>
      </w:r>
    </w:p>
    <w:p w:rsidR="0067747B" w:rsidRPr="004D277B" w:rsidRDefault="0067747B" w:rsidP="00D22046">
      <w:pPr>
        <w:ind w:firstLine="708"/>
        <w:jc w:val="both"/>
        <w:rPr>
          <w:rFonts w:eastAsiaTheme="minorEastAsia"/>
          <w:b/>
          <w:sz w:val="28"/>
          <w:szCs w:val="28"/>
        </w:rPr>
      </w:pPr>
      <w:r w:rsidRPr="004D277B">
        <w:rPr>
          <w:rFonts w:eastAsiaTheme="minorEastAsia"/>
          <w:sz w:val="28"/>
          <w:szCs w:val="28"/>
        </w:rPr>
        <w:t xml:space="preserve">В летний период 2019 года по всем микрорайонам города на </w:t>
      </w:r>
      <w:r w:rsidRPr="004D277B">
        <w:rPr>
          <w:rFonts w:eastAsiaTheme="minorEastAsia"/>
          <w:b/>
          <w:sz w:val="28"/>
          <w:szCs w:val="28"/>
        </w:rPr>
        <w:t xml:space="preserve">11 спортивных площадках </w:t>
      </w:r>
      <w:r w:rsidRPr="004D277B">
        <w:rPr>
          <w:rFonts w:eastAsiaTheme="minorEastAsia"/>
          <w:sz w:val="28"/>
          <w:szCs w:val="28"/>
        </w:rPr>
        <w:t xml:space="preserve">работали </w:t>
      </w:r>
      <w:proofErr w:type="spellStart"/>
      <w:r w:rsidRPr="004D277B">
        <w:rPr>
          <w:rFonts w:eastAsiaTheme="minorEastAsia"/>
          <w:sz w:val="28"/>
          <w:szCs w:val="28"/>
        </w:rPr>
        <w:lastRenderedPageBreak/>
        <w:t>спорторганизаторы</w:t>
      </w:r>
      <w:proofErr w:type="spellEnd"/>
      <w:r w:rsidRPr="004D277B">
        <w:rPr>
          <w:rFonts w:eastAsiaTheme="minorEastAsia"/>
          <w:sz w:val="28"/>
          <w:szCs w:val="28"/>
        </w:rPr>
        <w:t xml:space="preserve"> (молодежь от 16 до 30 лет) всего - </w:t>
      </w:r>
      <w:r w:rsidRPr="004D277B">
        <w:rPr>
          <w:rFonts w:eastAsiaTheme="minorEastAsia"/>
          <w:b/>
          <w:sz w:val="28"/>
          <w:szCs w:val="28"/>
        </w:rPr>
        <w:t xml:space="preserve">33 человека. </w:t>
      </w:r>
    </w:p>
    <w:p w:rsidR="00D22046" w:rsidRPr="004D277B" w:rsidRDefault="0067747B" w:rsidP="00D22046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4D277B">
        <w:rPr>
          <w:rFonts w:eastAsiaTheme="minorEastAsia"/>
          <w:color w:val="000000" w:themeColor="text1"/>
          <w:sz w:val="28"/>
          <w:szCs w:val="28"/>
        </w:rPr>
        <w:t xml:space="preserve">На реализацию молодежной политики было направлено </w:t>
      </w:r>
      <w:r w:rsidRPr="004D277B">
        <w:rPr>
          <w:rFonts w:eastAsiaTheme="minorEastAsia"/>
          <w:b/>
          <w:color w:val="000000" w:themeColor="text1"/>
          <w:sz w:val="28"/>
          <w:szCs w:val="28"/>
        </w:rPr>
        <w:t>8,5 миллионов</w:t>
      </w:r>
      <w:r w:rsidRPr="004D277B">
        <w:rPr>
          <w:rFonts w:eastAsiaTheme="minorEastAsia"/>
          <w:color w:val="000000" w:themeColor="text1"/>
          <w:sz w:val="28"/>
          <w:szCs w:val="28"/>
        </w:rPr>
        <w:t xml:space="preserve"> рублей. В 2019 году было проведено 170 мероприятий, с общим охватом 14,5 тысяч  человек. Самыми яркими и массовыми стали</w:t>
      </w:r>
      <w:r w:rsidR="00D22046" w:rsidRPr="004D277B">
        <w:rPr>
          <w:rFonts w:eastAsiaTheme="minorEastAsia"/>
          <w:color w:val="000000" w:themeColor="text1"/>
          <w:sz w:val="28"/>
          <w:szCs w:val="28"/>
        </w:rPr>
        <w:t xml:space="preserve"> м</w:t>
      </w:r>
      <w:r w:rsidRPr="004D277B">
        <w:rPr>
          <w:rFonts w:eastAsiaTheme="minorEastAsia"/>
          <w:color w:val="000000" w:themeColor="text1"/>
          <w:sz w:val="28"/>
          <w:szCs w:val="28"/>
        </w:rPr>
        <w:t>ероп</w:t>
      </w:r>
      <w:r w:rsidR="00D22046" w:rsidRPr="004D277B">
        <w:rPr>
          <w:rFonts w:eastAsiaTheme="minorEastAsia"/>
          <w:color w:val="000000" w:themeColor="text1"/>
          <w:sz w:val="28"/>
          <w:szCs w:val="28"/>
        </w:rPr>
        <w:t>риятия</w:t>
      </w:r>
      <w:r w:rsidRPr="004D277B">
        <w:rPr>
          <w:rFonts w:eastAsiaTheme="minorEastAsia"/>
          <w:color w:val="000000" w:themeColor="text1"/>
          <w:sz w:val="28"/>
          <w:szCs w:val="28"/>
        </w:rPr>
        <w:t xml:space="preserve">, посвященный 74-ой годовщине Великой Победы, День молодежи, День флага России, проведение молодежной патриотической акции «Солдатский Платок», в которой приняли участие детские сады и школы, </w:t>
      </w:r>
      <w:proofErr w:type="spellStart"/>
      <w:r w:rsidRPr="004D277B">
        <w:rPr>
          <w:rFonts w:eastAsiaTheme="minorEastAsia"/>
          <w:color w:val="000000" w:themeColor="text1"/>
          <w:sz w:val="28"/>
          <w:szCs w:val="28"/>
        </w:rPr>
        <w:t>СУЗы</w:t>
      </w:r>
      <w:proofErr w:type="spellEnd"/>
      <w:r w:rsidRPr="004D277B">
        <w:rPr>
          <w:rFonts w:eastAsiaTheme="minorEastAsia"/>
          <w:color w:val="000000" w:themeColor="text1"/>
          <w:sz w:val="28"/>
          <w:szCs w:val="28"/>
        </w:rPr>
        <w:t xml:space="preserve"> и ВУЗы города Туапсе. </w:t>
      </w:r>
      <w:r w:rsidRPr="004D277B">
        <w:rPr>
          <w:rFonts w:eastAsiaTheme="minorEastAsia"/>
          <w:color w:val="000000" w:themeColor="text1"/>
          <w:sz w:val="28"/>
          <w:szCs w:val="28"/>
        </w:rPr>
        <w:tab/>
      </w:r>
    </w:p>
    <w:p w:rsidR="0067747B" w:rsidRPr="004D277B" w:rsidRDefault="0067747B" w:rsidP="00D22046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4D277B">
        <w:rPr>
          <w:rFonts w:eastAsiaTheme="minorEastAsia"/>
          <w:color w:val="000000" w:themeColor="text1"/>
          <w:sz w:val="28"/>
          <w:szCs w:val="28"/>
        </w:rPr>
        <w:t>Традиционно широко ко Дню Победы на территории города были проведены гражданские кампании «Георгиевская лента»</w:t>
      </w:r>
      <w:r w:rsidR="00A71B76" w:rsidRPr="004D277B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4D277B">
        <w:rPr>
          <w:rFonts w:eastAsiaTheme="minorEastAsia"/>
          <w:color w:val="000000" w:themeColor="text1"/>
          <w:sz w:val="28"/>
          <w:szCs w:val="28"/>
        </w:rPr>
        <w:t>и "Бессмертный полк", масштабно прошли мероприятия, приуроченные к празднованию Дня города.</w:t>
      </w:r>
    </w:p>
    <w:p w:rsidR="0067747B" w:rsidRPr="004D277B" w:rsidRDefault="0067747B" w:rsidP="00D22046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4D277B">
        <w:rPr>
          <w:rFonts w:eastAsiaTheme="minorEastAsia"/>
          <w:color w:val="000000" w:themeColor="text1"/>
          <w:sz w:val="28"/>
          <w:szCs w:val="28"/>
        </w:rPr>
        <w:t xml:space="preserve">На базе Городского молодёжного центра ведут свою работу </w:t>
      </w:r>
      <w:r w:rsidRPr="004D277B">
        <w:rPr>
          <w:rFonts w:eastAsiaTheme="minorEastAsia"/>
          <w:b/>
          <w:color w:val="000000" w:themeColor="text1"/>
          <w:sz w:val="28"/>
          <w:szCs w:val="28"/>
        </w:rPr>
        <w:t>9 молодёжных клубов</w:t>
      </w:r>
      <w:r w:rsidRPr="004D277B">
        <w:rPr>
          <w:rFonts w:eastAsiaTheme="minorEastAsia"/>
          <w:color w:val="000000" w:themeColor="text1"/>
          <w:sz w:val="28"/>
          <w:szCs w:val="28"/>
        </w:rPr>
        <w:t xml:space="preserve"> по месту жительства различной направленности.  </w:t>
      </w:r>
    </w:p>
    <w:p w:rsidR="0067747B" w:rsidRPr="004D277B" w:rsidRDefault="0067747B" w:rsidP="00D22046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4D277B">
        <w:rPr>
          <w:rFonts w:eastAsiaTheme="minorEastAsia"/>
          <w:color w:val="000000" w:themeColor="text1"/>
          <w:sz w:val="28"/>
          <w:szCs w:val="28"/>
        </w:rPr>
        <w:t>В июне 2019 года по инициативе «Волонтерского корпуса города Туапсе» состоялся форум для волонтеров «Проектирование! Шаг в будущее!», а в сентябре был проведен молодежный форум «Альтернатива».</w:t>
      </w:r>
    </w:p>
    <w:p w:rsidR="0067747B" w:rsidRPr="004D277B" w:rsidRDefault="0067747B" w:rsidP="00FE0DE3">
      <w:pPr>
        <w:jc w:val="both"/>
        <w:rPr>
          <w:rFonts w:eastAsiaTheme="minorEastAsia"/>
          <w:color w:val="000000" w:themeColor="text1"/>
          <w:sz w:val="28"/>
          <w:szCs w:val="28"/>
        </w:rPr>
      </w:pPr>
      <w:r w:rsidRPr="004D277B">
        <w:rPr>
          <w:rFonts w:eastAsiaTheme="minorEastAsia"/>
          <w:b/>
          <w:color w:val="000000" w:themeColor="text1"/>
          <w:sz w:val="28"/>
          <w:szCs w:val="28"/>
        </w:rPr>
        <w:tab/>
      </w:r>
      <w:r w:rsidRPr="004D277B">
        <w:rPr>
          <w:rFonts w:eastAsiaTheme="minorEastAsia"/>
          <w:color w:val="000000" w:themeColor="text1"/>
          <w:sz w:val="28"/>
          <w:szCs w:val="28"/>
        </w:rPr>
        <w:t>Необходимо отметить, что</w:t>
      </w:r>
      <w:r w:rsidRPr="004D277B"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Pr="004D277B">
        <w:rPr>
          <w:rFonts w:eastAsiaTheme="minorEastAsia"/>
          <w:color w:val="000000" w:themeColor="text1"/>
          <w:sz w:val="28"/>
          <w:szCs w:val="28"/>
        </w:rPr>
        <w:t xml:space="preserve">Волонтерский корпус города Туапсе очень активно проявляет себя в жизни города, принимает участие в большом количестве мероприятий, направленных на патриотическое, интеллектуальное, культурное и эстетическое воспитание.  </w:t>
      </w:r>
    </w:p>
    <w:p w:rsidR="0067747B" w:rsidRPr="004D277B" w:rsidRDefault="0067747B" w:rsidP="00D22046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4D277B">
        <w:rPr>
          <w:rFonts w:eastAsiaTheme="minorEastAsia"/>
          <w:color w:val="000000" w:themeColor="text1"/>
          <w:sz w:val="28"/>
          <w:szCs w:val="28"/>
        </w:rPr>
        <w:t>Стали традиционными волонтерские акции помощи ветеранам Великой Отечественной войны «Тепло сердец» и «Согреем сердца ветеранов».</w:t>
      </w:r>
    </w:p>
    <w:p w:rsidR="0067747B" w:rsidRPr="004D277B" w:rsidRDefault="0067747B" w:rsidP="00D22046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4D277B">
        <w:rPr>
          <w:rFonts w:eastAsiaTheme="minorEastAsia"/>
          <w:color w:val="000000" w:themeColor="text1"/>
          <w:sz w:val="28"/>
          <w:szCs w:val="28"/>
        </w:rPr>
        <w:t xml:space="preserve">С апреля по декабрь 2019 года в ежедневном режиме работали 15 «цифровых волонтеров» по настройке и </w:t>
      </w:r>
      <w:r w:rsidRPr="004D277B">
        <w:rPr>
          <w:rFonts w:eastAsiaTheme="minorEastAsia"/>
          <w:color w:val="000000" w:themeColor="text1"/>
          <w:sz w:val="28"/>
          <w:szCs w:val="28"/>
        </w:rPr>
        <w:lastRenderedPageBreak/>
        <w:t xml:space="preserve">подключению цифрового оборудования на дому для жителей старшего поколения. </w:t>
      </w:r>
    </w:p>
    <w:p w:rsidR="00D22046" w:rsidRPr="004D277B" w:rsidRDefault="0067747B" w:rsidP="00D22046">
      <w:pPr>
        <w:ind w:firstLine="708"/>
        <w:jc w:val="both"/>
        <w:rPr>
          <w:sz w:val="28"/>
          <w:szCs w:val="28"/>
        </w:rPr>
      </w:pPr>
      <w:r w:rsidRPr="004D277B">
        <w:rPr>
          <w:sz w:val="28"/>
          <w:szCs w:val="28"/>
        </w:rPr>
        <w:t xml:space="preserve">В направлении социальной поддержки действует  муниципальная  программа, в рамках которой  помощь в трудной жизненной ситуации </w:t>
      </w:r>
      <w:r w:rsidR="00D22046" w:rsidRPr="004D277B">
        <w:rPr>
          <w:sz w:val="28"/>
          <w:szCs w:val="28"/>
        </w:rPr>
        <w:t>получили 260 граждан</w:t>
      </w:r>
      <w:r w:rsidRPr="004D277B">
        <w:rPr>
          <w:sz w:val="28"/>
          <w:szCs w:val="28"/>
        </w:rPr>
        <w:t xml:space="preserve">. </w:t>
      </w:r>
    </w:p>
    <w:p w:rsidR="00D22046" w:rsidRPr="004D277B" w:rsidRDefault="0067747B" w:rsidP="00D22046">
      <w:pPr>
        <w:ind w:firstLine="708"/>
        <w:jc w:val="both"/>
        <w:rPr>
          <w:sz w:val="28"/>
          <w:szCs w:val="28"/>
        </w:rPr>
      </w:pPr>
      <w:r w:rsidRPr="004D277B">
        <w:rPr>
          <w:sz w:val="28"/>
          <w:szCs w:val="28"/>
        </w:rPr>
        <w:t xml:space="preserve">Мы продолжили выплаты 122 детям из многодетных семей, в которых воспитывается пять и более детей, в отчетном году выплата была увеличена в 2 раза с 500 до 1000 рублей на ребенка. </w:t>
      </w:r>
    </w:p>
    <w:p w:rsidR="00D22046" w:rsidRPr="004D277B" w:rsidRDefault="0067747B" w:rsidP="00D22046">
      <w:pPr>
        <w:ind w:firstLine="708"/>
        <w:jc w:val="both"/>
        <w:rPr>
          <w:sz w:val="28"/>
          <w:szCs w:val="28"/>
        </w:rPr>
      </w:pPr>
      <w:r w:rsidRPr="004D277B">
        <w:rPr>
          <w:sz w:val="28"/>
          <w:szCs w:val="28"/>
        </w:rPr>
        <w:t>Выплачивалась компенсация</w:t>
      </w:r>
      <w:r w:rsidR="00A71B76" w:rsidRPr="004D277B">
        <w:rPr>
          <w:sz w:val="28"/>
          <w:szCs w:val="28"/>
        </w:rPr>
        <w:t xml:space="preserve"> за</w:t>
      </w:r>
      <w:r w:rsidRPr="004D277B">
        <w:rPr>
          <w:sz w:val="28"/>
          <w:szCs w:val="28"/>
        </w:rPr>
        <w:t xml:space="preserve"> проезд в общественном транспорте школьникам из многодетных семей. </w:t>
      </w:r>
    </w:p>
    <w:p w:rsidR="00D22046" w:rsidRPr="004D277B" w:rsidRDefault="0067747B" w:rsidP="00D22046">
      <w:pPr>
        <w:ind w:firstLine="708"/>
        <w:jc w:val="both"/>
        <w:rPr>
          <w:sz w:val="28"/>
          <w:szCs w:val="28"/>
        </w:rPr>
      </w:pPr>
      <w:r w:rsidRPr="004D277B">
        <w:rPr>
          <w:sz w:val="28"/>
          <w:szCs w:val="28"/>
        </w:rPr>
        <w:t>К сожалению, из-за отсутствия в городе</w:t>
      </w:r>
      <w:r w:rsidR="00F55149" w:rsidRPr="004D277B">
        <w:rPr>
          <w:sz w:val="28"/>
          <w:szCs w:val="28"/>
        </w:rPr>
        <w:t xml:space="preserve"> свободных</w:t>
      </w:r>
      <w:r w:rsidRPr="004D277B">
        <w:rPr>
          <w:sz w:val="28"/>
          <w:szCs w:val="28"/>
        </w:rPr>
        <w:t xml:space="preserve"> земель не </w:t>
      </w:r>
      <w:r w:rsidR="00D22046" w:rsidRPr="004D277B">
        <w:rPr>
          <w:sz w:val="28"/>
          <w:szCs w:val="28"/>
        </w:rPr>
        <w:t xml:space="preserve">так активно </w:t>
      </w:r>
      <w:r w:rsidRPr="004D277B">
        <w:rPr>
          <w:sz w:val="28"/>
          <w:szCs w:val="28"/>
        </w:rPr>
        <w:t xml:space="preserve">решался вопрос по предоставлению земельных участков многодетным семьям, на учете нуждающихся состоит более 450 человек. </w:t>
      </w:r>
    </w:p>
    <w:p w:rsidR="00D22046" w:rsidRPr="004D277B" w:rsidRDefault="00E95C26" w:rsidP="00D22046">
      <w:pPr>
        <w:ind w:firstLine="708"/>
        <w:jc w:val="both"/>
        <w:rPr>
          <w:sz w:val="28"/>
          <w:szCs w:val="28"/>
        </w:rPr>
      </w:pPr>
      <w:r w:rsidRPr="004D277B">
        <w:rPr>
          <w:sz w:val="28"/>
          <w:szCs w:val="28"/>
        </w:rPr>
        <w:t>Сейчас мы занимаемся постановкой на кадастровый учет 40 земельных участков в районе переулка Зеленый</w:t>
      </w:r>
      <w:r w:rsidR="007C7B74" w:rsidRPr="004D277B">
        <w:rPr>
          <w:sz w:val="28"/>
          <w:szCs w:val="28"/>
        </w:rPr>
        <w:t xml:space="preserve">, которые через месяц планируем начать реализовывать. </w:t>
      </w:r>
    </w:p>
    <w:p w:rsidR="007C7B74" w:rsidRPr="004D277B" w:rsidRDefault="007C7B74" w:rsidP="00D22046">
      <w:pPr>
        <w:ind w:firstLine="708"/>
        <w:jc w:val="both"/>
        <w:rPr>
          <w:sz w:val="28"/>
          <w:szCs w:val="28"/>
        </w:rPr>
      </w:pPr>
      <w:r w:rsidRPr="004D277B">
        <w:rPr>
          <w:sz w:val="28"/>
          <w:szCs w:val="28"/>
        </w:rPr>
        <w:t xml:space="preserve">Тем не менее, существенных улучшений это не дает. Здесь, на наш взгляд, нужен другой способ: замена </w:t>
      </w:r>
      <w:r w:rsidR="00D22046" w:rsidRPr="004D277B">
        <w:rPr>
          <w:sz w:val="28"/>
          <w:szCs w:val="28"/>
        </w:rPr>
        <w:t xml:space="preserve">предоставления участков </w:t>
      </w:r>
      <w:r w:rsidRPr="004D277B">
        <w:rPr>
          <w:sz w:val="28"/>
          <w:szCs w:val="28"/>
        </w:rPr>
        <w:t xml:space="preserve">денежной субсидией либо выделение участков на территории Туапсинского района. </w:t>
      </w:r>
    </w:p>
    <w:p w:rsidR="0067747B" w:rsidRPr="004D277B" w:rsidRDefault="0067747B" w:rsidP="00D22046">
      <w:pPr>
        <w:ind w:firstLine="708"/>
        <w:jc w:val="both"/>
        <w:rPr>
          <w:sz w:val="28"/>
          <w:szCs w:val="28"/>
        </w:rPr>
      </w:pPr>
      <w:r w:rsidRPr="004D277B">
        <w:rPr>
          <w:sz w:val="28"/>
          <w:szCs w:val="28"/>
        </w:rPr>
        <w:t xml:space="preserve">На территории города Туапсе активно работают  органы территориального общественного самоуправления – наши   первые и надежные помощники.  Благодаря  активности  </w:t>
      </w:r>
      <w:proofErr w:type="spellStart"/>
      <w:r w:rsidRPr="004D277B">
        <w:rPr>
          <w:sz w:val="28"/>
          <w:szCs w:val="28"/>
        </w:rPr>
        <w:t>ТОСов</w:t>
      </w:r>
      <w:proofErr w:type="spellEnd"/>
      <w:r w:rsidRPr="004D277B">
        <w:rPr>
          <w:sz w:val="28"/>
          <w:szCs w:val="28"/>
        </w:rPr>
        <w:t xml:space="preserve">  решаются многие вопросы, но вопросы уличного  освещения, бетонирования улиц, ремонта детских  площадок, санитарного порядка</w:t>
      </w:r>
      <w:r w:rsidR="00A71B76" w:rsidRPr="004D277B">
        <w:rPr>
          <w:sz w:val="28"/>
          <w:szCs w:val="28"/>
        </w:rPr>
        <w:t>,</w:t>
      </w:r>
      <w:r w:rsidRPr="004D277B">
        <w:rPr>
          <w:sz w:val="28"/>
          <w:szCs w:val="28"/>
        </w:rPr>
        <w:t xml:space="preserve"> по</w:t>
      </w:r>
      <w:r w:rsidR="00A71B76" w:rsidRPr="004D277B">
        <w:rPr>
          <w:sz w:val="28"/>
          <w:szCs w:val="28"/>
        </w:rPr>
        <w:t>-</w:t>
      </w:r>
      <w:r w:rsidRPr="004D277B">
        <w:rPr>
          <w:sz w:val="28"/>
          <w:szCs w:val="28"/>
        </w:rPr>
        <w:t>прежнему</w:t>
      </w:r>
      <w:r w:rsidR="00A71B76" w:rsidRPr="004D277B">
        <w:rPr>
          <w:sz w:val="28"/>
          <w:szCs w:val="28"/>
        </w:rPr>
        <w:t>,</w:t>
      </w:r>
      <w:r w:rsidRPr="004D277B">
        <w:rPr>
          <w:sz w:val="28"/>
          <w:szCs w:val="28"/>
        </w:rPr>
        <w:t xml:space="preserve"> остаются актуальными.</w:t>
      </w:r>
    </w:p>
    <w:p w:rsidR="0067747B" w:rsidRPr="004D277B" w:rsidRDefault="0067747B" w:rsidP="00FE0D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77B">
        <w:rPr>
          <w:rFonts w:ascii="Times New Roman" w:hAnsi="Times New Roman"/>
          <w:sz w:val="28"/>
          <w:szCs w:val="28"/>
        </w:rPr>
        <w:tab/>
        <w:t>По итогам городского конкурса «Лучший орган территориального общественного самоуправления» за 2019 год</w:t>
      </w:r>
    </w:p>
    <w:p w:rsidR="00A71B76" w:rsidRPr="004D277B" w:rsidRDefault="00A71B76" w:rsidP="00FE0D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77B">
        <w:rPr>
          <w:rFonts w:ascii="Times New Roman" w:hAnsi="Times New Roman"/>
          <w:sz w:val="28"/>
          <w:szCs w:val="28"/>
        </w:rPr>
        <w:lastRenderedPageBreak/>
        <w:t xml:space="preserve"> - </w:t>
      </w:r>
      <w:r w:rsidR="0067747B" w:rsidRPr="004D277B">
        <w:rPr>
          <w:rFonts w:ascii="Times New Roman" w:hAnsi="Times New Roman"/>
          <w:sz w:val="28"/>
          <w:szCs w:val="28"/>
        </w:rPr>
        <w:t xml:space="preserve">первое место занял ТОС № </w:t>
      </w:r>
      <w:r w:rsidRPr="004D277B">
        <w:rPr>
          <w:rFonts w:ascii="Times New Roman" w:hAnsi="Times New Roman"/>
          <w:sz w:val="28"/>
          <w:szCs w:val="28"/>
        </w:rPr>
        <w:t xml:space="preserve">19 (центр, председатель </w:t>
      </w:r>
      <w:proofErr w:type="spellStart"/>
      <w:r w:rsidRPr="004D277B">
        <w:rPr>
          <w:rFonts w:ascii="Times New Roman" w:hAnsi="Times New Roman"/>
          <w:sz w:val="28"/>
          <w:szCs w:val="28"/>
        </w:rPr>
        <w:t>Кузьминская</w:t>
      </w:r>
      <w:proofErr w:type="spellEnd"/>
      <w:r w:rsidRPr="004D277B">
        <w:rPr>
          <w:rFonts w:ascii="Times New Roman" w:hAnsi="Times New Roman"/>
          <w:sz w:val="28"/>
          <w:szCs w:val="28"/>
        </w:rPr>
        <w:t xml:space="preserve"> Любовь Валентиновна),</w:t>
      </w:r>
    </w:p>
    <w:p w:rsidR="0067747B" w:rsidRPr="004D277B" w:rsidRDefault="0067747B" w:rsidP="00FE0D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77B">
        <w:rPr>
          <w:rFonts w:ascii="Times New Roman" w:hAnsi="Times New Roman"/>
          <w:sz w:val="28"/>
          <w:szCs w:val="28"/>
        </w:rPr>
        <w:t xml:space="preserve"> </w:t>
      </w:r>
      <w:r w:rsidR="00A71B76" w:rsidRPr="004D277B">
        <w:rPr>
          <w:rFonts w:ascii="Times New Roman" w:hAnsi="Times New Roman"/>
          <w:sz w:val="28"/>
          <w:szCs w:val="28"/>
        </w:rPr>
        <w:t xml:space="preserve">- </w:t>
      </w:r>
      <w:r w:rsidRPr="004D277B">
        <w:rPr>
          <w:rFonts w:ascii="Times New Roman" w:hAnsi="Times New Roman"/>
          <w:sz w:val="28"/>
          <w:szCs w:val="28"/>
        </w:rPr>
        <w:t xml:space="preserve">второе место – ТОС № </w:t>
      </w:r>
      <w:r w:rsidR="00A71B76" w:rsidRPr="004D277B">
        <w:rPr>
          <w:rFonts w:ascii="Times New Roman" w:hAnsi="Times New Roman"/>
          <w:sz w:val="28"/>
          <w:szCs w:val="28"/>
        </w:rPr>
        <w:t>62 (</w:t>
      </w:r>
      <w:proofErr w:type="spellStart"/>
      <w:r w:rsidR="00A71B76" w:rsidRPr="004D277B">
        <w:rPr>
          <w:rFonts w:ascii="Times New Roman" w:hAnsi="Times New Roman"/>
          <w:sz w:val="28"/>
          <w:szCs w:val="28"/>
        </w:rPr>
        <w:t>Грознефть</w:t>
      </w:r>
      <w:proofErr w:type="spellEnd"/>
      <w:r w:rsidR="00A71B76" w:rsidRPr="004D277B">
        <w:rPr>
          <w:rFonts w:ascii="Times New Roman" w:hAnsi="Times New Roman"/>
          <w:sz w:val="28"/>
          <w:szCs w:val="28"/>
        </w:rPr>
        <w:t xml:space="preserve">, председатель  </w:t>
      </w:r>
      <w:proofErr w:type="spellStart"/>
      <w:r w:rsidR="00A71B76" w:rsidRPr="004D277B">
        <w:rPr>
          <w:rFonts w:ascii="Times New Roman" w:hAnsi="Times New Roman"/>
          <w:sz w:val="28"/>
          <w:szCs w:val="28"/>
        </w:rPr>
        <w:t>Пузыня</w:t>
      </w:r>
      <w:proofErr w:type="spellEnd"/>
      <w:r w:rsidR="00A71B76" w:rsidRPr="004D277B">
        <w:rPr>
          <w:rFonts w:ascii="Times New Roman" w:hAnsi="Times New Roman"/>
          <w:sz w:val="28"/>
          <w:szCs w:val="28"/>
        </w:rPr>
        <w:t xml:space="preserve"> Галина Христофоровна),</w:t>
      </w:r>
    </w:p>
    <w:p w:rsidR="0067747B" w:rsidRPr="004D277B" w:rsidRDefault="00A71B76" w:rsidP="00FE0DE3">
      <w:pPr>
        <w:tabs>
          <w:tab w:val="left" w:pos="1221"/>
        </w:tabs>
        <w:jc w:val="both"/>
        <w:rPr>
          <w:sz w:val="28"/>
          <w:szCs w:val="28"/>
        </w:rPr>
      </w:pPr>
      <w:r w:rsidRPr="004D277B">
        <w:rPr>
          <w:sz w:val="28"/>
          <w:szCs w:val="28"/>
        </w:rPr>
        <w:t xml:space="preserve"> - </w:t>
      </w:r>
      <w:r w:rsidR="0067747B" w:rsidRPr="004D277B">
        <w:rPr>
          <w:sz w:val="28"/>
          <w:szCs w:val="28"/>
        </w:rPr>
        <w:t xml:space="preserve">третье место – ТОС № </w:t>
      </w:r>
      <w:r w:rsidRPr="004D277B">
        <w:rPr>
          <w:sz w:val="28"/>
          <w:szCs w:val="28"/>
        </w:rPr>
        <w:t xml:space="preserve">24 (Сортировка, председатель – </w:t>
      </w:r>
      <w:proofErr w:type="spellStart"/>
      <w:r w:rsidRPr="004D277B">
        <w:rPr>
          <w:sz w:val="28"/>
          <w:szCs w:val="28"/>
        </w:rPr>
        <w:t>Ингилизян</w:t>
      </w:r>
      <w:proofErr w:type="spellEnd"/>
      <w:r w:rsidRPr="004D277B">
        <w:rPr>
          <w:sz w:val="28"/>
          <w:szCs w:val="28"/>
        </w:rPr>
        <w:t xml:space="preserve"> Зоя </w:t>
      </w:r>
      <w:proofErr w:type="spellStart"/>
      <w:r w:rsidRPr="004D277B">
        <w:rPr>
          <w:sz w:val="28"/>
          <w:szCs w:val="28"/>
        </w:rPr>
        <w:t>Агоповна</w:t>
      </w:r>
      <w:proofErr w:type="spellEnd"/>
      <w:r w:rsidRPr="004D277B">
        <w:rPr>
          <w:sz w:val="28"/>
          <w:szCs w:val="28"/>
        </w:rPr>
        <w:t>)</w:t>
      </w:r>
      <w:r w:rsidR="0067747B" w:rsidRPr="004D277B">
        <w:rPr>
          <w:sz w:val="28"/>
          <w:szCs w:val="28"/>
        </w:rPr>
        <w:t>.</w:t>
      </w:r>
    </w:p>
    <w:p w:rsidR="00EE7DF9" w:rsidRPr="004D277B" w:rsidRDefault="0067747B" w:rsidP="00FE0DE3">
      <w:pPr>
        <w:tabs>
          <w:tab w:val="left" w:pos="1221"/>
        </w:tabs>
        <w:jc w:val="both"/>
        <w:rPr>
          <w:sz w:val="28"/>
          <w:szCs w:val="28"/>
        </w:rPr>
      </w:pPr>
      <w:r w:rsidRPr="004D277B">
        <w:rPr>
          <w:sz w:val="28"/>
          <w:szCs w:val="28"/>
        </w:rPr>
        <w:tab/>
        <w:t>В планах наших победителей</w:t>
      </w:r>
      <w:r w:rsidR="009574BB" w:rsidRPr="004D277B">
        <w:rPr>
          <w:sz w:val="28"/>
          <w:szCs w:val="28"/>
        </w:rPr>
        <w:t>:</w:t>
      </w:r>
      <w:r w:rsidRPr="004D277B">
        <w:rPr>
          <w:sz w:val="28"/>
          <w:szCs w:val="28"/>
        </w:rPr>
        <w:t xml:space="preserve"> привести в порядок детские площадки по микрорайонам, мы надеемся</w:t>
      </w:r>
      <w:r w:rsidR="009574BB" w:rsidRPr="004D277B">
        <w:rPr>
          <w:sz w:val="28"/>
          <w:szCs w:val="28"/>
        </w:rPr>
        <w:t>,</w:t>
      </w:r>
      <w:r w:rsidRPr="004D277B">
        <w:rPr>
          <w:sz w:val="28"/>
          <w:szCs w:val="28"/>
        </w:rPr>
        <w:t xml:space="preserve"> что в районном этапе данного конкурса ТОС смогут занять достойные места, чтобы получить поддержку из краевого бюджета. Тем более</w:t>
      </w:r>
      <w:proofErr w:type="gramStart"/>
      <w:r w:rsidRPr="004D277B">
        <w:rPr>
          <w:sz w:val="28"/>
          <w:szCs w:val="28"/>
        </w:rPr>
        <w:t>,</w:t>
      </w:r>
      <w:proofErr w:type="gramEnd"/>
      <w:r w:rsidRPr="004D277B">
        <w:rPr>
          <w:sz w:val="28"/>
          <w:szCs w:val="28"/>
        </w:rPr>
        <w:t xml:space="preserve"> что наш ТОС</w:t>
      </w:r>
      <w:r w:rsidR="009574BB" w:rsidRPr="004D277B">
        <w:rPr>
          <w:sz w:val="28"/>
          <w:szCs w:val="28"/>
        </w:rPr>
        <w:t>-</w:t>
      </w:r>
      <w:r w:rsidRPr="004D277B">
        <w:rPr>
          <w:sz w:val="28"/>
          <w:szCs w:val="28"/>
        </w:rPr>
        <w:t>победитель планирует за счет возможного объединения средств бюджетов, с привлечением средств предпринимателей построить новую детскую площадку в районе дома №1 по улице Комсомольская.</w:t>
      </w:r>
    </w:p>
    <w:p w:rsidR="007B41EF" w:rsidRPr="004D277B" w:rsidRDefault="007B41EF" w:rsidP="00FE0DE3">
      <w:pPr>
        <w:tabs>
          <w:tab w:val="left" w:pos="1221"/>
        </w:tabs>
        <w:jc w:val="both"/>
        <w:rPr>
          <w:sz w:val="28"/>
          <w:szCs w:val="28"/>
        </w:rPr>
      </w:pPr>
      <w:r w:rsidRPr="004D277B">
        <w:rPr>
          <w:sz w:val="28"/>
          <w:szCs w:val="28"/>
        </w:rPr>
        <w:t xml:space="preserve">Мы активно работаем с общественными организациями, из бюджета города были выделены субсидии социально ориентированным некоммерческим организациям, предоставлены помещения. </w:t>
      </w:r>
    </w:p>
    <w:p w:rsidR="0067747B" w:rsidRPr="004D277B" w:rsidRDefault="0067747B" w:rsidP="00D22046">
      <w:pPr>
        <w:ind w:firstLine="708"/>
        <w:jc w:val="both"/>
        <w:rPr>
          <w:rFonts w:eastAsia="Arial Unicode MS"/>
          <w:sz w:val="28"/>
          <w:szCs w:val="28"/>
        </w:rPr>
      </w:pPr>
      <w:r w:rsidRPr="004D277B">
        <w:rPr>
          <w:rFonts w:eastAsia="Arial Unicode MS"/>
          <w:sz w:val="28"/>
          <w:szCs w:val="28"/>
        </w:rPr>
        <w:t>Основными ориентирами в работе администрации, несомненно, являются обращения граждан и вопросы, которые ставят депутаты Совета.</w:t>
      </w:r>
    </w:p>
    <w:p w:rsidR="0067747B" w:rsidRPr="004D277B" w:rsidRDefault="0067747B" w:rsidP="00FE0DE3">
      <w:pPr>
        <w:jc w:val="both"/>
        <w:rPr>
          <w:rFonts w:eastAsia="Arial Unicode MS"/>
          <w:sz w:val="28"/>
          <w:szCs w:val="28"/>
        </w:rPr>
      </w:pPr>
      <w:r w:rsidRPr="004D277B">
        <w:rPr>
          <w:rFonts w:eastAsia="Arial Unicode MS"/>
          <w:sz w:val="28"/>
          <w:szCs w:val="28"/>
        </w:rPr>
        <w:tab/>
        <w:t xml:space="preserve"> В отчетном году в органы власти различного уровня поступило </w:t>
      </w:r>
      <w:r w:rsidRPr="004D277B">
        <w:rPr>
          <w:rFonts w:eastAsia="Arial Unicode MS"/>
          <w:b/>
          <w:sz w:val="28"/>
          <w:szCs w:val="28"/>
        </w:rPr>
        <w:t>937</w:t>
      </w:r>
      <w:r w:rsidRPr="004D277B">
        <w:rPr>
          <w:rFonts w:eastAsia="Arial Unicode MS"/>
          <w:sz w:val="28"/>
          <w:szCs w:val="28"/>
        </w:rPr>
        <w:t xml:space="preserve"> письменных  обращений </w:t>
      </w:r>
      <w:proofErr w:type="spellStart"/>
      <w:r w:rsidRPr="004D277B">
        <w:rPr>
          <w:rFonts w:eastAsia="Arial Unicode MS"/>
          <w:sz w:val="28"/>
          <w:szCs w:val="28"/>
        </w:rPr>
        <w:t>туапсинцев</w:t>
      </w:r>
      <w:proofErr w:type="spellEnd"/>
      <w:r w:rsidRPr="004D277B">
        <w:rPr>
          <w:rFonts w:eastAsia="Arial Unicode MS"/>
          <w:sz w:val="28"/>
          <w:szCs w:val="28"/>
        </w:rPr>
        <w:t>, их количество  в сравнении с прошлым годом снизилось почти на  25%. Однако</w:t>
      </w:r>
      <w:r w:rsidR="009574BB" w:rsidRPr="004D277B">
        <w:rPr>
          <w:rFonts w:eastAsia="Arial Unicode MS"/>
          <w:sz w:val="28"/>
          <w:szCs w:val="28"/>
        </w:rPr>
        <w:t>,</w:t>
      </w:r>
      <w:r w:rsidRPr="004D277B">
        <w:rPr>
          <w:rFonts w:eastAsia="Arial Unicode MS"/>
          <w:sz w:val="28"/>
          <w:szCs w:val="28"/>
        </w:rPr>
        <w:t xml:space="preserve"> увеличилось число граждан</w:t>
      </w:r>
      <w:r w:rsidR="009574BB" w:rsidRPr="004D277B">
        <w:rPr>
          <w:rFonts w:eastAsia="Arial Unicode MS"/>
          <w:sz w:val="28"/>
          <w:szCs w:val="28"/>
        </w:rPr>
        <w:t>,</w:t>
      </w:r>
      <w:r w:rsidRPr="004D277B">
        <w:rPr>
          <w:rFonts w:eastAsia="Arial Unicode MS"/>
          <w:sz w:val="28"/>
          <w:szCs w:val="28"/>
        </w:rPr>
        <w:t xml:space="preserve"> обратившихся через электронную приемную. Кроме того, в течение года мы ведем постоянный мониторинг пяти социальных сетей, анализируем вопросы и проблемы, даем пояснения пользователям.</w:t>
      </w:r>
    </w:p>
    <w:p w:rsidR="00DF482E" w:rsidRPr="004D277B" w:rsidRDefault="0067747B" w:rsidP="00D22046">
      <w:pPr>
        <w:jc w:val="both"/>
        <w:rPr>
          <w:sz w:val="28"/>
          <w:szCs w:val="28"/>
        </w:rPr>
      </w:pPr>
      <w:r w:rsidRPr="004D277B">
        <w:rPr>
          <w:rFonts w:eastAsia="Arial Unicode MS"/>
          <w:sz w:val="28"/>
          <w:szCs w:val="28"/>
        </w:rPr>
        <w:tab/>
        <w:t xml:space="preserve">Наибольшее количество обращений – это состояние покрытия улиц, переулков, перебои с уличным освещением, необходимость спила или </w:t>
      </w:r>
      <w:proofErr w:type="spellStart"/>
      <w:r w:rsidRPr="004D277B">
        <w:rPr>
          <w:rFonts w:eastAsia="Arial Unicode MS"/>
          <w:sz w:val="28"/>
          <w:szCs w:val="28"/>
        </w:rPr>
        <w:t>кронирования</w:t>
      </w:r>
      <w:proofErr w:type="spellEnd"/>
      <w:r w:rsidRPr="004D277B">
        <w:rPr>
          <w:rFonts w:eastAsia="Arial Unicode MS"/>
          <w:sz w:val="28"/>
          <w:szCs w:val="28"/>
        </w:rPr>
        <w:t xml:space="preserve"> </w:t>
      </w:r>
      <w:r w:rsidRPr="004D277B">
        <w:rPr>
          <w:rFonts w:eastAsia="Arial Unicode MS"/>
          <w:sz w:val="28"/>
          <w:szCs w:val="28"/>
        </w:rPr>
        <w:lastRenderedPageBreak/>
        <w:t xml:space="preserve">деревьев,   жалобы на работу управляющих организаций, санитарное состояние города. </w:t>
      </w:r>
    </w:p>
    <w:p w:rsidR="00D22046" w:rsidRPr="004D277B" w:rsidRDefault="0067747B" w:rsidP="00D22046">
      <w:pPr>
        <w:ind w:firstLine="708"/>
        <w:jc w:val="both"/>
        <w:rPr>
          <w:sz w:val="28"/>
          <w:szCs w:val="28"/>
        </w:rPr>
      </w:pPr>
      <w:r w:rsidRPr="004D277B">
        <w:rPr>
          <w:sz w:val="28"/>
          <w:szCs w:val="28"/>
        </w:rPr>
        <w:t xml:space="preserve">Нынешний год </w:t>
      </w:r>
      <w:r w:rsidR="00D22046" w:rsidRPr="004D277B">
        <w:rPr>
          <w:sz w:val="28"/>
          <w:szCs w:val="28"/>
        </w:rPr>
        <w:t>–</w:t>
      </w:r>
      <w:r w:rsidR="009574BB" w:rsidRPr="004D277B">
        <w:rPr>
          <w:sz w:val="28"/>
          <w:szCs w:val="28"/>
        </w:rPr>
        <w:t xml:space="preserve"> </w:t>
      </w:r>
      <w:r w:rsidR="00D22046" w:rsidRPr="004D277B">
        <w:rPr>
          <w:sz w:val="28"/>
          <w:szCs w:val="28"/>
        </w:rPr>
        <w:t>особенный!</w:t>
      </w:r>
      <w:r w:rsidRPr="004D277B">
        <w:rPr>
          <w:sz w:val="28"/>
          <w:szCs w:val="28"/>
        </w:rPr>
        <w:t xml:space="preserve"> Президентом Российской Федерации он объявлен годом</w:t>
      </w:r>
      <w:r w:rsidRPr="004D277B">
        <w:rPr>
          <w:color w:val="7030A0"/>
          <w:sz w:val="28"/>
          <w:szCs w:val="28"/>
        </w:rPr>
        <w:t xml:space="preserve"> </w:t>
      </w:r>
      <w:r w:rsidRPr="004D277B">
        <w:rPr>
          <w:sz w:val="28"/>
          <w:szCs w:val="28"/>
        </w:rPr>
        <w:t>Памяти и славы. Я уверен, что мероприятия, посвященные 75-летию Победы советского народа в Великой Отечественной войне</w:t>
      </w:r>
      <w:r w:rsidR="009574BB" w:rsidRPr="004D277B">
        <w:rPr>
          <w:sz w:val="28"/>
          <w:szCs w:val="28"/>
        </w:rPr>
        <w:t>,</w:t>
      </w:r>
      <w:r w:rsidRPr="004D277B">
        <w:rPr>
          <w:sz w:val="28"/>
          <w:szCs w:val="28"/>
        </w:rPr>
        <w:t xml:space="preserve"> станут объединяющими для всех поколений </w:t>
      </w:r>
      <w:proofErr w:type="spellStart"/>
      <w:r w:rsidRPr="004D277B">
        <w:rPr>
          <w:sz w:val="28"/>
          <w:szCs w:val="28"/>
        </w:rPr>
        <w:t>туапсинцев</w:t>
      </w:r>
      <w:proofErr w:type="spellEnd"/>
      <w:r w:rsidRPr="004D277B">
        <w:rPr>
          <w:sz w:val="28"/>
          <w:szCs w:val="28"/>
        </w:rPr>
        <w:t xml:space="preserve">. </w:t>
      </w:r>
      <w:r w:rsidRPr="004D277B">
        <w:rPr>
          <w:sz w:val="28"/>
          <w:szCs w:val="28"/>
        </w:rPr>
        <w:tab/>
      </w:r>
    </w:p>
    <w:p w:rsidR="00D22046" w:rsidRPr="004D277B" w:rsidRDefault="0067747B" w:rsidP="00D22046">
      <w:pPr>
        <w:ind w:firstLine="708"/>
        <w:jc w:val="both"/>
        <w:rPr>
          <w:sz w:val="28"/>
          <w:szCs w:val="28"/>
        </w:rPr>
      </w:pPr>
      <w:r w:rsidRPr="004D277B">
        <w:rPr>
          <w:sz w:val="28"/>
          <w:szCs w:val="28"/>
        </w:rPr>
        <w:t xml:space="preserve">Совместно с Туапсинским районом, Советом ветеранов реализуется большая программа, посвященная этому знаменательному событию. </w:t>
      </w:r>
    </w:p>
    <w:p w:rsidR="0067747B" w:rsidRPr="004D277B" w:rsidRDefault="0067747B" w:rsidP="00D22046">
      <w:pPr>
        <w:ind w:firstLine="708"/>
        <w:jc w:val="both"/>
        <w:rPr>
          <w:rFonts w:eastAsia="Arial Unicode MS"/>
          <w:sz w:val="28"/>
          <w:szCs w:val="28"/>
        </w:rPr>
      </w:pPr>
      <w:r w:rsidRPr="004D277B">
        <w:rPr>
          <w:sz w:val="28"/>
          <w:szCs w:val="28"/>
        </w:rPr>
        <w:t xml:space="preserve">Основное внимание </w:t>
      </w:r>
      <w:r w:rsidRPr="004D277B">
        <w:rPr>
          <w:rFonts w:eastAsia="Arial Unicode MS"/>
          <w:sz w:val="28"/>
          <w:szCs w:val="28"/>
        </w:rPr>
        <w:t>будет уделено сохранению исторической памяти, патриотическому воспитанию населения и адресной помощи ветеранам, которых в городе</w:t>
      </w:r>
      <w:r w:rsidR="009574BB" w:rsidRPr="004D277B">
        <w:rPr>
          <w:rFonts w:eastAsia="Arial Unicode MS"/>
          <w:sz w:val="28"/>
          <w:szCs w:val="28"/>
        </w:rPr>
        <w:t>,</w:t>
      </w:r>
      <w:r w:rsidRPr="004D277B">
        <w:rPr>
          <w:rFonts w:eastAsia="Arial Unicode MS"/>
          <w:sz w:val="28"/>
          <w:szCs w:val="28"/>
        </w:rPr>
        <w:t xml:space="preserve"> к сожалению</w:t>
      </w:r>
      <w:r w:rsidR="009574BB" w:rsidRPr="004D277B">
        <w:rPr>
          <w:rFonts w:eastAsia="Arial Unicode MS"/>
          <w:sz w:val="28"/>
          <w:szCs w:val="28"/>
        </w:rPr>
        <w:t>,</w:t>
      </w:r>
      <w:r w:rsidRPr="004D277B">
        <w:rPr>
          <w:rFonts w:eastAsia="Arial Unicode MS"/>
          <w:sz w:val="28"/>
          <w:szCs w:val="28"/>
        </w:rPr>
        <w:t xml:space="preserve">  осталось чуть менее 400 человек.</w:t>
      </w:r>
    </w:p>
    <w:p w:rsidR="006D0BB7" w:rsidRPr="004D277B" w:rsidRDefault="0067747B" w:rsidP="00D22046">
      <w:pPr>
        <w:ind w:firstLine="708"/>
        <w:jc w:val="both"/>
        <w:rPr>
          <w:sz w:val="28"/>
          <w:szCs w:val="28"/>
        </w:rPr>
      </w:pPr>
      <w:r w:rsidRPr="004D277B">
        <w:rPr>
          <w:sz w:val="28"/>
          <w:szCs w:val="28"/>
        </w:rPr>
        <w:t>Наш город продолжил патриотическую работу в составе Союза городов воинской славы</w:t>
      </w:r>
      <w:r w:rsidR="007C7B74" w:rsidRPr="004D277B">
        <w:rPr>
          <w:sz w:val="28"/>
          <w:szCs w:val="28"/>
        </w:rPr>
        <w:t xml:space="preserve">. В 2019 году </w:t>
      </w:r>
      <w:r w:rsidR="00855CD3" w:rsidRPr="004D277B">
        <w:rPr>
          <w:sz w:val="28"/>
          <w:szCs w:val="28"/>
        </w:rPr>
        <w:t>Туапсе</w:t>
      </w:r>
      <w:r w:rsidR="007C7B74" w:rsidRPr="004D277B">
        <w:rPr>
          <w:sz w:val="28"/>
          <w:szCs w:val="28"/>
        </w:rPr>
        <w:t xml:space="preserve"> вошел в Совет правления Союза городов воинской славы, и теперь за нами закреплены 5 городов. </w:t>
      </w:r>
    </w:p>
    <w:p w:rsidR="006D0BB7" w:rsidRPr="004D277B" w:rsidRDefault="007C7B74" w:rsidP="00D22046">
      <w:pPr>
        <w:ind w:firstLine="708"/>
        <w:jc w:val="both"/>
        <w:rPr>
          <w:sz w:val="28"/>
          <w:szCs w:val="28"/>
        </w:rPr>
      </w:pPr>
      <w:r w:rsidRPr="004D277B">
        <w:rPr>
          <w:sz w:val="28"/>
          <w:szCs w:val="28"/>
        </w:rPr>
        <w:t xml:space="preserve">В этом году в </w:t>
      </w:r>
      <w:r w:rsidR="00855CD3" w:rsidRPr="004D277B">
        <w:rPr>
          <w:sz w:val="28"/>
          <w:szCs w:val="28"/>
        </w:rPr>
        <w:t xml:space="preserve">нашем городе </w:t>
      </w:r>
      <w:r w:rsidRPr="004D277B">
        <w:rPr>
          <w:sz w:val="28"/>
          <w:szCs w:val="28"/>
        </w:rPr>
        <w:t xml:space="preserve">пройдет слет поисковиков. Мы начали эту традицию, и </w:t>
      </w:r>
      <w:r w:rsidR="00855CD3" w:rsidRPr="004D277B">
        <w:rPr>
          <w:sz w:val="28"/>
          <w:szCs w:val="28"/>
        </w:rPr>
        <w:t xml:space="preserve">мы ее </w:t>
      </w:r>
      <w:r w:rsidR="002C1A15" w:rsidRPr="004D277B">
        <w:rPr>
          <w:sz w:val="28"/>
          <w:szCs w:val="28"/>
        </w:rPr>
        <w:t xml:space="preserve">намерены </w:t>
      </w:r>
      <w:r w:rsidRPr="004D277B">
        <w:rPr>
          <w:sz w:val="28"/>
          <w:szCs w:val="28"/>
        </w:rPr>
        <w:t>продолж</w:t>
      </w:r>
      <w:r w:rsidR="002C1A15" w:rsidRPr="004D277B">
        <w:rPr>
          <w:sz w:val="28"/>
          <w:szCs w:val="28"/>
        </w:rPr>
        <w:t>ить</w:t>
      </w:r>
      <w:r w:rsidRPr="004D277B">
        <w:rPr>
          <w:sz w:val="28"/>
          <w:szCs w:val="28"/>
        </w:rPr>
        <w:t xml:space="preserve">. </w:t>
      </w:r>
    </w:p>
    <w:p w:rsidR="006D0BB7" w:rsidRPr="004D277B" w:rsidRDefault="00855CD3" w:rsidP="00EE7DF9">
      <w:pPr>
        <w:ind w:firstLine="708"/>
        <w:jc w:val="both"/>
        <w:rPr>
          <w:sz w:val="28"/>
          <w:szCs w:val="28"/>
        </w:rPr>
      </w:pPr>
      <w:r w:rsidRPr="004D277B">
        <w:rPr>
          <w:sz w:val="28"/>
          <w:szCs w:val="28"/>
        </w:rPr>
        <w:t>В целом, п</w:t>
      </w:r>
      <w:r w:rsidR="007C7B74" w:rsidRPr="004D277B">
        <w:rPr>
          <w:sz w:val="28"/>
          <w:szCs w:val="28"/>
        </w:rPr>
        <w:t xml:space="preserve">о линии Союза городов воинской славы проводится большое количество мероприятий, </w:t>
      </w:r>
      <w:r w:rsidRPr="004D277B">
        <w:rPr>
          <w:sz w:val="28"/>
          <w:szCs w:val="28"/>
        </w:rPr>
        <w:t xml:space="preserve">и </w:t>
      </w:r>
      <w:r w:rsidR="007C7B74" w:rsidRPr="004D277B">
        <w:rPr>
          <w:sz w:val="28"/>
          <w:szCs w:val="28"/>
        </w:rPr>
        <w:t xml:space="preserve">очень хочется, чтобы наши туапсинские школьники и спортсмены тоже принимали в них участие. </w:t>
      </w:r>
    </w:p>
    <w:p w:rsidR="0067747B" w:rsidRPr="004D277B" w:rsidRDefault="007C7B74" w:rsidP="00D22046">
      <w:pPr>
        <w:ind w:firstLine="708"/>
        <w:jc w:val="both"/>
        <w:rPr>
          <w:sz w:val="28"/>
          <w:szCs w:val="28"/>
        </w:rPr>
      </w:pPr>
      <w:r w:rsidRPr="004D277B">
        <w:rPr>
          <w:sz w:val="28"/>
          <w:szCs w:val="28"/>
        </w:rPr>
        <w:t>Поэтому</w:t>
      </w:r>
      <w:r w:rsidR="00855CD3" w:rsidRPr="004D277B">
        <w:rPr>
          <w:sz w:val="28"/>
          <w:szCs w:val="28"/>
        </w:rPr>
        <w:t xml:space="preserve"> рассчитываем на поддержку Виталия Викторовича</w:t>
      </w:r>
      <w:r w:rsidR="00DF482E" w:rsidRPr="004D277B">
        <w:rPr>
          <w:sz w:val="28"/>
          <w:szCs w:val="28"/>
        </w:rPr>
        <w:t xml:space="preserve"> </w:t>
      </w:r>
      <w:proofErr w:type="spellStart"/>
      <w:r w:rsidR="00DF482E" w:rsidRPr="004D277B">
        <w:rPr>
          <w:sz w:val="28"/>
          <w:szCs w:val="28"/>
        </w:rPr>
        <w:t>Мазнинова</w:t>
      </w:r>
      <w:proofErr w:type="spellEnd"/>
      <w:r w:rsidR="00DF482E" w:rsidRPr="004D277B">
        <w:rPr>
          <w:sz w:val="28"/>
          <w:szCs w:val="28"/>
        </w:rPr>
        <w:t>, чтобы учреждения образования и</w:t>
      </w:r>
      <w:r w:rsidR="00855CD3" w:rsidRPr="004D277B">
        <w:rPr>
          <w:sz w:val="28"/>
          <w:szCs w:val="28"/>
        </w:rPr>
        <w:t xml:space="preserve"> спортивные школы направляли своих ребят для участия в этих мероприятиях и представления Города воинской славы Туапсе на всероссийском уровне.</w:t>
      </w:r>
      <w:r w:rsidRPr="004D277B">
        <w:rPr>
          <w:sz w:val="28"/>
          <w:szCs w:val="28"/>
        </w:rPr>
        <w:t xml:space="preserve"> </w:t>
      </w:r>
    </w:p>
    <w:p w:rsidR="00FE0DE3" w:rsidRPr="004D277B" w:rsidRDefault="009574BB" w:rsidP="00FE0DE3">
      <w:pPr>
        <w:tabs>
          <w:tab w:val="left" w:pos="1221"/>
        </w:tabs>
        <w:jc w:val="both"/>
        <w:rPr>
          <w:sz w:val="28"/>
          <w:szCs w:val="28"/>
        </w:rPr>
      </w:pPr>
      <w:r w:rsidRPr="004D277B">
        <w:rPr>
          <w:sz w:val="28"/>
          <w:szCs w:val="28"/>
        </w:rPr>
        <w:tab/>
      </w:r>
    </w:p>
    <w:p w:rsidR="00EE7DF9" w:rsidRPr="004D277B" w:rsidRDefault="0067747B" w:rsidP="00FE0DE3">
      <w:pPr>
        <w:tabs>
          <w:tab w:val="left" w:pos="1221"/>
        </w:tabs>
        <w:jc w:val="both"/>
        <w:rPr>
          <w:sz w:val="28"/>
          <w:szCs w:val="28"/>
        </w:rPr>
      </w:pPr>
      <w:r w:rsidRPr="004D277B">
        <w:rPr>
          <w:sz w:val="28"/>
          <w:szCs w:val="28"/>
        </w:rPr>
        <w:t xml:space="preserve">Несомненно,  память о героях войны живет в сердце каждого </w:t>
      </w:r>
      <w:proofErr w:type="spellStart"/>
      <w:r w:rsidRPr="004D277B">
        <w:rPr>
          <w:sz w:val="28"/>
          <w:szCs w:val="28"/>
        </w:rPr>
        <w:t>туапсинца</w:t>
      </w:r>
      <w:proofErr w:type="spellEnd"/>
      <w:r w:rsidRPr="004D277B">
        <w:rPr>
          <w:sz w:val="28"/>
          <w:szCs w:val="28"/>
        </w:rPr>
        <w:t xml:space="preserve">. </w:t>
      </w:r>
    </w:p>
    <w:p w:rsidR="006D0BB7" w:rsidRPr="004D277B" w:rsidRDefault="0067747B" w:rsidP="00FE0DE3">
      <w:pPr>
        <w:tabs>
          <w:tab w:val="left" w:pos="1221"/>
        </w:tabs>
        <w:jc w:val="both"/>
        <w:rPr>
          <w:sz w:val="28"/>
          <w:szCs w:val="28"/>
        </w:rPr>
      </w:pPr>
      <w:r w:rsidRPr="004D277B">
        <w:rPr>
          <w:sz w:val="28"/>
          <w:szCs w:val="28"/>
        </w:rPr>
        <w:lastRenderedPageBreak/>
        <w:t xml:space="preserve">Ярким подтверждением этому является та реальная забота, которая проявляется нашими предприятиями и учреждениями – портовиками, нефтяниками, железнодорожниками, строителями, транспортниками, медиками. </w:t>
      </w:r>
    </w:p>
    <w:p w:rsidR="00DF482E" w:rsidRPr="004D277B" w:rsidRDefault="0067747B" w:rsidP="004D277B">
      <w:pPr>
        <w:tabs>
          <w:tab w:val="left" w:pos="1221"/>
        </w:tabs>
        <w:jc w:val="both"/>
        <w:rPr>
          <w:sz w:val="28"/>
          <w:szCs w:val="28"/>
        </w:rPr>
      </w:pPr>
      <w:r w:rsidRPr="004D277B">
        <w:rPr>
          <w:sz w:val="28"/>
          <w:szCs w:val="28"/>
        </w:rPr>
        <w:t xml:space="preserve">В Туапсе сохранилась и поддерживается система шефства и уважения к ратным защитникам и к трудовым династиям. Пользуясь возможностью, разрешите выразить слова благодарности руководителям организаций за внимание и помощь туапсинским ветеранам войны и труда. </w:t>
      </w:r>
    </w:p>
    <w:p w:rsidR="007B41EF" w:rsidRPr="004D277B" w:rsidRDefault="007B41EF" w:rsidP="006D0BB7">
      <w:pPr>
        <w:ind w:firstLine="708"/>
        <w:jc w:val="both"/>
        <w:rPr>
          <w:sz w:val="28"/>
          <w:szCs w:val="28"/>
        </w:rPr>
      </w:pPr>
      <w:r w:rsidRPr="004D277B">
        <w:rPr>
          <w:sz w:val="28"/>
          <w:szCs w:val="28"/>
        </w:rPr>
        <w:t>В целом, подводя итоги работы за 2019 год</w:t>
      </w:r>
      <w:r w:rsidR="009574BB" w:rsidRPr="004D277B">
        <w:rPr>
          <w:sz w:val="28"/>
          <w:szCs w:val="28"/>
        </w:rPr>
        <w:t>,</w:t>
      </w:r>
      <w:r w:rsidRPr="004D277B">
        <w:rPr>
          <w:sz w:val="28"/>
          <w:szCs w:val="28"/>
        </w:rPr>
        <w:t xml:space="preserve"> можно отметить, что администрация  справилась с реализацией своих полномочий, установленных Федеральным законом «Об общих принципах организации местного самоуправления в Российской Федерации».</w:t>
      </w:r>
    </w:p>
    <w:p w:rsidR="007B41EF" w:rsidRPr="004D277B" w:rsidRDefault="007B41EF" w:rsidP="00FE0DE3">
      <w:pPr>
        <w:jc w:val="both"/>
        <w:rPr>
          <w:rFonts w:eastAsia="Calibri"/>
          <w:color w:val="7030A0"/>
          <w:sz w:val="28"/>
          <w:szCs w:val="28"/>
        </w:rPr>
      </w:pPr>
      <w:r w:rsidRPr="004D277B">
        <w:rPr>
          <w:color w:val="7030A0"/>
          <w:sz w:val="28"/>
          <w:szCs w:val="28"/>
        </w:rPr>
        <w:tab/>
      </w:r>
      <w:r w:rsidRPr="004D277B">
        <w:rPr>
          <w:rFonts w:eastAsia="Calibri"/>
          <w:sz w:val="28"/>
          <w:szCs w:val="28"/>
        </w:rPr>
        <w:t>Разрешите от имени участников открытой сессии Совета выразить слова особой благодарности за поддержку и помощь в реализации крупных финансовых проектов</w:t>
      </w:r>
      <w:r w:rsidRPr="004D277B">
        <w:rPr>
          <w:rFonts w:eastAsia="Calibri"/>
          <w:color w:val="7030A0"/>
          <w:sz w:val="28"/>
          <w:szCs w:val="28"/>
        </w:rPr>
        <w:t xml:space="preserve"> </w:t>
      </w:r>
      <w:r w:rsidRPr="004D277B">
        <w:rPr>
          <w:rFonts w:eastAsia="Calibri"/>
          <w:sz w:val="28"/>
          <w:szCs w:val="28"/>
        </w:rPr>
        <w:t>губернатору</w:t>
      </w:r>
      <w:r w:rsidR="009574BB" w:rsidRPr="004D277B">
        <w:rPr>
          <w:rFonts w:eastAsia="Calibri"/>
          <w:sz w:val="28"/>
          <w:szCs w:val="28"/>
        </w:rPr>
        <w:t xml:space="preserve"> Краснодарского края</w:t>
      </w:r>
      <w:r w:rsidRPr="004D277B">
        <w:rPr>
          <w:rFonts w:eastAsia="Calibri"/>
          <w:sz w:val="28"/>
          <w:szCs w:val="28"/>
        </w:rPr>
        <w:t xml:space="preserve"> </w:t>
      </w:r>
      <w:r w:rsidRPr="004D277B">
        <w:rPr>
          <w:rFonts w:eastAsia="Calibri"/>
          <w:b/>
          <w:sz w:val="28"/>
          <w:szCs w:val="28"/>
        </w:rPr>
        <w:t>Вениамину Ивановичу Кондратьеву</w:t>
      </w:r>
      <w:r w:rsidRPr="004D277B">
        <w:rPr>
          <w:rFonts w:eastAsia="Calibri"/>
          <w:sz w:val="28"/>
          <w:szCs w:val="28"/>
        </w:rPr>
        <w:t>, нашим депутатам Законодательного Собрания края</w:t>
      </w:r>
      <w:r w:rsidRPr="004D277B">
        <w:rPr>
          <w:rFonts w:eastAsia="Calibri"/>
          <w:b/>
          <w:sz w:val="28"/>
          <w:szCs w:val="28"/>
        </w:rPr>
        <w:t xml:space="preserve">, </w:t>
      </w:r>
      <w:r w:rsidRPr="004D277B">
        <w:rPr>
          <w:rFonts w:eastAsia="Calibri"/>
          <w:sz w:val="28"/>
          <w:szCs w:val="28"/>
        </w:rPr>
        <w:t>администрации Туапсинского района и Совету депутатов.</w:t>
      </w:r>
    </w:p>
    <w:p w:rsidR="0067747B" w:rsidRPr="004D277B" w:rsidRDefault="0067747B" w:rsidP="00FE0DE3">
      <w:pPr>
        <w:tabs>
          <w:tab w:val="left" w:pos="1221"/>
        </w:tabs>
        <w:jc w:val="both"/>
        <w:rPr>
          <w:sz w:val="28"/>
          <w:szCs w:val="28"/>
        </w:rPr>
      </w:pPr>
    </w:p>
    <w:p w:rsidR="0067747B" w:rsidRPr="004D277B" w:rsidRDefault="0067747B" w:rsidP="00FE0DE3">
      <w:pPr>
        <w:tabs>
          <w:tab w:val="left" w:pos="1221"/>
        </w:tabs>
        <w:jc w:val="both"/>
        <w:rPr>
          <w:sz w:val="28"/>
          <w:szCs w:val="28"/>
        </w:rPr>
      </w:pPr>
    </w:p>
    <w:p w:rsidR="0067747B" w:rsidRPr="004D277B" w:rsidRDefault="0067747B" w:rsidP="00FE0DE3">
      <w:pPr>
        <w:tabs>
          <w:tab w:val="left" w:pos="1221"/>
        </w:tabs>
        <w:jc w:val="both"/>
        <w:rPr>
          <w:sz w:val="28"/>
          <w:szCs w:val="28"/>
        </w:rPr>
      </w:pPr>
    </w:p>
    <w:p w:rsidR="0067747B" w:rsidRPr="004D277B" w:rsidRDefault="0067747B" w:rsidP="00FE0DE3">
      <w:pPr>
        <w:tabs>
          <w:tab w:val="left" w:pos="1221"/>
        </w:tabs>
        <w:jc w:val="both"/>
        <w:rPr>
          <w:sz w:val="28"/>
          <w:szCs w:val="28"/>
        </w:rPr>
      </w:pPr>
    </w:p>
    <w:p w:rsidR="0067747B" w:rsidRPr="004D277B" w:rsidRDefault="0067747B" w:rsidP="00FE0DE3">
      <w:pPr>
        <w:tabs>
          <w:tab w:val="left" w:pos="1221"/>
        </w:tabs>
        <w:jc w:val="both"/>
        <w:rPr>
          <w:sz w:val="28"/>
          <w:szCs w:val="28"/>
        </w:rPr>
      </w:pPr>
    </w:p>
    <w:p w:rsidR="007C2577" w:rsidRPr="004D277B" w:rsidRDefault="007C2577" w:rsidP="00FE0DE3">
      <w:pPr>
        <w:rPr>
          <w:sz w:val="28"/>
          <w:szCs w:val="28"/>
        </w:rPr>
      </w:pPr>
    </w:p>
    <w:p w:rsidR="004D277B" w:rsidRPr="004D277B" w:rsidRDefault="004D277B">
      <w:pPr>
        <w:rPr>
          <w:sz w:val="28"/>
          <w:szCs w:val="28"/>
        </w:rPr>
      </w:pPr>
    </w:p>
    <w:sectPr w:rsidR="004D277B" w:rsidRPr="004D277B" w:rsidSect="00FE0DE3">
      <w:pgSz w:w="16838" w:h="11906" w:orient="landscape"/>
      <w:pgMar w:top="284" w:right="678" w:bottom="426" w:left="709" w:header="708" w:footer="708" w:gutter="0"/>
      <w:cols w:num="2" w:space="9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217BC"/>
    <w:multiLevelType w:val="hybridMultilevel"/>
    <w:tmpl w:val="F882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7B"/>
    <w:rsid w:val="00002979"/>
    <w:rsid w:val="00002DED"/>
    <w:rsid w:val="0001410A"/>
    <w:rsid w:val="00032B56"/>
    <w:rsid w:val="0007423C"/>
    <w:rsid w:val="000C3668"/>
    <w:rsid w:val="000D0EA5"/>
    <w:rsid w:val="000E4D97"/>
    <w:rsid w:val="001008EB"/>
    <w:rsid w:val="0015383F"/>
    <w:rsid w:val="00161115"/>
    <w:rsid w:val="001737CB"/>
    <w:rsid w:val="00194161"/>
    <w:rsid w:val="001B7B07"/>
    <w:rsid w:val="001E49AB"/>
    <w:rsid w:val="001E4A38"/>
    <w:rsid w:val="001F1DBB"/>
    <w:rsid w:val="002242A1"/>
    <w:rsid w:val="002250B7"/>
    <w:rsid w:val="00264710"/>
    <w:rsid w:val="002741BA"/>
    <w:rsid w:val="00281F45"/>
    <w:rsid w:val="0028274E"/>
    <w:rsid w:val="00286C5F"/>
    <w:rsid w:val="00292FFD"/>
    <w:rsid w:val="00293EE8"/>
    <w:rsid w:val="00295C56"/>
    <w:rsid w:val="002C1A15"/>
    <w:rsid w:val="002F2E72"/>
    <w:rsid w:val="00313B51"/>
    <w:rsid w:val="00316B46"/>
    <w:rsid w:val="003312A3"/>
    <w:rsid w:val="003544D5"/>
    <w:rsid w:val="00364332"/>
    <w:rsid w:val="00380B2C"/>
    <w:rsid w:val="0038339D"/>
    <w:rsid w:val="00384745"/>
    <w:rsid w:val="0038633A"/>
    <w:rsid w:val="003A06AB"/>
    <w:rsid w:val="003D186F"/>
    <w:rsid w:val="003D5DE4"/>
    <w:rsid w:val="004009ED"/>
    <w:rsid w:val="004022B2"/>
    <w:rsid w:val="00416248"/>
    <w:rsid w:val="004401B3"/>
    <w:rsid w:val="0044589C"/>
    <w:rsid w:val="00454B4C"/>
    <w:rsid w:val="0045726F"/>
    <w:rsid w:val="0047765E"/>
    <w:rsid w:val="004852ED"/>
    <w:rsid w:val="00486E13"/>
    <w:rsid w:val="00495801"/>
    <w:rsid w:val="004A51BD"/>
    <w:rsid w:val="004B03E1"/>
    <w:rsid w:val="004B0D2F"/>
    <w:rsid w:val="004D277B"/>
    <w:rsid w:val="00514EC8"/>
    <w:rsid w:val="0052113A"/>
    <w:rsid w:val="005363FA"/>
    <w:rsid w:val="00542306"/>
    <w:rsid w:val="005611A4"/>
    <w:rsid w:val="005727AF"/>
    <w:rsid w:val="00596BC6"/>
    <w:rsid w:val="005C6EC0"/>
    <w:rsid w:val="00604B32"/>
    <w:rsid w:val="00630B93"/>
    <w:rsid w:val="006359B9"/>
    <w:rsid w:val="00664B0D"/>
    <w:rsid w:val="0067747B"/>
    <w:rsid w:val="006B14E4"/>
    <w:rsid w:val="006C5AE9"/>
    <w:rsid w:val="006D0BB7"/>
    <w:rsid w:val="006E5BC9"/>
    <w:rsid w:val="006F59C0"/>
    <w:rsid w:val="00755853"/>
    <w:rsid w:val="00781CD4"/>
    <w:rsid w:val="00781F1E"/>
    <w:rsid w:val="007A44CA"/>
    <w:rsid w:val="007B41EF"/>
    <w:rsid w:val="007B628E"/>
    <w:rsid w:val="007C2577"/>
    <w:rsid w:val="007C7B74"/>
    <w:rsid w:val="008047DD"/>
    <w:rsid w:val="00804C4F"/>
    <w:rsid w:val="0085268D"/>
    <w:rsid w:val="00853656"/>
    <w:rsid w:val="00855CD3"/>
    <w:rsid w:val="008732DF"/>
    <w:rsid w:val="00890BD7"/>
    <w:rsid w:val="008B0FAA"/>
    <w:rsid w:val="00942D49"/>
    <w:rsid w:val="009554D2"/>
    <w:rsid w:val="009574BB"/>
    <w:rsid w:val="00960126"/>
    <w:rsid w:val="00973F13"/>
    <w:rsid w:val="00976AD0"/>
    <w:rsid w:val="00984CDD"/>
    <w:rsid w:val="009C1513"/>
    <w:rsid w:val="009C70B2"/>
    <w:rsid w:val="009C759C"/>
    <w:rsid w:val="009E1162"/>
    <w:rsid w:val="00A14E2F"/>
    <w:rsid w:val="00A1631E"/>
    <w:rsid w:val="00A30E9C"/>
    <w:rsid w:val="00A408E2"/>
    <w:rsid w:val="00A4671C"/>
    <w:rsid w:val="00A71B76"/>
    <w:rsid w:val="00AA5272"/>
    <w:rsid w:val="00AB221E"/>
    <w:rsid w:val="00AC2A04"/>
    <w:rsid w:val="00AD6F8A"/>
    <w:rsid w:val="00B00027"/>
    <w:rsid w:val="00B04F49"/>
    <w:rsid w:val="00B239BE"/>
    <w:rsid w:val="00B264D3"/>
    <w:rsid w:val="00B31668"/>
    <w:rsid w:val="00B46AE2"/>
    <w:rsid w:val="00B50DF0"/>
    <w:rsid w:val="00B70577"/>
    <w:rsid w:val="00B81AD9"/>
    <w:rsid w:val="00BB55E2"/>
    <w:rsid w:val="00BD0BC6"/>
    <w:rsid w:val="00BD4677"/>
    <w:rsid w:val="00BD5E98"/>
    <w:rsid w:val="00BE1014"/>
    <w:rsid w:val="00BF25A6"/>
    <w:rsid w:val="00BF4830"/>
    <w:rsid w:val="00C22E62"/>
    <w:rsid w:val="00C43417"/>
    <w:rsid w:val="00C7021D"/>
    <w:rsid w:val="00C71799"/>
    <w:rsid w:val="00C87862"/>
    <w:rsid w:val="00C90553"/>
    <w:rsid w:val="00C915CC"/>
    <w:rsid w:val="00CA01E6"/>
    <w:rsid w:val="00CB3DB8"/>
    <w:rsid w:val="00CB5D5E"/>
    <w:rsid w:val="00CC2062"/>
    <w:rsid w:val="00CC55B7"/>
    <w:rsid w:val="00CE2752"/>
    <w:rsid w:val="00CF51EF"/>
    <w:rsid w:val="00D0737D"/>
    <w:rsid w:val="00D22046"/>
    <w:rsid w:val="00D40A46"/>
    <w:rsid w:val="00D474FA"/>
    <w:rsid w:val="00D517E3"/>
    <w:rsid w:val="00D66220"/>
    <w:rsid w:val="00DC463E"/>
    <w:rsid w:val="00DD79E9"/>
    <w:rsid w:val="00DE65B4"/>
    <w:rsid w:val="00DF482E"/>
    <w:rsid w:val="00E079C3"/>
    <w:rsid w:val="00E16769"/>
    <w:rsid w:val="00E27775"/>
    <w:rsid w:val="00E36BC8"/>
    <w:rsid w:val="00E72A58"/>
    <w:rsid w:val="00E84287"/>
    <w:rsid w:val="00E87C7F"/>
    <w:rsid w:val="00E95C26"/>
    <w:rsid w:val="00EB5915"/>
    <w:rsid w:val="00EE7DF9"/>
    <w:rsid w:val="00F21C95"/>
    <w:rsid w:val="00F227AF"/>
    <w:rsid w:val="00F378B6"/>
    <w:rsid w:val="00F5373B"/>
    <w:rsid w:val="00F55149"/>
    <w:rsid w:val="00F66310"/>
    <w:rsid w:val="00F94D60"/>
    <w:rsid w:val="00F96FB0"/>
    <w:rsid w:val="00FB749D"/>
    <w:rsid w:val="00FD4EA1"/>
    <w:rsid w:val="00FE0DE3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74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7747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774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B41EF"/>
  </w:style>
  <w:style w:type="paragraph" w:styleId="a6">
    <w:name w:val="Balloon Text"/>
    <w:basedOn w:val="a"/>
    <w:link w:val="a7"/>
    <w:uiPriority w:val="99"/>
    <w:semiHidden/>
    <w:unhideWhenUsed/>
    <w:rsid w:val="001E4A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A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74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7747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774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B41EF"/>
  </w:style>
  <w:style w:type="paragraph" w:styleId="a6">
    <w:name w:val="Balloon Text"/>
    <w:basedOn w:val="a"/>
    <w:link w:val="a7"/>
    <w:uiPriority w:val="99"/>
    <w:semiHidden/>
    <w:unhideWhenUsed/>
    <w:rsid w:val="001E4A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A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9921-566F-45F0-84B6-CBF4B1CC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3367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Пользователь</cp:lastModifiedBy>
  <cp:revision>7</cp:revision>
  <cp:lastPrinted>2020-02-17T17:45:00Z</cp:lastPrinted>
  <dcterms:created xsi:type="dcterms:W3CDTF">2020-02-17T10:27:00Z</dcterms:created>
  <dcterms:modified xsi:type="dcterms:W3CDTF">2020-02-19T07:29:00Z</dcterms:modified>
</cp:coreProperties>
</file>