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3AD" w:rsidRDefault="000963AD" w:rsidP="000963AD">
      <w:pPr>
        <w:jc w:val="center"/>
        <w:outlineLvl w:val="0"/>
        <w:rPr>
          <w:b/>
          <w:bCs/>
          <w:color w:val="3B4256"/>
          <w:spacing w:val="3"/>
          <w:kern w:val="36"/>
          <w:sz w:val="28"/>
          <w:szCs w:val="28"/>
        </w:rPr>
      </w:pPr>
      <w:bookmarkStart w:id="0" w:name="_GoBack"/>
      <w:bookmarkEnd w:id="0"/>
      <w:r w:rsidRPr="000963AD">
        <w:rPr>
          <w:b/>
          <w:bCs/>
          <w:color w:val="3B4256"/>
          <w:spacing w:val="3"/>
          <w:kern w:val="36"/>
          <w:sz w:val="28"/>
          <w:szCs w:val="28"/>
        </w:rPr>
        <w:t>Старт регионального этапа конкурса на соискание</w:t>
      </w:r>
    </w:p>
    <w:p w:rsidR="000963AD" w:rsidRPr="000963AD" w:rsidRDefault="000963AD" w:rsidP="000963AD">
      <w:pPr>
        <w:jc w:val="center"/>
        <w:outlineLvl w:val="0"/>
        <w:rPr>
          <w:b/>
          <w:bCs/>
          <w:color w:val="3B4256"/>
          <w:spacing w:val="3"/>
          <w:kern w:val="36"/>
          <w:sz w:val="28"/>
          <w:szCs w:val="28"/>
        </w:rPr>
      </w:pPr>
      <w:r w:rsidRPr="000963AD">
        <w:rPr>
          <w:b/>
          <w:bCs/>
          <w:color w:val="3B4256"/>
          <w:spacing w:val="3"/>
          <w:kern w:val="36"/>
          <w:sz w:val="28"/>
          <w:szCs w:val="28"/>
        </w:rPr>
        <w:t>Национальной премии в области предпринимательской деятельности «Золотой Меркурий» по итогам 2022 г.</w:t>
      </w:r>
    </w:p>
    <w:p w:rsidR="000963AD" w:rsidRPr="000963AD" w:rsidRDefault="000963AD" w:rsidP="000963AD">
      <w:pPr>
        <w:jc w:val="center"/>
        <w:rPr>
          <w:sz w:val="28"/>
          <w:szCs w:val="28"/>
        </w:rPr>
      </w:pPr>
    </w:p>
    <w:p w:rsidR="000963AD" w:rsidRPr="000963AD" w:rsidRDefault="000963AD"/>
    <w:p w:rsidR="000963AD" w:rsidRDefault="000963AD" w:rsidP="000963AD">
      <w:pPr>
        <w:ind w:firstLine="708"/>
        <w:rPr>
          <w:color w:val="2A2C32"/>
          <w:spacing w:val="3"/>
        </w:rPr>
      </w:pPr>
      <w:r w:rsidRPr="000963AD">
        <w:rPr>
          <w:b/>
          <w:bCs/>
          <w:color w:val="2A2C32"/>
          <w:spacing w:val="3"/>
        </w:rPr>
        <w:t>Министерство курортов, туризма и олимпийского наследия Краснодарского края информирует о старте регионального этапа конкурса на соискание Национальной премии в области предпринимательской деятельности «Золотой Меркурий» по итогам 2022 года.</w:t>
      </w:r>
      <w:r w:rsidRPr="000963AD">
        <w:rPr>
          <w:color w:val="2A2C32"/>
          <w:spacing w:val="3"/>
        </w:rPr>
        <w:br/>
      </w:r>
      <w:r w:rsidRPr="000963AD">
        <w:rPr>
          <w:color w:val="2A2C32"/>
          <w:spacing w:val="3"/>
        </w:rPr>
        <w:br/>
        <w:t>Цель конкурса - содействие развитию предпринимательства в России. Участие в нем способствует формированию имиджа успешной, стабильно развивающейся компании, выражающей общественную позицию. Возможность заявить о себе на уровне региона и страны как о лучшем предприятии в своей сфере – это одно из важных конкурентных преимуществ участников. Конкурс проводится среди малых предприятий и предприятий-экспортёров Краснодарского края на безвозмездной основе. </w:t>
      </w:r>
      <w:r w:rsidRPr="000963AD">
        <w:rPr>
          <w:color w:val="2A2C32"/>
          <w:spacing w:val="3"/>
        </w:rPr>
        <w:br/>
        <w:t>Предприятия не платят взносы за участие и не несут дополнительных расходов на экспертизу.</w:t>
      </w:r>
      <w:r w:rsidRPr="000963AD">
        <w:rPr>
          <w:color w:val="2A2C32"/>
          <w:spacing w:val="3"/>
        </w:rPr>
        <w:br/>
      </w:r>
      <w:r w:rsidRPr="000963AD">
        <w:rPr>
          <w:color w:val="2A2C32"/>
          <w:spacing w:val="3"/>
        </w:rPr>
        <w:br/>
        <w:t>Установлены следующие номинации:</w:t>
      </w:r>
      <w:r w:rsidRPr="000963AD">
        <w:rPr>
          <w:color w:val="2A2C32"/>
          <w:spacing w:val="3"/>
        </w:rPr>
        <w:br/>
      </w:r>
      <w:r w:rsidRPr="000963AD">
        <w:rPr>
          <w:color w:val="2A2C32"/>
          <w:spacing w:val="3"/>
        </w:rPr>
        <w:br/>
        <w:t>«Лучшее малое предприятие» (численностью сотрудников до 100 человек):</w:t>
      </w:r>
      <w:r w:rsidRPr="000963AD">
        <w:rPr>
          <w:color w:val="2A2C32"/>
          <w:spacing w:val="3"/>
        </w:rPr>
        <w:br/>
        <w:t>• Лучшее малое предприятие в сфере промышленного производства;</w:t>
      </w:r>
      <w:r w:rsidRPr="000963AD">
        <w:rPr>
          <w:color w:val="2A2C32"/>
          <w:spacing w:val="3"/>
        </w:rPr>
        <w:br/>
        <w:t>• Лучшее малое предприятие в сфере производства потребительской продукции;</w:t>
      </w:r>
      <w:r w:rsidRPr="000963AD">
        <w:rPr>
          <w:color w:val="2A2C32"/>
          <w:spacing w:val="3"/>
        </w:rPr>
        <w:br/>
        <w:t>• Лучшее малое предприятие в сфере строительства;</w:t>
      </w:r>
      <w:r w:rsidRPr="000963AD">
        <w:rPr>
          <w:color w:val="2A2C32"/>
          <w:spacing w:val="3"/>
        </w:rPr>
        <w:br/>
        <w:t>• Лучшее малое предприятие в сфере потребительских услуг;</w:t>
      </w:r>
      <w:r w:rsidRPr="000963AD">
        <w:rPr>
          <w:color w:val="2A2C32"/>
          <w:spacing w:val="3"/>
        </w:rPr>
        <w:br/>
        <w:t>• Лучшее малое предприятие в сфере инновационной деятельности;</w:t>
      </w:r>
      <w:r w:rsidRPr="000963AD">
        <w:rPr>
          <w:color w:val="2A2C32"/>
          <w:spacing w:val="3"/>
        </w:rPr>
        <w:br/>
        <w:t>• Лучшее малое предприятие в сфере туризма и MICE;</w:t>
      </w:r>
      <w:r w:rsidRPr="000963AD">
        <w:rPr>
          <w:color w:val="2A2C32"/>
          <w:spacing w:val="3"/>
        </w:rPr>
        <w:br/>
        <w:t>• Лучшее малое предприятие в сфере консалтинговых услуг;</w:t>
      </w:r>
      <w:r w:rsidRPr="000963AD">
        <w:rPr>
          <w:color w:val="2A2C32"/>
          <w:spacing w:val="3"/>
        </w:rPr>
        <w:br/>
        <w:t>• Лучшее малое предприятие в сфере логистики;</w:t>
      </w:r>
      <w:r w:rsidRPr="000963AD">
        <w:rPr>
          <w:color w:val="2A2C32"/>
          <w:spacing w:val="3"/>
        </w:rPr>
        <w:br/>
        <w:t>• Лучшее малое предприятие в сфере агропромышленного комплекса;</w:t>
      </w:r>
      <w:r w:rsidRPr="000963AD">
        <w:rPr>
          <w:color w:val="2A2C32"/>
          <w:spacing w:val="3"/>
        </w:rPr>
        <w:br/>
        <w:t xml:space="preserve">• Лучшее малое предприятие в сегменте </w:t>
      </w:r>
      <w:proofErr w:type="spellStart"/>
      <w:r w:rsidRPr="000963AD">
        <w:rPr>
          <w:color w:val="2A2C32"/>
          <w:spacing w:val="3"/>
        </w:rPr>
        <w:t>HoReCa</w:t>
      </w:r>
      <w:proofErr w:type="spellEnd"/>
      <w:r w:rsidRPr="000963AD">
        <w:rPr>
          <w:color w:val="2A2C32"/>
          <w:spacing w:val="3"/>
        </w:rPr>
        <w:t>.</w:t>
      </w:r>
      <w:r w:rsidRPr="000963AD">
        <w:rPr>
          <w:color w:val="2A2C32"/>
          <w:spacing w:val="3"/>
        </w:rPr>
        <w:br/>
      </w:r>
      <w:r w:rsidRPr="000963AD">
        <w:rPr>
          <w:color w:val="2A2C32"/>
          <w:spacing w:val="3"/>
        </w:rPr>
        <w:br/>
        <w:t>«Лучшее предприятие-экспортёр»:</w:t>
      </w:r>
      <w:r w:rsidRPr="000963AD">
        <w:rPr>
          <w:color w:val="2A2C32"/>
          <w:spacing w:val="3"/>
        </w:rPr>
        <w:br/>
        <w:t>• в сфере промышленного производства;</w:t>
      </w:r>
      <w:r w:rsidRPr="000963AD">
        <w:rPr>
          <w:color w:val="2A2C32"/>
          <w:spacing w:val="3"/>
        </w:rPr>
        <w:br/>
        <w:t>• в сфере производства потребительской продукции;</w:t>
      </w:r>
      <w:r w:rsidRPr="000963AD">
        <w:rPr>
          <w:color w:val="2A2C32"/>
          <w:spacing w:val="3"/>
        </w:rPr>
        <w:br/>
        <w:t>• в сфере услуг. «Лучшее семейное предприятие» (проводится среди малых предприятий).</w:t>
      </w:r>
      <w:r w:rsidRPr="000963AD">
        <w:rPr>
          <w:color w:val="2A2C32"/>
          <w:spacing w:val="3"/>
        </w:rPr>
        <w:br/>
      </w:r>
      <w:r w:rsidRPr="000963AD">
        <w:rPr>
          <w:color w:val="2A2C32"/>
          <w:spacing w:val="3"/>
        </w:rPr>
        <w:br/>
        <w:t>Победителей регионального этапа определяет Экспертный совет конкурса. Далее Торгово-промышленная палата Краснодарского края выдвигает победителей на федеральный этап. От региона на конкурс направляется не более одного претендента по каждой номинации.</w:t>
      </w:r>
      <w:r w:rsidRPr="000963AD">
        <w:rPr>
          <w:color w:val="2A2C32"/>
          <w:spacing w:val="3"/>
        </w:rPr>
        <w:br/>
      </w:r>
      <w:r w:rsidRPr="000963AD">
        <w:rPr>
          <w:color w:val="2A2C32"/>
          <w:spacing w:val="3"/>
        </w:rPr>
        <w:br/>
        <w:t>Заявки на участие в региональном этапе конкурса «Золотой Меркурий» принимаются через специальную форму на сайте </w:t>
      </w:r>
      <w:hyperlink r:id="rId5" w:history="1">
        <w:r w:rsidRPr="000963AD">
          <w:rPr>
            <w:rStyle w:val="a9"/>
            <w:spacing w:val="3"/>
          </w:rPr>
          <w:t>https://goldmercury93.ru</w:t>
        </w:r>
      </w:hyperlink>
      <w:r w:rsidRPr="000963AD">
        <w:rPr>
          <w:color w:val="2A2C32"/>
          <w:spacing w:val="3"/>
        </w:rPr>
        <w:t> не позднее 10 марта 2023 года.</w:t>
      </w:r>
    </w:p>
    <w:p w:rsidR="00A92DE9" w:rsidRPr="00A92DE9" w:rsidRDefault="00A92DE9" w:rsidP="000963AD">
      <w:pPr>
        <w:ind w:firstLine="708"/>
      </w:pPr>
      <w:r>
        <w:t>Контактная информация организаторов</w:t>
      </w:r>
      <w:r w:rsidRPr="00A92DE9">
        <w:t>:</w:t>
      </w:r>
      <w:r>
        <w:t xml:space="preserve"> +7(861)992-03-46, </w:t>
      </w:r>
      <w:r>
        <w:rPr>
          <w:lang w:val="en-US"/>
        </w:rPr>
        <w:t>e</w:t>
      </w:r>
      <w:r w:rsidRPr="00A92DE9">
        <w:t>-</w:t>
      </w:r>
      <w:r>
        <w:rPr>
          <w:lang w:val="en-US"/>
        </w:rPr>
        <w:t>mail</w:t>
      </w:r>
      <w:r w:rsidRPr="00A92DE9">
        <w:t>:</w:t>
      </w:r>
      <w:r>
        <w:t xml:space="preserve"> </w:t>
      </w:r>
      <w:r w:rsidRPr="00A92DE9">
        <w:rPr>
          <w:u w:val="single"/>
          <w:lang w:val="en-US"/>
        </w:rPr>
        <w:t>members</w:t>
      </w:r>
      <w:r w:rsidRPr="00A92DE9">
        <w:rPr>
          <w:u w:val="single"/>
        </w:rPr>
        <w:t>@</w:t>
      </w:r>
      <w:proofErr w:type="spellStart"/>
      <w:r w:rsidRPr="00A92DE9">
        <w:rPr>
          <w:u w:val="single"/>
          <w:lang w:val="en-US"/>
        </w:rPr>
        <w:t>tppkuban</w:t>
      </w:r>
      <w:proofErr w:type="spellEnd"/>
      <w:r w:rsidRPr="00A92DE9">
        <w:rPr>
          <w:u w:val="single"/>
        </w:rPr>
        <w:t>.</w:t>
      </w:r>
      <w:r w:rsidRPr="00A92DE9">
        <w:rPr>
          <w:u w:val="single"/>
          <w:lang w:val="en-US"/>
        </w:rPr>
        <w:t>com</w:t>
      </w:r>
      <w:r>
        <w:t>.</w:t>
      </w:r>
    </w:p>
    <w:sectPr w:rsidR="00A92DE9" w:rsidRPr="00A92D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3AD"/>
    <w:rsid w:val="00081788"/>
    <w:rsid w:val="000963AD"/>
    <w:rsid w:val="00651B36"/>
    <w:rsid w:val="0071172C"/>
    <w:rsid w:val="00A1092D"/>
    <w:rsid w:val="00A92DE9"/>
    <w:rsid w:val="00B01759"/>
    <w:rsid w:val="00DF3835"/>
    <w:rsid w:val="00FF5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788"/>
    <w:rPr>
      <w:lang w:eastAsia="ru-RU"/>
    </w:rPr>
  </w:style>
  <w:style w:type="paragraph" w:styleId="1">
    <w:name w:val="heading 1"/>
    <w:basedOn w:val="a"/>
    <w:next w:val="a"/>
    <w:link w:val="10"/>
    <w:qFormat/>
    <w:rsid w:val="00081788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081788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081788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081788"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link w:val="50"/>
    <w:qFormat/>
    <w:rsid w:val="00081788"/>
    <w:pPr>
      <w:keepNext/>
      <w:jc w:val="center"/>
      <w:outlineLvl w:val="4"/>
    </w:pPr>
    <w:rPr>
      <w:b/>
      <w:sz w:val="48"/>
    </w:rPr>
  </w:style>
  <w:style w:type="paragraph" w:styleId="6">
    <w:name w:val="heading 6"/>
    <w:basedOn w:val="a"/>
    <w:next w:val="a"/>
    <w:link w:val="60"/>
    <w:qFormat/>
    <w:rsid w:val="00081788"/>
    <w:pPr>
      <w:keepNext/>
      <w:jc w:val="center"/>
      <w:outlineLvl w:val="5"/>
    </w:pPr>
    <w:rPr>
      <w:sz w:val="44"/>
    </w:rPr>
  </w:style>
  <w:style w:type="paragraph" w:styleId="7">
    <w:name w:val="heading 7"/>
    <w:basedOn w:val="a"/>
    <w:next w:val="a"/>
    <w:link w:val="70"/>
    <w:qFormat/>
    <w:rsid w:val="00081788"/>
    <w:pPr>
      <w:keepNext/>
      <w:jc w:val="right"/>
      <w:outlineLvl w:val="6"/>
    </w:pPr>
    <w:rPr>
      <w:sz w:val="44"/>
    </w:rPr>
  </w:style>
  <w:style w:type="paragraph" w:styleId="8">
    <w:name w:val="heading 8"/>
    <w:basedOn w:val="a"/>
    <w:next w:val="a"/>
    <w:link w:val="80"/>
    <w:qFormat/>
    <w:rsid w:val="00081788"/>
    <w:pPr>
      <w:keepNext/>
      <w:jc w:val="right"/>
      <w:outlineLvl w:val="7"/>
    </w:pPr>
    <w:rPr>
      <w:sz w:val="28"/>
    </w:rPr>
  </w:style>
  <w:style w:type="paragraph" w:styleId="9">
    <w:name w:val="heading 9"/>
    <w:basedOn w:val="a"/>
    <w:next w:val="a"/>
    <w:link w:val="90"/>
    <w:qFormat/>
    <w:rsid w:val="00081788"/>
    <w:pPr>
      <w:keepNext/>
      <w:jc w:val="center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1788"/>
    <w:rPr>
      <w:sz w:val="24"/>
      <w:lang w:eastAsia="ru-RU"/>
    </w:rPr>
  </w:style>
  <w:style w:type="character" w:customStyle="1" w:styleId="20">
    <w:name w:val="Заголовок 2 Знак"/>
    <w:basedOn w:val="a0"/>
    <w:link w:val="2"/>
    <w:rsid w:val="00081788"/>
    <w:rPr>
      <w:b/>
      <w:sz w:val="24"/>
      <w:lang w:eastAsia="ru-RU"/>
    </w:rPr>
  </w:style>
  <w:style w:type="character" w:customStyle="1" w:styleId="30">
    <w:name w:val="Заголовок 3 Знак"/>
    <w:basedOn w:val="a0"/>
    <w:link w:val="3"/>
    <w:rsid w:val="00081788"/>
    <w:rPr>
      <w:b/>
      <w:sz w:val="24"/>
      <w:lang w:eastAsia="ru-RU"/>
    </w:rPr>
  </w:style>
  <w:style w:type="character" w:customStyle="1" w:styleId="40">
    <w:name w:val="Заголовок 4 Знак"/>
    <w:basedOn w:val="a0"/>
    <w:link w:val="4"/>
    <w:rsid w:val="00081788"/>
    <w:rPr>
      <w:b/>
      <w:lang w:eastAsia="ru-RU"/>
    </w:rPr>
  </w:style>
  <w:style w:type="character" w:customStyle="1" w:styleId="50">
    <w:name w:val="Заголовок 5 Знак"/>
    <w:basedOn w:val="a0"/>
    <w:link w:val="5"/>
    <w:rsid w:val="00081788"/>
    <w:rPr>
      <w:b/>
      <w:sz w:val="48"/>
      <w:lang w:eastAsia="ru-RU"/>
    </w:rPr>
  </w:style>
  <w:style w:type="character" w:customStyle="1" w:styleId="60">
    <w:name w:val="Заголовок 6 Знак"/>
    <w:basedOn w:val="a0"/>
    <w:link w:val="6"/>
    <w:rsid w:val="00081788"/>
    <w:rPr>
      <w:sz w:val="44"/>
      <w:lang w:eastAsia="ru-RU"/>
    </w:rPr>
  </w:style>
  <w:style w:type="character" w:customStyle="1" w:styleId="70">
    <w:name w:val="Заголовок 7 Знак"/>
    <w:basedOn w:val="a0"/>
    <w:link w:val="7"/>
    <w:rsid w:val="00081788"/>
    <w:rPr>
      <w:sz w:val="44"/>
      <w:lang w:eastAsia="ru-RU"/>
    </w:rPr>
  </w:style>
  <w:style w:type="character" w:customStyle="1" w:styleId="80">
    <w:name w:val="Заголовок 8 Знак"/>
    <w:basedOn w:val="a0"/>
    <w:link w:val="8"/>
    <w:rsid w:val="00081788"/>
    <w:rPr>
      <w:sz w:val="28"/>
      <w:lang w:eastAsia="ru-RU"/>
    </w:rPr>
  </w:style>
  <w:style w:type="character" w:customStyle="1" w:styleId="90">
    <w:name w:val="Заголовок 9 Знак"/>
    <w:basedOn w:val="a0"/>
    <w:link w:val="9"/>
    <w:rsid w:val="00081788"/>
    <w:rPr>
      <w:sz w:val="24"/>
      <w:lang w:eastAsia="ru-RU"/>
    </w:rPr>
  </w:style>
  <w:style w:type="paragraph" w:styleId="a3">
    <w:name w:val="Subtitle"/>
    <w:basedOn w:val="a"/>
    <w:next w:val="a"/>
    <w:link w:val="a4"/>
    <w:qFormat/>
    <w:rsid w:val="00081788"/>
    <w:pPr>
      <w:spacing w:after="60"/>
      <w:jc w:val="center"/>
      <w:outlineLvl w:val="1"/>
    </w:pPr>
    <w:rPr>
      <w:rFonts w:ascii="Cambria" w:hAnsi="Cambria"/>
      <w:sz w:val="24"/>
      <w:szCs w:val="24"/>
      <w:lang w:eastAsia="en-US"/>
    </w:rPr>
  </w:style>
  <w:style w:type="character" w:customStyle="1" w:styleId="a4">
    <w:name w:val="Подзаголовок Знак"/>
    <w:link w:val="a3"/>
    <w:rsid w:val="00081788"/>
    <w:rPr>
      <w:rFonts w:ascii="Cambria" w:hAnsi="Cambria"/>
      <w:sz w:val="24"/>
      <w:szCs w:val="24"/>
    </w:rPr>
  </w:style>
  <w:style w:type="character" w:styleId="a5">
    <w:name w:val="Strong"/>
    <w:uiPriority w:val="22"/>
    <w:qFormat/>
    <w:rsid w:val="00081788"/>
    <w:rPr>
      <w:b/>
      <w:bCs/>
    </w:rPr>
  </w:style>
  <w:style w:type="character" w:styleId="a6">
    <w:name w:val="Emphasis"/>
    <w:uiPriority w:val="20"/>
    <w:qFormat/>
    <w:rsid w:val="00081788"/>
    <w:rPr>
      <w:i/>
      <w:iCs/>
    </w:rPr>
  </w:style>
  <w:style w:type="paragraph" w:styleId="a7">
    <w:name w:val="No Spacing"/>
    <w:uiPriority w:val="1"/>
    <w:qFormat/>
    <w:rsid w:val="00081788"/>
    <w:rPr>
      <w:rFonts w:ascii="Calibri" w:hAnsi="Calibri"/>
      <w:sz w:val="22"/>
      <w:szCs w:val="22"/>
      <w:lang w:eastAsia="ru-RU"/>
    </w:rPr>
  </w:style>
  <w:style w:type="character" w:styleId="a8">
    <w:name w:val="Book Title"/>
    <w:uiPriority w:val="33"/>
    <w:qFormat/>
    <w:rsid w:val="00081788"/>
    <w:rPr>
      <w:b/>
      <w:bCs/>
      <w:smallCaps/>
      <w:spacing w:val="5"/>
    </w:rPr>
  </w:style>
  <w:style w:type="character" w:styleId="a9">
    <w:name w:val="Hyperlink"/>
    <w:basedOn w:val="a0"/>
    <w:uiPriority w:val="99"/>
    <w:semiHidden/>
    <w:unhideWhenUsed/>
    <w:rsid w:val="000963A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788"/>
    <w:rPr>
      <w:lang w:eastAsia="ru-RU"/>
    </w:rPr>
  </w:style>
  <w:style w:type="paragraph" w:styleId="1">
    <w:name w:val="heading 1"/>
    <w:basedOn w:val="a"/>
    <w:next w:val="a"/>
    <w:link w:val="10"/>
    <w:qFormat/>
    <w:rsid w:val="00081788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081788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081788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081788"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link w:val="50"/>
    <w:qFormat/>
    <w:rsid w:val="00081788"/>
    <w:pPr>
      <w:keepNext/>
      <w:jc w:val="center"/>
      <w:outlineLvl w:val="4"/>
    </w:pPr>
    <w:rPr>
      <w:b/>
      <w:sz w:val="48"/>
    </w:rPr>
  </w:style>
  <w:style w:type="paragraph" w:styleId="6">
    <w:name w:val="heading 6"/>
    <w:basedOn w:val="a"/>
    <w:next w:val="a"/>
    <w:link w:val="60"/>
    <w:qFormat/>
    <w:rsid w:val="00081788"/>
    <w:pPr>
      <w:keepNext/>
      <w:jc w:val="center"/>
      <w:outlineLvl w:val="5"/>
    </w:pPr>
    <w:rPr>
      <w:sz w:val="44"/>
    </w:rPr>
  </w:style>
  <w:style w:type="paragraph" w:styleId="7">
    <w:name w:val="heading 7"/>
    <w:basedOn w:val="a"/>
    <w:next w:val="a"/>
    <w:link w:val="70"/>
    <w:qFormat/>
    <w:rsid w:val="00081788"/>
    <w:pPr>
      <w:keepNext/>
      <w:jc w:val="right"/>
      <w:outlineLvl w:val="6"/>
    </w:pPr>
    <w:rPr>
      <w:sz w:val="44"/>
    </w:rPr>
  </w:style>
  <w:style w:type="paragraph" w:styleId="8">
    <w:name w:val="heading 8"/>
    <w:basedOn w:val="a"/>
    <w:next w:val="a"/>
    <w:link w:val="80"/>
    <w:qFormat/>
    <w:rsid w:val="00081788"/>
    <w:pPr>
      <w:keepNext/>
      <w:jc w:val="right"/>
      <w:outlineLvl w:val="7"/>
    </w:pPr>
    <w:rPr>
      <w:sz w:val="28"/>
    </w:rPr>
  </w:style>
  <w:style w:type="paragraph" w:styleId="9">
    <w:name w:val="heading 9"/>
    <w:basedOn w:val="a"/>
    <w:next w:val="a"/>
    <w:link w:val="90"/>
    <w:qFormat/>
    <w:rsid w:val="00081788"/>
    <w:pPr>
      <w:keepNext/>
      <w:jc w:val="center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1788"/>
    <w:rPr>
      <w:sz w:val="24"/>
      <w:lang w:eastAsia="ru-RU"/>
    </w:rPr>
  </w:style>
  <w:style w:type="character" w:customStyle="1" w:styleId="20">
    <w:name w:val="Заголовок 2 Знак"/>
    <w:basedOn w:val="a0"/>
    <w:link w:val="2"/>
    <w:rsid w:val="00081788"/>
    <w:rPr>
      <w:b/>
      <w:sz w:val="24"/>
      <w:lang w:eastAsia="ru-RU"/>
    </w:rPr>
  </w:style>
  <w:style w:type="character" w:customStyle="1" w:styleId="30">
    <w:name w:val="Заголовок 3 Знак"/>
    <w:basedOn w:val="a0"/>
    <w:link w:val="3"/>
    <w:rsid w:val="00081788"/>
    <w:rPr>
      <w:b/>
      <w:sz w:val="24"/>
      <w:lang w:eastAsia="ru-RU"/>
    </w:rPr>
  </w:style>
  <w:style w:type="character" w:customStyle="1" w:styleId="40">
    <w:name w:val="Заголовок 4 Знак"/>
    <w:basedOn w:val="a0"/>
    <w:link w:val="4"/>
    <w:rsid w:val="00081788"/>
    <w:rPr>
      <w:b/>
      <w:lang w:eastAsia="ru-RU"/>
    </w:rPr>
  </w:style>
  <w:style w:type="character" w:customStyle="1" w:styleId="50">
    <w:name w:val="Заголовок 5 Знак"/>
    <w:basedOn w:val="a0"/>
    <w:link w:val="5"/>
    <w:rsid w:val="00081788"/>
    <w:rPr>
      <w:b/>
      <w:sz w:val="48"/>
      <w:lang w:eastAsia="ru-RU"/>
    </w:rPr>
  </w:style>
  <w:style w:type="character" w:customStyle="1" w:styleId="60">
    <w:name w:val="Заголовок 6 Знак"/>
    <w:basedOn w:val="a0"/>
    <w:link w:val="6"/>
    <w:rsid w:val="00081788"/>
    <w:rPr>
      <w:sz w:val="44"/>
      <w:lang w:eastAsia="ru-RU"/>
    </w:rPr>
  </w:style>
  <w:style w:type="character" w:customStyle="1" w:styleId="70">
    <w:name w:val="Заголовок 7 Знак"/>
    <w:basedOn w:val="a0"/>
    <w:link w:val="7"/>
    <w:rsid w:val="00081788"/>
    <w:rPr>
      <w:sz w:val="44"/>
      <w:lang w:eastAsia="ru-RU"/>
    </w:rPr>
  </w:style>
  <w:style w:type="character" w:customStyle="1" w:styleId="80">
    <w:name w:val="Заголовок 8 Знак"/>
    <w:basedOn w:val="a0"/>
    <w:link w:val="8"/>
    <w:rsid w:val="00081788"/>
    <w:rPr>
      <w:sz w:val="28"/>
      <w:lang w:eastAsia="ru-RU"/>
    </w:rPr>
  </w:style>
  <w:style w:type="character" w:customStyle="1" w:styleId="90">
    <w:name w:val="Заголовок 9 Знак"/>
    <w:basedOn w:val="a0"/>
    <w:link w:val="9"/>
    <w:rsid w:val="00081788"/>
    <w:rPr>
      <w:sz w:val="24"/>
      <w:lang w:eastAsia="ru-RU"/>
    </w:rPr>
  </w:style>
  <w:style w:type="paragraph" w:styleId="a3">
    <w:name w:val="Subtitle"/>
    <w:basedOn w:val="a"/>
    <w:next w:val="a"/>
    <w:link w:val="a4"/>
    <w:qFormat/>
    <w:rsid w:val="00081788"/>
    <w:pPr>
      <w:spacing w:after="60"/>
      <w:jc w:val="center"/>
      <w:outlineLvl w:val="1"/>
    </w:pPr>
    <w:rPr>
      <w:rFonts w:ascii="Cambria" w:hAnsi="Cambria"/>
      <w:sz w:val="24"/>
      <w:szCs w:val="24"/>
      <w:lang w:eastAsia="en-US"/>
    </w:rPr>
  </w:style>
  <w:style w:type="character" w:customStyle="1" w:styleId="a4">
    <w:name w:val="Подзаголовок Знак"/>
    <w:link w:val="a3"/>
    <w:rsid w:val="00081788"/>
    <w:rPr>
      <w:rFonts w:ascii="Cambria" w:hAnsi="Cambria"/>
      <w:sz w:val="24"/>
      <w:szCs w:val="24"/>
    </w:rPr>
  </w:style>
  <w:style w:type="character" w:styleId="a5">
    <w:name w:val="Strong"/>
    <w:uiPriority w:val="22"/>
    <w:qFormat/>
    <w:rsid w:val="00081788"/>
    <w:rPr>
      <w:b/>
      <w:bCs/>
    </w:rPr>
  </w:style>
  <w:style w:type="character" w:styleId="a6">
    <w:name w:val="Emphasis"/>
    <w:uiPriority w:val="20"/>
    <w:qFormat/>
    <w:rsid w:val="00081788"/>
    <w:rPr>
      <w:i/>
      <w:iCs/>
    </w:rPr>
  </w:style>
  <w:style w:type="paragraph" w:styleId="a7">
    <w:name w:val="No Spacing"/>
    <w:uiPriority w:val="1"/>
    <w:qFormat/>
    <w:rsid w:val="00081788"/>
    <w:rPr>
      <w:rFonts w:ascii="Calibri" w:hAnsi="Calibri"/>
      <w:sz w:val="22"/>
      <w:szCs w:val="22"/>
      <w:lang w:eastAsia="ru-RU"/>
    </w:rPr>
  </w:style>
  <w:style w:type="character" w:styleId="a8">
    <w:name w:val="Book Title"/>
    <w:uiPriority w:val="33"/>
    <w:qFormat/>
    <w:rsid w:val="00081788"/>
    <w:rPr>
      <w:b/>
      <w:bCs/>
      <w:smallCaps/>
      <w:spacing w:val="5"/>
    </w:rPr>
  </w:style>
  <w:style w:type="character" w:styleId="a9">
    <w:name w:val="Hyperlink"/>
    <w:basedOn w:val="a0"/>
    <w:uiPriority w:val="99"/>
    <w:semiHidden/>
    <w:unhideWhenUsed/>
    <w:rsid w:val="000963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6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goldmercury93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2023-02-08T11:42:00Z</cp:lastPrinted>
  <dcterms:created xsi:type="dcterms:W3CDTF">2023-02-13T08:31:00Z</dcterms:created>
  <dcterms:modified xsi:type="dcterms:W3CDTF">2023-02-13T08:31:00Z</dcterms:modified>
</cp:coreProperties>
</file>