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D" w:rsidRDefault="00B16BCD" w:rsidP="00B16BCD">
      <w:pPr>
        <w:spacing w:after="0"/>
        <w:jc w:val="center"/>
        <w:rPr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CD" w:rsidRDefault="00B16BCD" w:rsidP="00B16BCD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B16BCD" w:rsidRDefault="00B16BCD" w:rsidP="00B16BCD">
      <w:pPr>
        <w:pStyle w:val="ad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B16BCD" w:rsidRDefault="00B16BCD" w:rsidP="00B16BCD">
      <w:pPr>
        <w:pStyle w:val="ad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B16BCD" w:rsidRDefault="00B16BCD" w:rsidP="00B16BC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16BCD" w:rsidRDefault="00B16BCD" w:rsidP="00B16BCD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16BCD" w:rsidRDefault="00B16BCD" w:rsidP="00B16BCD">
      <w:pPr>
        <w:pStyle w:val="ad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B16BCD" w:rsidRDefault="00B16BCD" w:rsidP="00B16BCD">
      <w:pPr>
        <w:pStyle w:val="ad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20.12.2021                                                                                         № 118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B16BCD" w:rsidRDefault="00B16BCD" w:rsidP="00B16BCD">
      <w:pPr>
        <w:pStyle w:val="ad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B16BCD" w:rsidRDefault="00B16BCD" w:rsidP="00B16BCD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B16BCD" w:rsidRDefault="00B16BCD" w:rsidP="00B16BCD">
      <w:pPr>
        <w:pStyle w:val="a5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C0772C" w:rsidRDefault="00C0772C" w:rsidP="00C0772C">
      <w:pPr>
        <w:suppressAutoHyphens w:val="0"/>
        <w:spacing w:before="10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контролю в области охраны и </w:t>
      </w:r>
      <w:proofErr w:type="gramStart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использования</w:t>
      </w:r>
      <w:proofErr w:type="gramEnd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 на 2022 год</w:t>
      </w:r>
    </w:p>
    <w:p w:rsidR="00005FDB" w:rsidRDefault="00005FDB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2C" w:rsidRDefault="00C0772C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2C" w:rsidRPr="00005FDB" w:rsidRDefault="00C0772C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DB" w:rsidRPr="00005FDB" w:rsidRDefault="00005FDB" w:rsidP="00005F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05FD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005FDB">
        <w:rPr>
          <w:rFonts w:ascii="Times New Roman" w:eastAsia="Calibri" w:hAnsi="Times New Roman" w:cs="Times New Roman"/>
          <w:sz w:val="28"/>
          <w:szCs w:val="28"/>
        </w:rPr>
        <w:t xml:space="preserve">В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соответствии  с  Федеральными  законами  от  06 октября   2003</w:t>
      </w:r>
      <w:r w:rsidR="0046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г.  №131-ФЗ  «Об общих принципах организации   местного   самоуправления   в Российской Федерации»,</w:t>
      </w:r>
      <w:r w:rsidR="00170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от 31 июля 2020 г.  № 248-ФЗ  "О государственном контроле (надзоре) и муниципальном контроле в Российской Федерации", Постановлением Правительства РФ от 25 июня 2021</w:t>
      </w:r>
      <w:r w:rsidR="0046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г.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ценностям", 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по муниципальному контролю в </w:t>
      </w:r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охраны и </w:t>
      </w:r>
      <w:proofErr w:type="gramStart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2022 год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согласно п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(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Гаркуша Я.Ф.)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C0772C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005FDB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официального  обнародования.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Pr="00005FDB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005FDB" w:rsidRPr="00005FDB" w:rsidRDefault="00005FDB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23652" w:rsidRDefault="00005FDB" w:rsidP="00974D1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С.В. Бондаренко</w:t>
      </w: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0B2735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923652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6BCD">
        <w:rPr>
          <w:rFonts w:ascii="Times New Roman" w:hAnsi="Times New Roman" w:cs="Times New Roman"/>
          <w:bCs/>
          <w:sz w:val="28"/>
          <w:szCs w:val="28"/>
        </w:rPr>
        <w:t xml:space="preserve">20.12.2021 г. </w:t>
      </w:r>
      <w:r w:rsidRPr="000B273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16BCD">
        <w:rPr>
          <w:rFonts w:ascii="Times New Roman" w:hAnsi="Times New Roman" w:cs="Times New Roman"/>
          <w:bCs/>
          <w:sz w:val="28"/>
          <w:szCs w:val="28"/>
        </w:rPr>
        <w:t xml:space="preserve"> 1184</w:t>
      </w:r>
    </w:p>
    <w:p w:rsidR="000B2735" w:rsidRDefault="000B2735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9B" w:rsidRDefault="00463C9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F4884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870C9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в области охраны и </w:t>
      </w:r>
      <w:proofErr w:type="gramStart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использования</w:t>
      </w:r>
      <w:proofErr w:type="gramEnd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005FDB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FDB" w:rsidRPr="000C097F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bookmarkStart w:id="0" w:name="Par94"/>
      <w:bookmarkEnd w:id="0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6F160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="006F16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870C96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gramEnd"/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</w:p>
    <w:p w:rsid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824BA" w:rsidRPr="000C097F" w:rsidRDefault="000824BA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520E15" w:rsidRDefault="000C097F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70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территорий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0C097F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 законодательства в отношении </w:t>
      </w:r>
      <w:r w:rsidR="00870C96">
        <w:rPr>
          <w:rFonts w:ascii="Times New Roman" w:hAnsi="Times New Roman" w:cs="Times New Roman"/>
          <w:sz w:val="28"/>
          <w:szCs w:val="28"/>
        </w:rPr>
        <w:t>ООПТ</w:t>
      </w:r>
      <w:r w:rsidRPr="000C097F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2021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96A47" w:rsidRPr="006A0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в 2021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2022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9B" w:rsidRPr="001E5C2A" w:rsidRDefault="00463C9B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шение уровня правовой грамотности контролируемых лиц, в том числе путём обеспечения доступности информации об обязательных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E96AA6" w:rsidRDefault="00E96AA6" w:rsidP="00EE2315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FB" w:rsidRDefault="005241FB" w:rsidP="000B2735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контроле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ООПТ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B42146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A59EA" w:rsidRPr="008A59EA">
        <w:rPr>
          <w:rFonts w:ascii="Times New Roman" w:eastAsia="Times New Roman" w:hAnsi="Times New Roman" w:cs="Times New Roman"/>
          <w:sz w:val="28"/>
          <w:lang w:eastAsia="ru-RU"/>
        </w:rPr>
        <w:t>) консультирование;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B42146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осуществляется инспектором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Отдел, курирующий заместитель </w:t>
            </w: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lastRenderedPageBreak/>
              <w:t>В течение года (при наличии оснований)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0D17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lastRenderedPageBreak/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974D13" w:rsidRDefault="00974D13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BA" w:rsidRDefault="000824BA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463C9B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91" w:rsidRDefault="00467B91" w:rsidP="000C097F">
      <w:pPr>
        <w:spacing w:after="0" w:line="240" w:lineRule="auto"/>
      </w:pPr>
      <w:r>
        <w:separator/>
      </w:r>
    </w:p>
  </w:endnote>
  <w:endnote w:type="continuationSeparator" w:id="0">
    <w:p w:rsidR="00467B91" w:rsidRDefault="00467B91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91" w:rsidRDefault="00467B91" w:rsidP="000C097F">
      <w:pPr>
        <w:spacing w:after="0" w:line="240" w:lineRule="auto"/>
      </w:pPr>
      <w:r>
        <w:separator/>
      </w:r>
    </w:p>
  </w:footnote>
  <w:footnote w:type="continuationSeparator" w:id="0">
    <w:p w:rsidR="00467B91" w:rsidRDefault="00467B91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7625"/>
      <w:docPartObj>
        <w:docPartGallery w:val="Page Numbers (Top of Page)"/>
        <w:docPartUnique/>
      </w:docPartObj>
    </w:sdtPr>
    <w:sdtEndPr/>
    <w:sdtContent>
      <w:p w:rsidR="00FD3F63" w:rsidRDefault="00FD3F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BA">
          <w:rPr>
            <w:noProof/>
          </w:rPr>
          <w:t>8</w:t>
        </w:r>
        <w:r>
          <w:fldChar w:fldCharType="end"/>
        </w:r>
      </w:p>
    </w:sdtContent>
  </w:sdt>
  <w:p w:rsidR="00FD3F63" w:rsidRDefault="00FD3F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05FDB"/>
    <w:rsid w:val="000442A0"/>
    <w:rsid w:val="000824BA"/>
    <w:rsid w:val="000B166B"/>
    <w:rsid w:val="000B2735"/>
    <w:rsid w:val="000C097F"/>
    <w:rsid w:val="000D17B3"/>
    <w:rsid w:val="000D327A"/>
    <w:rsid w:val="000E062B"/>
    <w:rsid w:val="0014157C"/>
    <w:rsid w:val="00143101"/>
    <w:rsid w:val="00160A5B"/>
    <w:rsid w:val="00165602"/>
    <w:rsid w:val="00170755"/>
    <w:rsid w:val="001E5C2A"/>
    <w:rsid w:val="001F1E84"/>
    <w:rsid w:val="00237FDD"/>
    <w:rsid w:val="00250512"/>
    <w:rsid w:val="002E095D"/>
    <w:rsid w:val="002E4304"/>
    <w:rsid w:val="002F2B91"/>
    <w:rsid w:val="00370A4C"/>
    <w:rsid w:val="00381CB8"/>
    <w:rsid w:val="003A7941"/>
    <w:rsid w:val="003B5428"/>
    <w:rsid w:val="003C2EE2"/>
    <w:rsid w:val="00463C9B"/>
    <w:rsid w:val="00464919"/>
    <w:rsid w:val="00467B91"/>
    <w:rsid w:val="004C389D"/>
    <w:rsid w:val="00505A63"/>
    <w:rsid w:val="00520E15"/>
    <w:rsid w:val="005241FB"/>
    <w:rsid w:val="00537B09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33FFF"/>
    <w:rsid w:val="008538EC"/>
    <w:rsid w:val="00870C96"/>
    <w:rsid w:val="008A59EA"/>
    <w:rsid w:val="008E0BAE"/>
    <w:rsid w:val="00901288"/>
    <w:rsid w:val="009213AD"/>
    <w:rsid w:val="00923652"/>
    <w:rsid w:val="00965005"/>
    <w:rsid w:val="00971702"/>
    <w:rsid w:val="00974D13"/>
    <w:rsid w:val="00A23139"/>
    <w:rsid w:val="00A2333C"/>
    <w:rsid w:val="00A31AE6"/>
    <w:rsid w:val="00A95C8D"/>
    <w:rsid w:val="00AA4510"/>
    <w:rsid w:val="00AC0AB4"/>
    <w:rsid w:val="00AC34DD"/>
    <w:rsid w:val="00B16BCD"/>
    <w:rsid w:val="00B42146"/>
    <w:rsid w:val="00B87C94"/>
    <w:rsid w:val="00B97095"/>
    <w:rsid w:val="00BA18CA"/>
    <w:rsid w:val="00BA3F8A"/>
    <w:rsid w:val="00BB22A1"/>
    <w:rsid w:val="00BF4F21"/>
    <w:rsid w:val="00C0772C"/>
    <w:rsid w:val="00C26CC5"/>
    <w:rsid w:val="00C4789A"/>
    <w:rsid w:val="00CD2B1D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B587C"/>
    <w:rsid w:val="00FB70AA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qFormat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  <w:style w:type="paragraph" w:styleId="ad">
    <w:name w:val="No Spacing"/>
    <w:uiPriority w:val="1"/>
    <w:qFormat/>
    <w:rsid w:val="00B16B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qFormat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  <w:style w:type="paragraph" w:styleId="ad">
    <w:name w:val="No Spacing"/>
    <w:uiPriority w:val="1"/>
    <w:qFormat/>
    <w:rsid w:val="00B16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ADM</cp:lastModifiedBy>
  <cp:revision>6</cp:revision>
  <cp:lastPrinted>2021-12-20T12:51:00Z</cp:lastPrinted>
  <dcterms:created xsi:type="dcterms:W3CDTF">2021-10-28T06:12:00Z</dcterms:created>
  <dcterms:modified xsi:type="dcterms:W3CDTF">2021-12-21T07:10:00Z</dcterms:modified>
</cp:coreProperties>
</file>